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D3" w:rsidRPr="0066198D" w:rsidRDefault="003027D3" w:rsidP="003027D3">
      <w:pPr>
        <w:shd w:val="clear" w:color="auto" w:fill="FFFFFF"/>
        <w:ind w:firstLine="5387"/>
        <w:jc w:val="right"/>
        <w:rPr>
          <w:color w:val="000000"/>
          <w:spacing w:val="-1"/>
          <w:szCs w:val="28"/>
        </w:rPr>
      </w:pPr>
      <w:r w:rsidRPr="0066198D">
        <w:rPr>
          <w:color w:val="000000"/>
          <w:spacing w:val="-1"/>
          <w:szCs w:val="28"/>
        </w:rPr>
        <w:t>Приложение</w:t>
      </w:r>
    </w:p>
    <w:p w:rsidR="003027D3" w:rsidRDefault="00B153FB" w:rsidP="003027D3">
      <w:pPr>
        <w:shd w:val="clear" w:color="auto" w:fill="FFFFFF"/>
        <w:ind w:firstLine="5387"/>
        <w:jc w:val="right"/>
        <w:rPr>
          <w:szCs w:val="28"/>
        </w:rPr>
      </w:pPr>
      <w:r w:rsidRPr="00B153FB">
        <w:rPr>
          <w:rFonts w:eastAsia="Arial CYR"/>
          <w:noProof/>
          <w:color w:val="000000"/>
          <w:spacing w:val="1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7.45pt;margin-top:-37.7pt;width:7.25pt;height:15.7pt;z-index:251658240" stroked="f">
            <v:textbox>
              <w:txbxContent>
                <w:p w:rsidR="003027D3" w:rsidRDefault="003027D3" w:rsidP="003027D3"/>
              </w:txbxContent>
            </v:textbox>
          </v:shape>
        </w:pict>
      </w:r>
      <w:r w:rsidR="003027D3" w:rsidRPr="0066198D">
        <w:rPr>
          <w:rFonts w:eastAsia="Arial CYR"/>
          <w:color w:val="000000"/>
          <w:spacing w:val="1"/>
          <w:szCs w:val="28"/>
        </w:rPr>
        <w:t>к</w:t>
      </w:r>
      <w:r w:rsidR="003027D3">
        <w:rPr>
          <w:rFonts w:eastAsia="Arial CYR"/>
          <w:color w:val="000000"/>
          <w:spacing w:val="1"/>
          <w:szCs w:val="28"/>
        </w:rPr>
        <w:t xml:space="preserve"> решению</w:t>
      </w:r>
      <w:r w:rsidR="003027D3" w:rsidRPr="0066198D">
        <w:rPr>
          <w:rFonts w:eastAsia="Arial CYR"/>
          <w:color w:val="000000"/>
          <w:spacing w:val="1"/>
          <w:szCs w:val="28"/>
        </w:rPr>
        <w:t xml:space="preserve"> </w:t>
      </w:r>
      <w:r w:rsidR="003027D3" w:rsidRPr="0066198D">
        <w:rPr>
          <w:szCs w:val="28"/>
        </w:rPr>
        <w:t>Совет</w:t>
      </w:r>
      <w:r w:rsidR="003027D3">
        <w:rPr>
          <w:szCs w:val="28"/>
        </w:rPr>
        <w:t>а</w:t>
      </w:r>
      <w:r w:rsidR="003027D3" w:rsidRPr="0066198D">
        <w:rPr>
          <w:szCs w:val="28"/>
        </w:rPr>
        <w:t xml:space="preserve"> </w:t>
      </w:r>
      <w:r w:rsidR="003027D3">
        <w:rPr>
          <w:szCs w:val="28"/>
        </w:rPr>
        <w:t>местного</w:t>
      </w:r>
    </w:p>
    <w:p w:rsidR="003027D3" w:rsidRDefault="003027D3" w:rsidP="003027D3">
      <w:pPr>
        <w:shd w:val="clear" w:color="auto" w:fill="FFFFFF"/>
        <w:ind w:firstLine="5387"/>
        <w:jc w:val="right"/>
        <w:rPr>
          <w:szCs w:val="28"/>
        </w:rPr>
      </w:pPr>
      <w:r w:rsidRPr="0066198D">
        <w:rPr>
          <w:szCs w:val="28"/>
        </w:rPr>
        <w:t>самоуправления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r w:rsidR="007A7063">
        <w:rPr>
          <w:szCs w:val="28"/>
        </w:rPr>
        <w:t>Нарткала</w:t>
      </w:r>
    </w:p>
    <w:p w:rsidR="003027D3" w:rsidRDefault="007A7063" w:rsidP="003027D3">
      <w:pPr>
        <w:shd w:val="clear" w:color="auto" w:fill="FFFFFF"/>
        <w:ind w:firstLine="5387"/>
        <w:jc w:val="right"/>
        <w:rPr>
          <w:color w:val="000000"/>
          <w:spacing w:val="-1"/>
          <w:szCs w:val="28"/>
        </w:rPr>
      </w:pPr>
      <w:r>
        <w:rPr>
          <w:szCs w:val="28"/>
        </w:rPr>
        <w:t>Урван</w:t>
      </w:r>
      <w:r w:rsidR="003027D3">
        <w:rPr>
          <w:szCs w:val="28"/>
        </w:rPr>
        <w:t>ского</w:t>
      </w:r>
      <w:r w:rsidR="003027D3" w:rsidRPr="0066198D">
        <w:rPr>
          <w:szCs w:val="28"/>
        </w:rPr>
        <w:t xml:space="preserve"> муниципального района</w:t>
      </w:r>
      <w:r w:rsidR="003027D3">
        <w:rPr>
          <w:szCs w:val="28"/>
        </w:rPr>
        <w:t xml:space="preserve"> КБР</w:t>
      </w:r>
      <w:r w:rsidR="003027D3" w:rsidRPr="0066198D">
        <w:rPr>
          <w:color w:val="000000"/>
          <w:spacing w:val="-1"/>
          <w:szCs w:val="28"/>
        </w:rPr>
        <w:t xml:space="preserve"> </w:t>
      </w:r>
    </w:p>
    <w:p w:rsidR="003027D3" w:rsidRPr="003027D3" w:rsidRDefault="003027D3" w:rsidP="003027D3">
      <w:pPr>
        <w:shd w:val="clear" w:color="auto" w:fill="FFFFFF"/>
        <w:ind w:firstLine="5387"/>
        <w:jc w:val="right"/>
        <w:rPr>
          <w:szCs w:val="28"/>
        </w:rPr>
      </w:pPr>
      <w:r>
        <w:rPr>
          <w:color w:val="000000"/>
          <w:spacing w:val="-1"/>
          <w:szCs w:val="28"/>
        </w:rPr>
        <w:t>от</w:t>
      </w:r>
      <w:r>
        <w:rPr>
          <w:szCs w:val="28"/>
        </w:rPr>
        <w:t xml:space="preserve"> </w:t>
      </w:r>
      <w:r w:rsidRPr="00DE63AC">
        <w:rPr>
          <w:color w:val="000000"/>
          <w:spacing w:val="-1"/>
          <w:szCs w:val="28"/>
        </w:rPr>
        <w:t>«</w:t>
      </w:r>
      <w:r w:rsidR="003D70AA">
        <w:rPr>
          <w:color w:val="000000"/>
          <w:spacing w:val="-1"/>
          <w:szCs w:val="28"/>
        </w:rPr>
        <w:t>29</w:t>
      </w:r>
      <w:r w:rsidRPr="00DE63AC">
        <w:rPr>
          <w:color w:val="000000"/>
          <w:spacing w:val="-1"/>
          <w:szCs w:val="28"/>
        </w:rPr>
        <w:t xml:space="preserve">» </w:t>
      </w:r>
      <w:r w:rsidR="003D70AA">
        <w:rPr>
          <w:color w:val="000000"/>
          <w:spacing w:val="-1"/>
          <w:szCs w:val="28"/>
        </w:rPr>
        <w:t>04.</w:t>
      </w:r>
      <w:r>
        <w:rPr>
          <w:color w:val="000000"/>
          <w:spacing w:val="-1"/>
          <w:szCs w:val="28"/>
        </w:rPr>
        <w:t xml:space="preserve"> 20</w:t>
      </w:r>
      <w:r w:rsidR="007A7063">
        <w:rPr>
          <w:color w:val="000000"/>
          <w:spacing w:val="-1"/>
          <w:szCs w:val="28"/>
        </w:rPr>
        <w:t>2</w:t>
      </w:r>
      <w:r w:rsidRPr="00DE63AC">
        <w:rPr>
          <w:color w:val="000000"/>
          <w:spacing w:val="-1"/>
          <w:szCs w:val="28"/>
          <w:u w:val="single"/>
        </w:rPr>
        <w:t>1</w:t>
      </w:r>
      <w:r>
        <w:rPr>
          <w:color w:val="000000"/>
          <w:spacing w:val="-1"/>
          <w:szCs w:val="28"/>
        </w:rPr>
        <w:t xml:space="preserve"> г. №</w:t>
      </w:r>
      <w:r w:rsidR="002A60E8">
        <w:rPr>
          <w:color w:val="000000"/>
          <w:spacing w:val="-1"/>
          <w:szCs w:val="28"/>
        </w:rPr>
        <w:t>54\</w:t>
      </w:r>
      <w:r w:rsidR="00427643">
        <w:rPr>
          <w:color w:val="000000"/>
          <w:spacing w:val="-1"/>
          <w:szCs w:val="28"/>
        </w:rPr>
        <w:t>4</w:t>
      </w:r>
    </w:p>
    <w:p w:rsidR="003027D3" w:rsidRDefault="003027D3" w:rsidP="003027D3">
      <w:pPr>
        <w:shd w:val="clear" w:color="auto" w:fill="FFFFFF"/>
        <w:ind w:firstLine="709"/>
        <w:rPr>
          <w:color w:val="000000"/>
          <w:spacing w:val="-1"/>
          <w:szCs w:val="28"/>
        </w:rPr>
      </w:pPr>
    </w:p>
    <w:p w:rsidR="003027D3" w:rsidRPr="0066198D" w:rsidRDefault="003027D3" w:rsidP="003027D3">
      <w:pPr>
        <w:shd w:val="clear" w:color="auto" w:fill="FFFFFF"/>
        <w:ind w:firstLine="709"/>
        <w:jc w:val="center"/>
        <w:rPr>
          <w:b/>
          <w:bCs/>
          <w:color w:val="000000"/>
          <w:spacing w:val="1"/>
          <w:sz w:val="28"/>
          <w:szCs w:val="28"/>
        </w:rPr>
      </w:pPr>
      <w:r w:rsidRPr="0066198D">
        <w:rPr>
          <w:b/>
          <w:bCs/>
          <w:color w:val="000000"/>
          <w:spacing w:val="1"/>
          <w:sz w:val="28"/>
          <w:szCs w:val="28"/>
        </w:rPr>
        <w:t>Положение</w:t>
      </w:r>
    </w:p>
    <w:p w:rsidR="003027D3" w:rsidRPr="0066198D" w:rsidRDefault="003027D3" w:rsidP="003027D3">
      <w:pPr>
        <w:ind w:firstLine="709"/>
        <w:jc w:val="center"/>
        <w:rPr>
          <w:b/>
          <w:bCs/>
          <w:color w:val="000000"/>
          <w:spacing w:val="-3"/>
          <w:sz w:val="28"/>
          <w:szCs w:val="28"/>
        </w:rPr>
      </w:pPr>
      <w:r w:rsidRPr="0066198D">
        <w:rPr>
          <w:b/>
          <w:bCs/>
          <w:color w:val="000000"/>
          <w:spacing w:val="-3"/>
          <w:sz w:val="28"/>
          <w:szCs w:val="28"/>
        </w:rPr>
        <w:t>о порядке организации и осуществлени</w:t>
      </w:r>
      <w:r>
        <w:rPr>
          <w:b/>
          <w:bCs/>
          <w:color w:val="000000"/>
          <w:spacing w:val="-3"/>
          <w:sz w:val="28"/>
          <w:szCs w:val="28"/>
        </w:rPr>
        <w:t>я</w:t>
      </w:r>
      <w:r w:rsidRPr="0066198D">
        <w:rPr>
          <w:b/>
          <w:bCs/>
          <w:color w:val="000000"/>
          <w:spacing w:val="-3"/>
          <w:sz w:val="28"/>
          <w:szCs w:val="28"/>
        </w:rPr>
        <w:t xml:space="preserve"> территориального </w:t>
      </w:r>
    </w:p>
    <w:p w:rsidR="003027D3" w:rsidRPr="0066198D" w:rsidRDefault="003027D3" w:rsidP="003027D3">
      <w:pPr>
        <w:ind w:firstLine="709"/>
        <w:jc w:val="center"/>
        <w:rPr>
          <w:rFonts w:eastAsia="Arial CYR"/>
          <w:b/>
          <w:bCs/>
          <w:color w:val="000000"/>
          <w:spacing w:val="-3"/>
          <w:sz w:val="28"/>
          <w:szCs w:val="28"/>
        </w:rPr>
      </w:pPr>
      <w:r w:rsidRPr="0066198D">
        <w:rPr>
          <w:b/>
          <w:bCs/>
          <w:color w:val="000000"/>
          <w:spacing w:val="-3"/>
          <w:sz w:val="28"/>
          <w:szCs w:val="28"/>
        </w:rPr>
        <w:t xml:space="preserve">общественного самоуправления </w:t>
      </w:r>
      <w:r>
        <w:rPr>
          <w:b/>
          <w:bCs/>
          <w:color w:val="000000"/>
          <w:spacing w:val="-3"/>
          <w:sz w:val="28"/>
          <w:szCs w:val="28"/>
        </w:rPr>
        <w:t xml:space="preserve">в городском поселении </w:t>
      </w:r>
      <w:r w:rsidR="007A7063">
        <w:rPr>
          <w:b/>
          <w:bCs/>
          <w:color w:val="000000"/>
          <w:spacing w:val="-3"/>
          <w:sz w:val="28"/>
          <w:szCs w:val="28"/>
        </w:rPr>
        <w:t>Нарткала Урванского</w:t>
      </w:r>
      <w:r>
        <w:rPr>
          <w:b/>
          <w:bCs/>
          <w:color w:val="000000"/>
          <w:spacing w:val="-3"/>
          <w:sz w:val="28"/>
          <w:szCs w:val="28"/>
        </w:rPr>
        <w:t xml:space="preserve"> муниципального района КБР</w:t>
      </w:r>
    </w:p>
    <w:p w:rsidR="003027D3" w:rsidRPr="006B6C79" w:rsidRDefault="003027D3" w:rsidP="003027D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Настоящее Положение о порядке организации и осуществления территориального общественного самоуправления </w:t>
      </w:r>
      <w:r>
        <w:rPr>
          <w:sz w:val="28"/>
          <w:szCs w:val="28"/>
        </w:rPr>
        <w:t xml:space="preserve">в городском поселении </w:t>
      </w:r>
      <w:r w:rsidR="007A7063">
        <w:rPr>
          <w:sz w:val="28"/>
          <w:szCs w:val="28"/>
        </w:rPr>
        <w:t>Нарткала Урванск</w:t>
      </w:r>
      <w:r>
        <w:rPr>
          <w:sz w:val="28"/>
          <w:szCs w:val="28"/>
        </w:rPr>
        <w:t>ого муниципального района КБР</w:t>
      </w:r>
      <w:r w:rsidRPr="006B6C79">
        <w:rPr>
          <w:i/>
          <w:sz w:val="28"/>
          <w:szCs w:val="28"/>
        </w:rPr>
        <w:t xml:space="preserve"> </w:t>
      </w:r>
      <w:r w:rsidRPr="006B6C79">
        <w:rPr>
          <w:sz w:val="28"/>
          <w:szCs w:val="28"/>
        </w:rPr>
        <w:t>(далее – Положение)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Pr="007F5762">
        <w:rPr>
          <w:sz w:val="28"/>
          <w:szCs w:val="28"/>
        </w:rPr>
        <w:t>,</w:t>
      </w:r>
      <w:r w:rsidRPr="007F5762">
        <w:rPr>
          <w:b/>
          <w:sz w:val="28"/>
          <w:szCs w:val="28"/>
        </w:rPr>
        <w:t xml:space="preserve"> </w:t>
      </w:r>
      <w:r w:rsidRPr="006B6C79">
        <w:rPr>
          <w:sz w:val="28"/>
          <w:szCs w:val="28"/>
        </w:rPr>
        <w:t xml:space="preserve">иными нормативными правовыми актами Российской Федерации и </w:t>
      </w:r>
      <w:proofErr w:type="spellStart"/>
      <w:proofErr w:type="gramStart"/>
      <w:r>
        <w:rPr>
          <w:sz w:val="28"/>
          <w:szCs w:val="28"/>
        </w:rPr>
        <w:t>Кабардино</w:t>
      </w:r>
      <w:proofErr w:type="spellEnd"/>
      <w:r>
        <w:rPr>
          <w:sz w:val="28"/>
          <w:szCs w:val="28"/>
        </w:rPr>
        <w:t xml:space="preserve"> – Балкарской</w:t>
      </w:r>
      <w:proofErr w:type="gramEnd"/>
      <w:r>
        <w:rPr>
          <w:sz w:val="28"/>
          <w:szCs w:val="28"/>
        </w:rPr>
        <w:t xml:space="preserve"> Республики</w:t>
      </w:r>
      <w:r w:rsidRPr="006B6C79">
        <w:rPr>
          <w:sz w:val="28"/>
          <w:szCs w:val="28"/>
        </w:rPr>
        <w:t xml:space="preserve">, Уставом </w:t>
      </w:r>
      <w:r>
        <w:rPr>
          <w:rFonts w:eastAsia="Arial CYR"/>
          <w:sz w:val="28"/>
          <w:szCs w:val="28"/>
        </w:rPr>
        <w:t>городского</w:t>
      </w:r>
      <w:r>
        <w:rPr>
          <w:rFonts w:eastAsia="Arial CYR" w:cs="Arial CYR"/>
          <w:sz w:val="28"/>
          <w:szCs w:val="28"/>
        </w:rPr>
        <w:t xml:space="preserve"> </w:t>
      </w:r>
      <w:r w:rsidRPr="006B6C79">
        <w:rPr>
          <w:rFonts w:eastAsia="Arial CYR"/>
          <w:sz w:val="28"/>
          <w:szCs w:val="28"/>
        </w:rPr>
        <w:t xml:space="preserve">поселения </w:t>
      </w:r>
      <w:r w:rsidR="007A7063">
        <w:rPr>
          <w:rFonts w:eastAsia="Arial CYR"/>
          <w:sz w:val="28"/>
          <w:szCs w:val="28"/>
        </w:rPr>
        <w:t xml:space="preserve">Нарткала Урванского </w:t>
      </w:r>
      <w:r>
        <w:rPr>
          <w:rFonts w:eastAsia="Arial CYR"/>
          <w:sz w:val="28"/>
          <w:szCs w:val="28"/>
        </w:rPr>
        <w:t xml:space="preserve"> </w:t>
      </w:r>
      <w:r w:rsidRPr="00D345EF">
        <w:rPr>
          <w:sz w:val="28"/>
          <w:szCs w:val="28"/>
        </w:rPr>
        <w:t>муниципального района КБР</w:t>
      </w:r>
      <w:r w:rsidRPr="006B6C79">
        <w:rPr>
          <w:rFonts w:eastAsia="Arial CYR"/>
          <w:sz w:val="28"/>
          <w:szCs w:val="28"/>
        </w:rPr>
        <w:t xml:space="preserve"> </w:t>
      </w:r>
      <w:r w:rsidRPr="006B6C79">
        <w:rPr>
          <w:sz w:val="28"/>
          <w:szCs w:val="28"/>
        </w:rPr>
        <w:t xml:space="preserve">и устанавливает порядок организации и осуществления территориального общественного самоуправления в  </w:t>
      </w:r>
      <w:r w:rsidR="003534B4">
        <w:rPr>
          <w:rFonts w:eastAsia="Arial CYR"/>
          <w:sz w:val="28"/>
          <w:szCs w:val="28"/>
        </w:rPr>
        <w:t>городском</w:t>
      </w:r>
      <w:r>
        <w:rPr>
          <w:rFonts w:eastAsia="Arial CYR" w:cs="Arial CYR"/>
          <w:sz w:val="28"/>
          <w:szCs w:val="28"/>
        </w:rPr>
        <w:t xml:space="preserve"> </w:t>
      </w:r>
      <w:r>
        <w:rPr>
          <w:rFonts w:eastAsia="Arial CYR"/>
          <w:sz w:val="28"/>
          <w:szCs w:val="28"/>
        </w:rPr>
        <w:t>поселении</w:t>
      </w:r>
      <w:r w:rsidRPr="006B6C79">
        <w:rPr>
          <w:rFonts w:eastAsia="Arial CYR"/>
          <w:sz w:val="28"/>
          <w:szCs w:val="28"/>
        </w:rPr>
        <w:t xml:space="preserve"> </w:t>
      </w:r>
      <w:r w:rsidR="007A7063">
        <w:rPr>
          <w:rFonts w:eastAsia="Arial CYR"/>
          <w:sz w:val="28"/>
          <w:szCs w:val="28"/>
        </w:rPr>
        <w:t>Нарткала Урванс</w:t>
      </w:r>
      <w:r w:rsidR="003534B4">
        <w:rPr>
          <w:rFonts w:eastAsia="Arial CYR"/>
          <w:sz w:val="28"/>
          <w:szCs w:val="28"/>
        </w:rPr>
        <w:t xml:space="preserve">кого </w:t>
      </w:r>
      <w:r w:rsidRPr="00D345EF">
        <w:rPr>
          <w:sz w:val="28"/>
          <w:szCs w:val="28"/>
        </w:rPr>
        <w:t>муниципального района КБР</w:t>
      </w:r>
      <w:r w:rsidRPr="006B6C79">
        <w:rPr>
          <w:sz w:val="28"/>
          <w:szCs w:val="28"/>
        </w:rPr>
        <w:t xml:space="preserve">, условия и порядок выделения из бюджета </w:t>
      </w:r>
      <w:r w:rsidR="003534B4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поселения </w:t>
      </w:r>
      <w:r w:rsidR="007A7063">
        <w:rPr>
          <w:sz w:val="28"/>
          <w:szCs w:val="28"/>
        </w:rPr>
        <w:t>Нарткала</w:t>
      </w:r>
      <w:r>
        <w:rPr>
          <w:sz w:val="28"/>
          <w:szCs w:val="28"/>
        </w:rPr>
        <w:t xml:space="preserve"> </w:t>
      </w:r>
      <w:r w:rsidRPr="006B6C79">
        <w:rPr>
          <w:sz w:val="28"/>
          <w:szCs w:val="28"/>
        </w:rPr>
        <w:t>(далее - местный бюджет) средств территориальному общественному самоуправлению.</w:t>
      </w:r>
    </w:p>
    <w:p w:rsidR="003027D3" w:rsidRPr="006B6C79" w:rsidRDefault="003027D3" w:rsidP="003027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D3" w:rsidRDefault="003027D3" w:rsidP="003027D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3027D3" w:rsidRPr="006B6C79" w:rsidRDefault="003027D3" w:rsidP="003027D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7D3" w:rsidRDefault="003027D3" w:rsidP="003027D3">
      <w:pPr>
        <w:jc w:val="both"/>
        <w:rPr>
          <w:b/>
          <w:sz w:val="28"/>
          <w:szCs w:val="28"/>
        </w:rPr>
      </w:pPr>
      <w:r w:rsidRPr="006B6C79">
        <w:rPr>
          <w:b/>
          <w:sz w:val="28"/>
          <w:szCs w:val="28"/>
        </w:rPr>
        <w:t xml:space="preserve">Статья 1. </w:t>
      </w:r>
      <w:r w:rsidRPr="00D345EF">
        <w:rPr>
          <w:b/>
          <w:sz w:val="28"/>
          <w:szCs w:val="28"/>
        </w:rPr>
        <w:t>Понятие</w:t>
      </w:r>
      <w:r>
        <w:rPr>
          <w:b/>
          <w:sz w:val="28"/>
          <w:szCs w:val="28"/>
        </w:rPr>
        <w:t xml:space="preserve"> территориального общественного </w:t>
      </w:r>
      <w:r w:rsidRPr="00D345EF">
        <w:rPr>
          <w:b/>
          <w:sz w:val="28"/>
          <w:szCs w:val="28"/>
        </w:rPr>
        <w:t>самоуправле</w:t>
      </w:r>
      <w:r>
        <w:rPr>
          <w:b/>
          <w:sz w:val="28"/>
          <w:szCs w:val="28"/>
        </w:rPr>
        <w:t xml:space="preserve">ния </w:t>
      </w:r>
    </w:p>
    <w:p w:rsidR="003027D3" w:rsidRPr="00BF0767" w:rsidRDefault="003027D3" w:rsidP="003027D3">
      <w:pPr>
        <w:ind w:firstLine="709"/>
        <w:jc w:val="both"/>
        <w:rPr>
          <w:b/>
          <w:sz w:val="28"/>
          <w:szCs w:val="28"/>
        </w:rPr>
      </w:pPr>
      <w:r w:rsidRPr="006B6C79">
        <w:rPr>
          <w:sz w:val="28"/>
          <w:szCs w:val="28"/>
        </w:rPr>
        <w:t xml:space="preserve"> 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1.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6B6C79">
        <w:rPr>
          <w:sz w:val="28"/>
          <w:szCs w:val="28"/>
        </w:rPr>
        <w:t>на части территории</w:t>
      </w:r>
      <w:proofErr w:type="gramEnd"/>
      <w:r w:rsidRPr="006B6C79">
        <w:rPr>
          <w:sz w:val="28"/>
          <w:szCs w:val="28"/>
        </w:rPr>
        <w:t xml:space="preserve">  </w:t>
      </w:r>
      <w:r w:rsidR="003534B4">
        <w:rPr>
          <w:rFonts w:eastAsia="Arial CYR"/>
          <w:sz w:val="28"/>
          <w:szCs w:val="28"/>
        </w:rPr>
        <w:t>городского поселения</w:t>
      </w:r>
      <w:r w:rsidRPr="006B6C79">
        <w:rPr>
          <w:rFonts w:eastAsia="Arial CYR"/>
          <w:sz w:val="28"/>
          <w:szCs w:val="28"/>
        </w:rPr>
        <w:t xml:space="preserve"> </w:t>
      </w:r>
      <w:r w:rsidRPr="006B6C79">
        <w:rPr>
          <w:sz w:val="28"/>
          <w:szCs w:val="28"/>
        </w:rPr>
        <w:t>для самостоятельного и под свою ответственность осуществления собственных инициатив по вопросам местного значения.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2. Территориальное общественное самоуправление </w:t>
      </w:r>
      <w:r w:rsidR="003534B4">
        <w:rPr>
          <w:sz w:val="28"/>
          <w:szCs w:val="28"/>
        </w:rPr>
        <w:t xml:space="preserve">в городском поселении </w:t>
      </w:r>
      <w:r w:rsidRPr="006B6C79">
        <w:rPr>
          <w:rFonts w:eastAsia="Arial CYR"/>
          <w:sz w:val="28"/>
          <w:szCs w:val="28"/>
        </w:rPr>
        <w:t xml:space="preserve"> </w:t>
      </w:r>
      <w:r w:rsidRPr="006B6C79">
        <w:rPr>
          <w:sz w:val="28"/>
          <w:szCs w:val="28"/>
        </w:rPr>
        <w:t>осуществляется непосредственно населением путем проведения собраний</w:t>
      </w:r>
      <w:r w:rsidRPr="000245B6">
        <w:rPr>
          <w:sz w:val="28"/>
          <w:szCs w:val="28"/>
        </w:rPr>
        <w:t>, конференций граждан,</w:t>
      </w:r>
      <w:r w:rsidRPr="006B6C79">
        <w:rPr>
          <w:sz w:val="28"/>
          <w:szCs w:val="28"/>
        </w:rPr>
        <w:t xml:space="preserve"> а так же создания органов территориального общественного самоуправления.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 является формой непосредственного участия населения в осуществлении местного самоуправления.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D3" w:rsidRDefault="003027D3" w:rsidP="003027D3">
      <w:pPr>
        <w:jc w:val="both"/>
        <w:rPr>
          <w:b/>
          <w:sz w:val="28"/>
          <w:szCs w:val="28"/>
        </w:rPr>
      </w:pPr>
      <w:r w:rsidRPr="006B6C79">
        <w:rPr>
          <w:b/>
          <w:sz w:val="28"/>
          <w:szCs w:val="28"/>
        </w:rPr>
        <w:t>Статья 2. Правовая основа</w:t>
      </w:r>
      <w:r>
        <w:rPr>
          <w:b/>
          <w:sz w:val="28"/>
          <w:szCs w:val="28"/>
        </w:rPr>
        <w:t xml:space="preserve"> осуществления территориального</w:t>
      </w:r>
    </w:p>
    <w:p w:rsidR="003027D3" w:rsidRDefault="003027D3" w:rsidP="003027D3">
      <w:pPr>
        <w:ind w:firstLine="1276"/>
        <w:jc w:val="both"/>
        <w:rPr>
          <w:b/>
          <w:sz w:val="28"/>
          <w:szCs w:val="28"/>
        </w:rPr>
      </w:pPr>
      <w:r w:rsidRPr="006B6C79">
        <w:rPr>
          <w:b/>
          <w:sz w:val="28"/>
          <w:szCs w:val="28"/>
        </w:rPr>
        <w:t>обще</w:t>
      </w:r>
      <w:r>
        <w:rPr>
          <w:b/>
          <w:sz w:val="28"/>
          <w:szCs w:val="28"/>
        </w:rPr>
        <w:t>ственного самоуправления</w:t>
      </w:r>
    </w:p>
    <w:p w:rsidR="003027D3" w:rsidRPr="006B6C79" w:rsidRDefault="003027D3" w:rsidP="003027D3">
      <w:pPr>
        <w:ind w:firstLine="709"/>
        <w:jc w:val="both"/>
        <w:rPr>
          <w:rFonts w:eastAsia="Arial CYR"/>
          <w:b/>
          <w:bCs/>
          <w:sz w:val="28"/>
          <w:szCs w:val="28"/>
        </w:rPr>
      </w:pP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Правовую основу осуществления территориального</w:t>
      </w:r>
      <w:r>
        <w:rPr>
          <w:sz w:val="28"/>
          <w:szCs w:val="28"/>
        </w:rPr>
        <w:t xml:space="preserve"> общественного самоуправления </w:t>
      </w:r>
      <w:r w:rsidR="003534B4">
        <w:rPr>
          <w:sz w:val="28"/>
          <w:szCs w:val="28"/>
        </w:rPr>
        <w:t xml:space="preserve">в городском поселении </w:t>
      </w:r>
      <w:r w:rsidRPr="006B6C79">
        <w:rPr>
          <w:rFonts w:eastAsia="Arial CYR"/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составляют: </w:t>
      </w:r>
      <w:r w:rsidRPr="006B6C79">
        <w:rPr>
          <w:sz w:val="28"/>
          <w:szCs w:val="28"/>
        </w:rPr>
        <w:t xml:space="preserve">Конституция Российской Федерации, федеральные законы, законы </w:t>
      </w:r>
      <w:proofErr w:type="spellStart"/>
      <w:proofErr w:type="gramStart"/>
      <w:r>
        <w:rPr>
          <w:sz w:val="28"/>
          <w:szCs w:val="28"/>
        </w:rPr>
        <w:t>Кабардино</w:t>
      </w:r>
      <w:proofErr w:type="spellEnd"/>
      <w:r>
        <w:rPr>
          <w:sz w:val="28"/>
          <w:szCs w:val="28"/>
        </w:rPr>
        <w:t xml:space="preserve"> – Балкарской</w:t>
      </w:r>
      <w:proofErr w:type="gramEnd"/>
      <w:r>
        <w:rPr>
          <w:sz w:val="28"/>
          <w:szCs w:val="28"/>
        </w:rPr>
        <w:t xml:space="preserve"> республики</w:t>
      </w:r>
      <w:r w:rsidRPr="006B6C79">
        <w:rPr>
          <w:sz w:val="28"/>
          <w:szCs w:val="28"/>
        </w:rPr>
        <w:t xml:space="preserve">, </w:t>
      </w:r>
      <w:r w:rsidRPr="006B6C79">
        <w:rPr>
          <w:rFonts w:eastAsia="Arial CYR"/>
          <w:sz w:val="28"/>
          <w:szCs w:val="28"/>
        </w:rPr>
        <w:t xml:space="preserve">Устав </w:t>
      </w:r>
      <w:r w:rsidR="003534B4">
        <w:rPr>
          <w:rFonts w:eastAsia="Arial CYR"/>
          <w:sz w:val="28"/>
          <w:szCs w:val="28"/>
        </w:rPr>
        <w:t>городского</w:t>
      </w:r>
      <w:r>
        <w:rPr>
          <w:rFonts w:eastAsia="Arial CYR"/>
          <w:sz w:val="28"/>
          <w:szCs w:val="28"/>
        </w:rPr>
        <w:t xml:space="preserve"> поселения</w:t>
      </w:r>
      <w:r w:rsidRPr="006B6C79">
        <w:rPr>
          <w:sz w:val="28"/>
          <w:szCs w:val="28"/>
        </w:rPr>
        <w:t xml:space="preserve">, иные муниципальные правовые акты органов местного самоуправления </w:t>
      </w:r>
      <w:r w:rsidR="003534B4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6B6C79">
        <w:rPr>
          <w:sz w:val="28"/>
          <w:szCs w:val="28"/>
        </w:rPr>
        <w:t>поселения, настоящее Положение, а также уставы территориального общественного самоуправления.</w:t>
      </w:r>
    </w:p>
    <w:p w:rsidR="003027D3" w:rsidRDefault="003027D3" w:rsidP="003027D3">
      <w:pPr>
        <w:jc w:val="both"/>
        <w:rPr>
          <w:b/>
          <w:sz w:val="28"/>
          <w:szCs w:val="28"/>
        </w:rPr>
      </w:pPr>
      <w:r w:rsidRPr="006B6C79">
        <w:rPr>
          <w:b/>
          <w:sz w:val="28"/>
          <w:szCs w:val="28"/>
        </w:rPr>
        <w:t>Статья 3. Принципы осуществления территориального обществен</w:t>
      </w:r>
      <w:r>
        <w:rPr>
          <w:b/>
          <w:sz w:val="28"/>
          <w:szCs w:val="28"/>
        </w:rPr>
        <w:t>ного</w:t>
      </w:r>
    </w:p>
    <w:p w:rsidR="003027D3" w:rsidRDefault="003027D3" w:rsidP="003027D3">
      <w:pPr>
        <w:ind w:firstLine="1276"/>
        <w:jc w:val="both"/>
        <w:rPr>
          <w:rFonts w:eastAsia="Arial CYR"/>
          <w:b/>
          <w:bCs/>
          <w:sz w:val="28"/>
          <w:szCs w:val="28"/>
        </w:rPr>
      </w:pPr>
      <w:r w:rsidRPr="006B6C79">
        <w:rPr>
          <w:b/>
          <w:sz w:val="28"/>
          <w:szCs w:val="28"/>
        </w:rPr>
        <w:t>самоуправления</w:t>
      </w:r>
      <w:r w:rsidRPr="006B6C79">
        <w:rPr>
          <w:rFonts w:eastAsia="Arial CYR"/>
          <w:b/>
          <w:bCs/>
          <w:sz w:val="28"/>
          <w:szCs w:val="28"/>
        </w:rPr>
        <w:t xml:space="preserve"> </w:t>
      </w:r>
    </w:p>
    <w:p w:rsidR="003027D3" w:rsidRPr="006B6C79" w:rsidRDefault="003027D3" w:rsidP="003027D3">
      <w:pPr>
        <w:ind w:firstLine="709"/>
        <w:jc w:val="both"/>
        <w:rPr>
          <w:rFonts w:eastAsia="Arial CYR"/>
          <w:b/>
          <w:bCs/>
          <w:sz w:val="28"/>
          <w:szCs w:val="28"/>
        </w:rPr>
      </w:pP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Территориальное общественное самоуправление </w:t>
      </w:r>
      <w:r w:rsidR="003534B4">
        <w:rPr>
          <w:sz w:val="28"/>
          <w:szCs w:val="28"/>
        </w:rPr>
        <w:t xml:space="preserve">в городском поселении </w:t>
      </w:r>
      <w:r w:rsidRPr="006B6C79">
        <w:rPr>
          <w:rFonts w:eastAsia="Arial CYR"/>
          <w:sz w:val="28"/>
          <w:szCs w:val="28"/>
        </w:rPr>
        <w:t xml:space="preserve"> </w:t>
      </w:r>
      <w:r w:rsidRPr="006B6C79">
        <w:rPr>
          <w:sz w:val="28"/>
          <w:szCs w:val="28"/>
        </w:rPr>
        <w:t>осуществляется на принципах: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законности;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добровольности;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защиты законных прав и интересов населения;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гласности и учета общественного мнения;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выборности и подконтрольности органов территориального общественного самоуправления населению;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сочетания интересов населения соответствующей территории с интересами населения всего муниципального образования;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самостоятельности и ответственности в принятии и реализации решений;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широкого участия населения в выработке и принятии решений по вопросам, затрагивающим их интересы;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- взаимодействия с органами местного самоуправления </w:t>
      </w:r>
      <w:r w:rsidRPr="006B6C79">
        <w:rPr>
          <w:rFonts w:eastAsia="Arial CYR"/>
          <w:sz w:val="28"/>
          <w:szCs w:val="28"/>
        </w:rPr>
        <w:t xml:space="preserve"> </w:t>
      </w:r>
      <w:r>
        <w:rPr>
          <w:rFonts w:eastAsia="Arial CYR"/>
          <w:sz w:val="28"/>
          <w:szCs w:val="28"/>
        </w:rPr>
        <w:t>поселения</w:t>
      </w:r>
      <w:r w:rsidRPr="006B6C79">
        <w:rPr>
          <w:sz w:val="28"/>
          <w:szCs w:val="28"/>
        </w:rPr>
        <w:t>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учета исторических и иных местных традиций;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свободы выбора населением форм осуществления территориального общественного самоуправления.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D3" w:rsidRDefault="003027D3" w:rsidP="003027D3">
      <w:pPr>
        <w:jc w:val="both"/>
        <w:rPr>
          <w:b/>
          <w:sz w:val="28"/>
          <w:szCs w:val="28"/>
        </w:rPr>
      </w:pPr>
      <w:r w:rsidRPr="006B6C79">
        <w:rPr>
          <w:b/>
          <w:sz w:val="28"/>
          <w:szCs w:val="28"/>
        </w:rPr>
        <w:t>Статья 4. Система территориального общественного самоуправле</w:t>
      </w:r>
      <w:r>
        <w:rPr>
          <w:b/>
          <w:sz w:val="28"/>
          <w:szCs w:val="28"/>
        </w:rPr>
        <w:t xml:space="preserve">ния </w:t>
      </w:r>
    </w:p>
    <w:p w:rsidR="003027D3" w:rsidRPr="006B6C79" w:rsidRDefault="003027D3" w:rsidP="003027D3">
      <w:pPr>
        <w:ind w:firstLine="709"/>
        <w:jc w:val="both"/>
        <w:rPr>
          <w:rFonts w:eastAsia="Arial CYR"/>
          <w:b/>
          <w:bCs/>
          <w:sz w:val="28"/>
          <w:szCs w:val="28"/>
        </w:rPr>
      </w:pP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1. Систему территориального общественного самоуправления в </w:t>
      </w:r>
      <w:r w:rsidRPr="006B6C79">
        <w:rPr>
          <w:rFonts w:eastAsia="Arial CYR"/>
          <w:sz w:val="28"/>
          <w:szCs w:val="28"/>
        </w:rPr>
        <w:t xml:space="preserve"> </w:t>
      </w:r>
      <w:r w:rsidR="007A7063">
        <w:rPr>
          <w:rFonts w:eastAsia="Arial CYR"/>
          <w:sz w:val="28"/>
          <w:szCs w:val="28"/>
        </w:rPr>
        <w:t>город</w:t>
      </w:r>
      <w:r>
        <w:rPr>
          <w:rFonts w:eastAsia="Arial CYR"/>
          <w:sz w:val="28"/>
          <w:szCs w:val="28"/>
        </w:rPr>
        <w:t>ском поселении</w:t>
      </w:r>
      <w:r w:rsidRPr="006B6C79">
        <w:rPr>
          <w:rFonts w:eastAsia="Arial CYR"/>
          <w:sz w:val="28"/>
          <w:szCs w:val="28"/>
        </w:rPr>
        <w:t xml:space="preserve"> </w:t>
      </w:r>
      <w:r w:rsidRPr="006B6C79">
        <w:rPr>
          <w:sz w:val="28"/>
          <w:szCs w:val="28"/>
        </w:rPr>
        <w:t>составляют собрания</w:t>
      </w:r>
      <w:r w:rsidRPr="000245B6">
        <w:rPr>
          <w:sz w:val="28"/>
          <w:szCs w:val="28"/>
        </w:rPr>
        <w:t>, конференции</w:t>
      </w:r>
      <w:r w:rsidRPr="006B6C79">
        <w:rPr>
          <w:sz w:val="28"/>
          <w:szCs w:val="28"/>
        </w:rPr>
        <w:t xml:space="preserve"> граждан по месту жительства, органы территориального общественного самоуправления.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2. Органы территориального общественного самоуправления могут объединяться в ассоциации (союзы).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D3" w:rsidRDefault="003027D3" w:rsidP="003027D3">
      <w:pPr>
        <w:jc w:val="both"/>
        <w:rPr>
          <w:b/>
          <w:sz w:val="28"/>
          <w:szCs w:val="28"/>
        </w:rPr>
      </w:pPr>
      <w:r w:rsidRPr="006B6C79">
        <w:rPr>
          <w:b/>
          <w:sz w:val="28"/>
          <w:szCs w:val="28"/>
        </w:rPr>
        <w:t>Статья 5. Территории, на которых</w:t>
      </w:r>
      <w:r>
        <w:rPr>
          <w:b/>
          <w:sz w:val="28"/>
          <w:szCs w:val="28"/>
        </w:rPr>
        <w:t xml:space="preserve"> осуществляется </w:t>
      </w:r>
      <w:proofErr w:type="gramStart"/>
      <w:r>
        <w:rPr>
          <w:b/>
          <w:sz w:val="28"/>
          <w:szCs w:val="28"/>
        </w:rPr>
        <w:t>территориальное</w:t>
      </w:r>
      <w:proofErr w:type="gramEnd"/>
    </w:p>
    <w:p w:rsidR="003027D3" w:rsidRDefault="003027D3" w:rsidP="003027D3">
      <w:pPr>
        <w:ind w:firstLine="1276"/>
        <w:jc w:val="both"/>
        <w:rPr>
          <w:rFonts w:eastAsia="Arial CYR"/>
          <w:b/>
          <w:bCs/>
          <w:sz w:val="28"/>
          <w:szCs w:val="28"/>
        </w:rPr>
      </w:pPr>
      <w:r w:rsidRPr="006B6C79">
        <w:rPr>
          <w:b/>
          <w:sz w:val="28"/>
          <w:szCs w:val="28"/>
        </w:rPr>
        <w:t xml:space="preserve">общественное самоуправление </w:t>
      </w:r>
      <w:r w:rsidR="003534B4">
        <w:rPr>
          <w:b/>
          <w:sz w:val="28"/>
          <w:szCs w:val="28"/>
        </w:rPr>
        <w:t xml:space="preserve">в городском поселении </w:t>
      </w:r>
    </w:p>
    <w:p w:rsidR="003027D3" w:rsidRPr="006B6C79" w:rsidRDefault="003027D3" w:rsidP="003027D3">
      <w:pPr>
        <w:ind w:firstLine="709"/>
        <w:jc w:val="both"/>
        <w:rPr>
          <w:rFonts w:eastAsia="Arial CYR"/>
          <w:b/>
          <w:bCs/>
          <w:sz w:val="28"/>
          <w:szCs w:val="28"/>
        </w:rPr>
      </w:pP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1. Территориальное общественное самоуправление </w:t>
      </w:r>
      <w:r w:rsidR="003534B4">
        <w:rPr>
          <w:sz w:val="28"/>
          <w:szCs w:val="28"/>
        </w:rPr>
        <w:t xml:space="preserve">в городском поселении </w:t>
      </w:r>
      <w:r>
        <w:rPr>
          <w:rFonts w:eastAsia="Arial CYR"/>
          <w:sz w:val="28"/>
          <w:szCs w:val="28"/>
        </w:rPr>
        <w:t xml:space="preserve"> </w:t>
      </w:r>
      <w:r w:rsidRPr="006B6C79">
        <w:rPr>
          <w:sz w:val="28"/>
          <w:szCs w:val="28"/>
        </w:rPr>
        <w:t>может осуществляться в пределах следующих территорий проживания граждан: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группа жилых домов;</w:t>
      </w:r>
    </w:p>
    <w:p w:rsidR="003027D3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жилой микрорайон;</w:t>
      </w:r>
    </w:p>
    <w:p w:rsidR="003027D3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улица </w:t>
      </w:r>
      <w:r w:rsidR="003534B4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сельский населенный пункт;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иные территории проживания граждан.</w:t>
      </w:r>
    </w:p>
    <w:p w:rsidR="003027D3" w:rsidRPr="006B6C79" w:rsidRDefault="003027D3" w:rsidP="007A706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2. Границы территорий, на которых осуществляется территориальное общественное самоуправление </w:t>
      </w:r>
      <w:r w:rsidR="003534B4">
        <w:rPr>
          <w:sz w:val="28"/>
          <w:szCs w:val="28"/>
        </w:rPr>
        <w:t>в городском поселении</w:t>
      </w:r>
      <w:r w:rsidRPr="006B6C79">
        <w:rPr>
          <w:sz w:val="28"/>
          <w:szCs w:val="28"/>
        </w:rPr>
        <w:t xml:space="preserve">, устанавливаются решением </w:t>
      </w:r>
      <w:r w:rsidR="003534B4">
        <w:rPr>
          <w:sz w:val="28"/>
          <w:szCs w:val="28"/>
        </w:rPr>
        <w:t xml:space="preserve">Совета местного самоуправления городского поселения </w:t>
      </w:r>
      <w:r w:rsidR="007A7063">
        <w:rPr>
          <w:sz w:val="28"/>
          <w:szCs w:val="28"/>
        </w:rPr>
        <w:t>Нарткала Урванского</w:t>
      </w:r>
      <w:r w:rsidR="003534B4">
        <w:rPr>
          <w:sz w:val="28"/>
          <w:szCs w:val="28"/>
        </w:rPr>
        <w:t xml:space="preserve"> муниципального района КБР</w:t>
      </w:r>
      <w:r w:rsidRPr="006B6C79">
        <w:rPr>
          <w:sz w:val="28"/>
          <w:szCs w:val="28"/>
        </w:rPr>
        <w:t xml:space="preserve"> по предложениям населения, проживающего на соответствующей территории. Мнение населения может быть выражено на собраниях, </w:t>
      </w:r>
      <w:r w:rsidRPr="000245B6">
        <w:rPr>
          <w:sz w:val="28"/>
          <w:szCs w:val="28"/>
        </w:rPr>
        <w:t>конференциях граждан,</w:t>
      </w:r>
      <w:r w:rsidRPr="006B6C79">
        <w:rPr>
          <w:sz w:val="28"/>
          <w:szCs w:val="28"/>
        </w:rPr>
        <w:t xml:space="preserve"> письменных обращениях граждан в органы местного самоуправления  </w:t>
      </w:r>
      <w:r w:rsidRPr="006B6C79">
        <w:rPr>
          <w:rFonts w:eastAsia="Arial CYR"/>
          <w:sz w:val="28"/>
          <w:szCs w:val="28"/>
        </w:rPr>
        <w:t xml:space="preserve"> </w:t>
      </w:r>
      <w:r w:rsidR="003534B4">
        <w:rPr>
          <w:rFonts w:eastAsia="Arial CYR"/>
          <w:sz w:val="28"/>
          <w:szCs w:val="28"/>
        </w:rPr>
        <w:t>городского поселения</w:t>
      </w:r>
      <w:r w:rsidRPr="006B6C79">
        <w:rPr>
          <w:sz w:val="28"/>
          <w:szCs w:val="28"/>
        </w:rPr>
        <w:t xml:space="preserve">, в порядке правотворческой инициативы граждан, </w:t>
      </w:r>
      <w:r w:rsidRPr="007F5762">
        <w:rPr>
          <w:sz w:val="28"/>
          <w:szCs w:val="28"/>
        </w:rPr>
        <w:t xml:space="preserve">депутатами Совета местного самоуправления </w:t>
      </w:r>
      <w:r w:rsidR="003534B4">
        <w:rPr>
          <w:sz w:val="28"/>
          <w:szCs w:val="28"/>
        </w:rPr>
        <w:t>городского поселения</w:t>
      </w:r>
      <w:r w:rsidRPr="007F5762">
        <w:rPr>
          <w:sz w:val="28"/>
          <w:szCs w:val="28"/>
        </w:rPr>
        <w:t>,</w:t>
      </w:r>
      <w:r w:rsidRPr="006B6C79">
        <w:rPr>
          <w:sz w:val="28"/>
          <w:szCs w:val="28"/>
        </w:rPr>
        <w:t xml:space="preserve"> избранными населением, проживающим на соответствующей территории.</w:t>
      </w:r>
    </w:p>
    <w:p w:rsidR="003027D3" w:rsidRDefault="003027D3" w:rsidP="003027D3">
      <w:pPr>
        <w:jc w:val="both"/>
        <w:rPr>
          <w:b/>
          <w:sz w:val="28"/>
          <w:szCs w:val="28"/>
        </w:rPr>
      </w:pPr>
      <w:r w:rsidRPr="006B6C79">
        <w:rPr>
          <w:b/>
          <w:sz w:val="28"/>
          <w:szCs w:val="28"/>
        </w:rPr>
        <w:t>Статья 6. Взаимоотношения органов территориального обществен</w:t>
      </w:r>
      <w:r>
        <w:rPr>
          <w:b/>
          <w:sz w:val="28"/>
          <w:szCs w:val="28"/>
        </w:rPr>
        <w:t>ного</w:t>
      </w:r>
    </w:p>
    <w:p w:rsidR="003027D3" w:rsidRDefault="003027D3" w:rsidP="003027D3">
      <w:pPr>
        <w:ind w:firstLine="1276"/>
        <w:jc w:val="both"/>
        <w:rPr>
          <w:rFonts w:eastAsia="Arial CYR"/>
          <w:b/>
          <w:bCs/>
          <w:sz w:val="28"/>
          <w:szCs w:val="28"/>
        </w:rPr>
      </w:pPr>
      <w:r w:rsidRPr="006B6C79">
        <w:rPr>
          <w:b/>
          <w:sz w:val="28"/>
          <w:szCs w:val="28"/>
        </w:rPr>
        <w:t>самоуправления с ор</w:t>
      </w:r>
      <w:r>
        <w:rPr>
          <w:b/>
          <w:sz w:val="28"/>
          <w:szCs w:val="28"/>
        </w:rPr>
        <w:t>ганами местного самоуправления</w:t>
      </w:r>
      <w:r w:rsidR="007A7063">
        <w:rPr>
          <w:b/>
          <w:sz w:val="28"/>
          <w:szCs w:val="28"/>
        </w:rPr>
        <w:t xml:space="preserve"> </w:t>
      </w:r>
      <w:r w:rsidRPr="006B6C79">
        <w:rPr>
          <w:rFonts w:eastAsia="Arial CYR"/>
          <w:b/>
          <w:bCs/>
          <w:sz w:val="28"/>
          <w:szCs w:val="28"/>
        </w:rPr>
        <w:t xml:space="preserve">поселения </w:t>
      </w:r>
    </w:p>
    <w:p w:rsidR="003027D3" w:rsidRPr="006B6C79" w:rsidRDefault="003027D3" w:rsidP="003027D3">
      <w:pPr>
        <w:ind w:firstLine="709"/>
        <w:jc w:val="both"/>
        <w:rPr>
          <w:rFonts w:eastAsia="Arial CYR"/>
          <w:b/>
          <w:bCs/>
          <w:sz w:val="28"/>
          <w:szCs w:val="28"/>
        </w:rPr>
      </w:pP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1. Органы местного самоуправления </w:t>
      </w:r>
      <w:r w:rsidR="003534B4">
        <w:rPr>
          <w:rFonts w:eastAsia="Arial CYR"/>
          <w:sz w:val="28"/>
          <w:szCs w:val="28"/>
        </w:rPr>
        <w:t>городского поселения</w:t>
      </w:r>
      <w:r w:rsidRPr="006B6C79">
        <w:rPr>
          <w:sz w:val="28"/>
          <w:szCs w:val="28"/>
        </w:rPr>
        <w:t xml:space="preserve"> в пределах своей компетенции взаимодействуют с органами территориального общественного самоуправления, оказывают им содействие в осуществлении инициатив по вопросам местного значения.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2. Органы местного самоуправления  </w:t>
      </w:r>
      <w:r w:rsidR="003534B4">
        <w:rPr>
          <w:rFonts w:eastAsia="Arial CYR"/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Pr="006B6C79">
        <w:rPr>
          <w:sz w:val="28"/>
          <w:szCs w:val="28"/>
        </w:rPr>
        <w:t>вправе: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координировать деятельность органов территориального общественного самоуправления, оказывать им организационную и методическую помощь;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 xml:space="preserve">- осуществлять иные полномочия в соответствии с законодательством Российской Федерации, </w:t>
      </w:r>
      <w:r w:rsidRPr="007F5762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proofErr w:type="spellStart"/>
      <w:proofErr w:type="gramStart"/>
      <w:r w:rsidRPr="007F5762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7F5762">
        <w:rPr>
          <w:rFonts w:ascii="Times New Roman" w:hAnsi="Times New Roman" w:cs="Times New Roman"/>
          <w:sz w:val="28"/>
          <w:szCs w:val="28"/>
        </w:rPr>
        <w:t xml:space="preserve"> – Балкарской</w:t>
      </w:r>
      <w:proofErr w:type="gramEnd"/>
      <w:r w:rsidRPr="007F5762">
        <w:rPr>
          <w:rFonts w:ascii="Times New Roman" w:hAnsi="Times New Roman" w:cs="Times New Roman"/>
          <w:sz w:val="28"/>
          <w:szCs w:val="28"/>
        </w:rPr>
        <w:t xml:space="preserve"> республики.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3. Руководителям органов территориального общественного самоуправления обеспечивается возможность участия в заседаниях Совет</w:t>
      </w:r>
      <w:r>
        <w:rPr>
          <w:sz w:val="28"/>
          <w:szCs w:val="28"/>
        </w:rPr>
        <w:t>а</w:t>
      </w:r>
      <w:r w:rsidRPr="006B6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самоуправления </w:t>
      </w:r>
      <w:r w:rsidR="003534B4">
        <w:rPr>
          <w:sz w:val="28"/>
          <w:szCs w:val="28"/>
        </w:rPr>
        <w:t>городского поселения</w:t>
      </w:r>
      <w:r w:rsidRPr="006B6C79">
        <w:rPr>
          <w:sz w:val="28"/>
          <w:szCs w:val="28"/>
        </w:rPr>
        <w:t xml:space="preserve"> при рассмотрении вопросов, затрагивающих интересы жителей соответствующей территории.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 xml:space="preserve">4. При органах местного самоуправления </w:t>
      </w:r>
      <w:r w:rsidR="003534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376F0F">
        <w:rPr>
          <w:rFonts w:ascii="Times New Roman" w:hAnsi="Times New Roman" w:cs="Times New Roman"/>
          <w:sz w:val="28"/>
          <w:szCs w:val="28"/>
        </w:rPr>
        <w:t>,</w:t>
      </w:r>
      <w:r w:rsidRPr="006B6C79">
        <w:rPr>
          <w:rFonts w:ascii="Times New Roman" w:hAnsi="Times New Roman" w:cs="Times New Roman"/>
          <w:sz w:val="28"/>
          <w:szCs w:val="28"/>
        </w:rPr>
        <w:t xml:space="preserve"> отраслевых (функциональных) и территориальных органах администрации </w:t>
      </w:r>
      <w:r w:rsidR="003534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6B6C7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6B6C79">
        <w:rPr>
          <w:rFonts w:ascii="Times New Roman" w:hAnsi="Times New Roman" w:cs="Times New Roman"/>
          <w:sz w:val="28"/>
          <w:szCs w:val="28"/>
        </w:rPr>
        <w:t xml:space="preserve"> могут создаваться общественные советы, в состав которых входят руководители органов территориального общественного самоуправления.</w:t>
      </w:r>
    </w:p>
    <w:p w:rsidR="003027D3" w:rsidRDefault="003027D3" w:rsidP="003027D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27D3" w:rsidRPr="006B6C79" w:rsidRDefault="003027D3" w:rsidP="003027D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Глава 2. Организационные основы территориального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C79">
        <w:rPr>
          <w:rFonts w:ascii="Times New Roman" w:hAnsi="Times New Roman" w:cs="Times New Roman"/>
          <w:b/>
          <w:sz w:val="28"/>
          <w:szCs w:val="28"/>
        </w:rPr>
        <w:t>общественного самоуправления</w:t>
      </w:r>
    </w:p>
    <w:p w:rsidR="003027D3" w:rsidRPr="006B6C79" w:rsidRDefault="003027D3" w:rsidP="003027D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27D3" w:rsidRDefault="003027D3" w:rsidP="003027D3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Статья 7. Собрания, конференци</w:t>
      </w:r>
      <w:r>
        <w:rPr>
          <w:rFonts w:ascii="Times New Roman" w:hAnsi="Times New Roman" w:cs="Times New Roman"/>
          <w:b/>
          <w:sz w:val="28"/>
          <w:szCs w:val="28"/>
        </w:rPr>
        <w:t>и граждан в целях организации и</w:t>
      </w:r>
    </w:p>
    <w:p w:rsidR="003027D3" w:rsidRDefault="003027D3" w:rsidP="003027D3">
      <w:pPr>
        <w:pStyle w:val="ConsPlusNormal"/>
        <w:suppressAutoHyphens w:val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осуществления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территориального общественного</w:t>
      </w:r>
    </w:p>
    <w:p w:rsidR="003027D3" w:rsidRDefault="003027D3" w:rsidP="003027D3">
      <w:pPr>
        <w:pStyle w:val="ConsPlusNormal"/>
        <w:suppressAutoHyphens w:val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самоуправления</w:t>
      </w:r>
    </w:p>
    <w:p w:rsidR="003027D3" w:rsidRPr="006B6C79" w:rsidRDefault="003027D3" w:rsidP="003027D3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1. В целях организации и осуществления территориального общественного самоуправления </w:t>
      </w:r>
      <w:proofErr w:type="gramStart"/>
      <w:r w:rsidRPr="006B6C79">
        <w:rPr>
          <w:sz w:val="28"/>
          <w:szCs w:val="28"/>
        </w:rPr>
        <w:t>на части территории</w:t>
      </w:r>
      <w:proofErr w:type="gramEnd"/>
      <w:r w:rsidRPr="006B6C79">
        <w:rPr>
          <w:sz w:val="28"/>
          <w:szCs w:val="28"/>
        </w:rPr>
        <w:t xml:space="preserve"> </w:t>
      </w:r>
      <w:r w:rsidR="003534B4">
        <w:rPr>
          <w:sz w:val="28"/>
          <w:szCs w:val="28"/>
        </w:rPr>
        <w:t>городского поселения</w:t>
      </w:r>
      <w:r w:rsidRPr="006B6C79">
        <w:rPr>
          <w:sz w:val="28"/>
          <w:szCs w:val="28"/>
        </w:rPr>
        <w:t xml:space="preserve"> могут проводиться собрания граждан.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Конференции граждан в целях организации и осуществления территориального общественного самоуправления проводятся в случаях, когда в границах территории, на которой в соответствии с решением Совет</w:t>
      </w:r>
      <w:r>
        <w:rPr>
          <w:sz w:val="28"/>
          <w:szCs w:val="28"/>
        </w:rPr>
        <w:t>а</w:t>
      </w:r>
      <w:r w:rsidRPr="006B6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самоуправления </w:t>
      </w:r>
      <w:r w:rsidR="003534B4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Pr="006B6C79">
        <w:rPr>
          <w:sz w:val="28"/>
          <w:szCs w:val="28"/>
        </w:rPr>
        <w:t>осуществляется территориальное общественное самоуправление, проживает более 100</w:t>
      </w:r>
      <w:r w:rsidRPr="006B6C79">
        <w:rPr>
          <w:color w:val="FF0000"/>
          <w:sz w:val="28"/>
          <w:szCs w:val="28"/>
        </w:rPr>
        <w:t xml:space="preserve"> </w:t>
      </w:r>
      <w:r w:rsidRPr="006B6C79">
        <w:rPr>
          <w:sz w:val="28"/>
          <w:szCs w:val="28"/>
        </w:rPr>
        <w:t>граждан, достигших 16-летнего возраста.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2. Порядок назначения и проведения собрания, конференции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 xml:space="preserve">Собрание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половины жителей территории, на которой в соответствии с решением </w:t>
      </w:r>
      <w:r w:rsidRPr="000245B6">
        <w:rPr>
          <w:rFonts w:ascii="Times New Roman" w:hAnsi="Times New Roman" w:cs="Times New Roman"/>
          <w:sz w:val="28"/>
          <w:szCs w:val="28"/>
        </w:rPr>
        <w:t xml:space="preserve">Совета местного самоуправления </w:t>
      </w:r>
      <w:r w:rsidR="003534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0245B6">
        <w:rPr>
          <w:rFonts w:ascii="Times New Roman" w:hAnsi="Times New Roman" w:cs="Times New Roman"/>
          <w:sz w:val="28"/>
          <w:szCs w:val="28"/>
        </w:rPr>
        <w:t xml:space="preserve"> </w:t>
      </w:r>
      <w:r w:rsidRPr="006B6C79">
        <w:rPr>
          <w:rFonts w:ascii="Times New Roman" w:hAnsi="Times New Roman" w:cs="Times New Roman"/>
          <w:sz w:val="28"/>
          <w:szCs w:val="28"/>
        </w:rPr>
        <w:t>осуществляется территориальное общественное самоуправление, достигших 16-летнего возраста.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Конференция граждан по вопросам организации и осуществления территориального общественного самоуправления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16-летнего возраста.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 xml:space="preserve">3. Обращения, принятые собранием граждан, подлежат обязательному рассмотрению органами местного самоуправления </w:t>
      </w:r>
      <w:r w:rsidR="003534B4">
        <w:rPr>
          <w:rFonts w:ascii="Times New Roman" w:eastAsia="Arial CYR" w:hAnsi="Times New Roman" w:cs="Times New Roman"/>
          <w:sz w:val="28"/>
          <w:szCs w:val="28"/>
        </w:rPr>
        <w:t>городского поселения</w:t>
      </w:r>
      <w:r w:rsidRPr="006B6C7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6B6C79">
        <w:rPr>
          <w:rFonts w:ascii="Times New Roman" w:hAnsi="Times New Roman" w:cs="Times New Roman"/>
          <w:sz w:val="28"/>
          <w:szCs w:val="28"/>
        </w:rPr>
        <w:t>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D3" w:rsidRDefault="003027D3" w:rsidP="003027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Статья 8. Компетенция собран</w:t>
      </w:r>
      <w:r>
        <w:rPr>
          <w:rFonts w:ascii="Times New Roman" w:hAnsi="Times New Roman" w:cs="Times New Roman"/>
          <w:b/>
          <w:sz w:val="28"/>
          <w:szCs w:val="28"/>
        </w:rPr>
        <w:t>ия, конференции граждан в целях</w:t>
      </w:r>
    </w:p>
    <w:p w:rsidR="003027D3" w:rsidRDefault="003027D3" w:rsidP="003027D3">
      <w:pPr>
        <w:pStyle w:val="ConsPlusNormal"/>
        <w:widowControl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организации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осуществления территориального</w:t>
      </w:r>
    </w:p>
    <w:p w:rsidR="003027D3" w:rsidRDefault="003027D3" w:rsidP="003027D3">
      <w:pPr>
        <w:pStyle w:val="ConsPlusNormal"/>
        <w:widowControl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общественного самоуправления</w:t>
      </w:r>
    </w:p>
    <w:p w:rsidR="003027D3" w:rsidRPr="006B6C79" w:rsidRDefault="003027D3" w:rsidP="003027D3">
      <w:pPr>
        <w:pStyle w:val="ConsPlusNormal"/>
        <w:widowControl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 xml:space="preserve">1. Собрания, конференции граждан в целях осуществления территориального общественного самоуправления принимают решения по вопросам, отнесенным к их компетенции законодательством Российской Федерации,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6B6C79">
        <w:rPr>
          <w:rFonts w:ascii="Times New Roman" w:hAnsi="Times New Roman" w:cs="Times New Roman"/>
          <w:sz w:val="28"/>
          <w:szCs w:val="28"/>
        </w:rPr>
        <w:t>, муниципальными правовыми актами, уставом территориального общественного самоуправления.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2.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B6C79">
        <w:rPr>
          <w:rFonts w:ascii="Times New Roman" w:hAnsi="Times New Roman" w:cs="Times New Roman"/>
          <w:sz w:val="28"/>
          <w:szCs w:val="28"/>
        </w:rPr>
        <w:t>установление структуры органов территориального общественного самоуправления;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2) принятие устава территориального общественного самоуправления, внесение в него изменений и дополнений;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3) избрание органов территориального общественного самоуправления;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4) определение основных направлений деятельности территориального общественного самоуправления;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6B6C79">
        <w:rPr>
          <w:rFonts w:ascii="Times New Roman" w:hAnsi="Times New Roman" w:cs="Times New Roman"/>
          <w:sz w:val="28"/>
          <w:szCs w:val="28"/>
        </w:rPr>
        <w:t>утверждение сметы доходов и расходов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C79">
        <w:rPr>
          <w:rFonts w:ascii="Times New Roman" w:hAnsi="Times New Roman" w:cs="Times New Roman"/>
          <w:sz w:val="28"/>
          <w:szCs w:val="28"/>
        </w:rPr>
        <w:t>и отчет</w:t>
      </w:r>
      <w:proofErr w:type="gramStart"/>
      <w:r w:rsidRPr="006B6C79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Pr="006B6C79">
        <w:rPr>
          <w:rFonts w:ascii="Times New Roman" w:hAnsi="Times New Roman" w:cs="Times New Roman"/>
          <w:sz w:val="28"/>
          <w:szCs w:val="28"/>
        </w:rPr>
        <w:t xml:space="preserve"> исполнении;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6) рассмотрение и утверждение отчетов о деятельности органов территориального общественного самоуправления.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3. Решения собрания, конференции граждан, осуществляющих территориальное общественное самоуправление, принимаются большинством голосов присутствующих граждан и оформляются протоколом. Решения собрания, конференции граждан, осуществляющих территориальное общественное самоуправление, в 10-дневный срок доводятся до сведения органов местного самоуправления </w:t>
      </w:r>
      <w:r w:rsidR="003534B4">
        <w:rPr>
          <w:rFonts w:eastAsia="Arial CYR"/>
          <w:sz w:val="28"/>
          <w:szCs w:val="28"/>
        </w:rPr>
        <w:t>городского поселения</w:t>
      </w:r>
      <w:r w:rsidRPr="006B6C79">
        <w:rPr>
          <w:rFonts w:eastAsia="Arial CYR"/>
          <w:sz w:val="28"/>
          <w:szCs w:val="28"/>
        </w:rPr>
        <w:t xml:space="preserve"> </w:t>
      </w:r>
      <w:r w:rsidRPr="006B6C79">
        <w:rPr>
          <w:sz w:val="28"/>
          <w:szCs w:val="28"/>
        </w:rPr>
        <w:t xml:space="preserve">лицом, уполномоченным собранием, конференцией граждан, путем направления экземпляра протокола в Совет </w:t>
      </w:r>
      <w:r>
        <w:rPr>
          <w:sz w:val="28"/>
          <w:szCs w:val="28"/>
        </w:rPr>
        <w:t xml:space="preserve">местного самоуправления </w:t>
      </w:r>
      <w:r w:rsidR="003534B4">
        <w:rPr>
          <w:sz w:val="28"/>
          <w:szCs w:val="28"/>
        </w:rPr>
        <w:t>городского поселения</w:t>
      </w:r>
      <w:r w:rsidRPr="006B6C79">
        <w:rPr>
          <w:sz w:val="28"/>
          <w:szCs w:val="28"/>
        </w:rPr>
        <w:t xml:space="preserve">, администрацию </w:t>
      </w:r>
      <w:r w:rsidR="003534B4">
        <w:rPr>
          <w:sz w:val="28"/>
          <w:szCs w:val="28"/>
        </w:rPr>
        <w:t>городского поселения</w:t>
      </w:r>
      <w:r w:rsidRPr="006B6C79">
        <w:rPr>
          <w:sz w:val="28"/>
          <w:szCs w:val="28"/>
        </w:rPr>
        <w:t>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D3" w:rsidRDefault="003027D3" w:rsidP="003027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5A9">
        <w:rPr>
          <w:rFonts w:ascii="Times New Roman" w:hAnsi="Times New Roman" w:cs="Times New Roman"/>
          <w:b/>
          <w:sz w:val="28"/>
          <w:szCs w:val="28"/>
        </w:rPr>
        <w:t>Статья 9. Устав территориального общественного самоуправления</w:t>
      </w:r>
    </w:p>
    <w:p w:rsidR="003027D3" w:rsidRPr="00DE65A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1. Устав территориального общественного самоуправления является основным учредительным документом территориального общественного самоуправления.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Устав территориального общественного самоуправления должен соответствовать законодательству Российской Федерации, законодательству </w:t>
      </w:r>
      <w:proofErr w:type="spellStart"/>
      <w:proofErr w:type="gramStart"/>
      <w:r>
        <w:rPr>
          <w:sz w:val="28"/>
          <w:szCs w:val="28"/>
        </w:rPr>
        <w:t>Кабардино</w:t>
      </w:r>
      <w:proofErr w:type="spellEnd"/>
      <w:r>
        <w:rPr>
          <w:sz w:val="28"/>
          <w:szCs w:val="28"/>
        </w:rPr>
        <w:t xml:space="preserve"> – Балкарской</w:t>
      </w:r>
      <w:proofErr w:type="gramEnd"/>
      <w:r>
        <w:rPr>
          <w:sz w:val="28"/>
          <w:szCs w:val="28"/>
        </w:rPr>
        <w:t xml:space="preserve"> республики</w:t>
      </w:r>
      <w:r w:rsidRPr="006B6C79">
        <w:rPr>
          <w:sz w:val="28"/>
          <w:szCs w:val="28"/>
        </w:rPr>
        <w:t>, Уставу</w:t>
      </w:r>
      <w:r>
        <w:rPr>
          <w:sz w:val="28"/>
          <w:szCs w:val="28"/>
        </w:rPr>
        <w:t xml:space="preserve"> </w:t>
      </w:r>
      <w:r w:rsidR="003534B4">
        <w:rPr>
          <w:sz w:val="28"/>
          <w:szCs w:val="28"/>
        </w:rPr>
        <w:t>городского поселения</w:t>
      </w:r>
      <w:r w:rsidRPr="006B6C79">
        <w:rPr>
          <w:sz w:val="28"/>
          <w:szCs w:val="28"/>
        </w:rPr>
        <w:t>, настоящему Положению, иным муниципальным правовым актам.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2. В уставе территориального общественного самоуправления устанавливаются: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1) территория, на которой оно осуществляется;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4) порядок принятия решений;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6) порядок прекращения осуществления территориального общественного самоуправления.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3. Муниципальные правовые акты не могут устанавливать дополнительные требования к уставу территориального общественного самоуправления.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4.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D3" w:rsidRPr="00FA5AAD" w:rsidRDefault="003027D3" w:rsidP="003027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AAD">
        <w:rPr>
          <w:rFonts w:ascii="Times New Roman" w:hAnsi="Times New Roman" w:cs="Times New Roman"/>
          <w:b/>
          <w:sz w:val="28"/>
          <w:szCs w:val="28"/>
        </w:rPr>
        <w:t xml:space="preserve">Статья 10. Регистрация устава территориального общественного </w:t>
      </w:r>
    </w:p>
    <w:p w:rsidR="003027D3" w:rsidRDefault="003027D3" w:rsidP="003027D3">
      <w:pPr>
        <w:pStyle w:val="ConsPlusNormal"/>
        <w:widowControl/>
        <w:ind w:firstLine="141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A5AAD">
        <w:rPr>
          <w:rFonts w:ascii="Times New Roman" w:hAnsi="Times New Roman" w:cs="Times New Roman"/>
          <w:b/>
          <w:sz w:val="28"/>
          <w:szCs w:val="28"/>
        </w:rPr>
        <w:t>амоуправления</w:t>
      </w:r>
    </w:p>
    <w:p w:rsidR="003027D3" w:rsidRPr="00DE65A9" w:rsidRDefault="003027D3" w:rsidP="003027D3">
      <w:pPr>
        <w:pStyle w:val="ConsPlusNormal"/>
        <w:widowControl/>
        <w:ind w:firstLine="141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027D3" w:rsidRDefault="003027D3" w:rsidP="003027D3">
      <w:pPr>
        <w:ind w:firstLine="709"/>
        <w:jc w:val="both"/>
        <w:rPr>
          <w:rFonts w:eastAsia="Arial CYR"/>
          <w:sz w:val="28"/>
          <w:szCs w:val="28"/>
        </w:rPr>
      </w:pPr>
      <w:r w:rsidRPr="006B6C79">
        <w:rPr>
          <w:sz w:val="28"/>
          <w:szCs w:val="28"/>
        </w:rPr>
        <w:t xml:space="preserve">1. Устав территориального общественного самоуправления подлежит регистрации главой  </w:t>
      </w:r>
      <w:r w:rsidR="00E30711">
        <w:rPr>
          <w:rFonts w:eastAsia="Arial CYR"/>
          <w:sz w:val="28"/>
          <w:szCs w:val="28"/>
        </w:rPr>
        <w:t xml:space="preserve">Местной администрации городского поселения </w:t>
      </w:r>
      <w:r w:rsidR="00854D18">
        <w:rPr>
          <w:rFonts w:eastAsia="Arial CYR"/>
          <w:sz w:val="28"/>
          <w:szCs w:val="28"/>
        </w:rPr>
        <w:t>Нарткала</w:t>
      </w:r>
      <w:r>
        <w:rPr>
          <w:rFonts w:eastAsia="Arial CYR"/>
          <w:sz w:val="28"/>
          <w:szCs w:val="28"/>
        </w:rPr>
        <w:t>.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Для регистрации устава территориального общественного самоуправления в </w:t>
      </w:r>
      <w:r>
        <w:rPr>
          <w:sz w:val="28"/>
          <w:szCs w:val="28"/>
        </w:rPr>
        <w:t xml:space="preserve">местную </w:t>
      </w:r>
      <w:r w:rsidRPr="006B6C79">
        <w:rPr>
          <w:sz w:val="28"/>
          <w:szCs w:val="28"/>
        </w:rPr>
        <w:t xml:space="preserve">администрацию </w:t>
      </w:r>
      <w:r w:rsidR="003534B4">
        <w:rPr>
          <w:sz w:val="28"/>
          <w:szCs w:val="28"/>
        </w:rPr>
        <w:t>городского поселения</w:t>
      </w:r>
      <w:r w:rsidRPr="006B6C79">
        <w:rPr>
          <w:rFonts w:eastAsia="Arial CYR"/>
          <w:sz w:val="28"/>
          <w:szCs w:val="28"/>
        </w:rPr>
        <w:t xml:space="preserve"> </w:t>
      </w:r>
      <w:r w:rsidRPr="006B6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B6C79">
        <w:rPr>
          <w:sz w:val="28"/>
          <w:szCs w:val="28"/>
        </w:rPr>
        <w:t>представляются: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два экземпляра пронумерованного и прошнурованного текста устава территориального общественного самоуправления;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протокол собрания, конференции граждан, на которой принято решение о принятии устава территориального общественного самоуправления;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6C79">
        <w:rPr>
          <w:rFonts w:ascii="Times New Roman" w:hAnsi="Times New Roman" w:cs="Times New Roman"/>
          <w:sz w:val="28"/>
          <w:szCs w:val="28"/>
        </w:rPr>
        <w:t>заявление, подписанное лицом, ответственным за регистрацию устава территориального общественного самоуправления;</w:t>
      </w:r>
    </w:p>
    <w:p w:rsidR="003027D3" w:rsidRPr="006B6C79" w:rsidRDefault="003027D3" w:rsidP="003027D3">
      <w:pPr>
        <w:autoSpaceDE w:val="0"/>
        <w:ind w:firstLine="709"/>
        <w:jc w:val="both"/>
        <w:rPr>
          <w:rFonts w:eastAsia="Times New Roman CYR"/>
          <w:sz w:val="28"/>
          <w:szCs w:val="28"/>
        </w:rPr>
      </w:pPr>
      <w:r w:rsidRPr="006B6C79">
        <w:rPr>
          <w:rFonts w:eastAsia="Times New Roman CYR"/>
          <w:sz w:val="28"/>
          <w:szCs w:val="28"/>
        </w:rPr>
        <w:t xml:space="preserve">- копия решения Совета </w:t>
      </w:r>
      <w:r>
        <w:rPr>
          <w:sz w:val="28"/>
          <w:szCs w:val="28"/>
        </w:rPr>
        <w:t xml:space="preserve">местного самоуправления </w:t>
      </w:r>
      <w:r w:rsidR="003534B4">
        <w:rPr>
          <w:sz w:val="28"/>
          <w:szCs w:val="28"/>
        </w:rPr>
        <w:t>городского поселения</w:t>
      </w:r>
      <w:r w:rsidRPr="006B6C79">
        <w:rPr>
          <w:rFonts w:eastAsia="Arial CYR"/>
          <w:sz w:val="28"/>
          <w:szCs w:val="28"/>
        </w:rPr>
        <w:t xml:space="preserve"> </w:t>
      </w:r>
      <w:r w:rsidRPr="006B6C79">
        <w:rPr>
          <w:rFonts w:eastAsia="Times New Roman CYR"/>
          <w:sz w:val="28"/>
          <w:szCs w:val="28"/>
        </w:rPr>
        <w:t>об установлении границ территории, на которой осуществляется территориальное общественное самоуправление.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2. В месячный срок со дня поступления документов, указанных в пункте 1 настоящей статьи, администрация </w:t>
      </w:r>
      <w:r w:rsidR="003534B4">
        <w:rPr>
          <w:sz w:val="28"/>
          <w:szCs w:val="28"/>
        </w:rPr>
        <w:t>городского поселения</w:t>
      </w:r>
      <w:r w:rsidRPr="006B6C79">
        <w:rPr>
          <w:rFonts w:eastAsia="Arial CYR"/>
          <w:sz w:val="28"/>
          <w:szCs w:val="28"/>
        </w:rPr>
        <w:t xml:space="preserve"> </w:t>
      </w:r>
      <w:r w:rsidRPr="006B6C79">
        <w:rPr>
          <w:sz w:val="28"/>
          <w:szCs w:val="28"/>
        </w:rPr>
        <w:t>проводит экспертизу устава территориального общественного самоуправления и представленных документов.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О регистрации (отказе в регистрации) устава территориального общественного самоуправления издается распоряжение администрации  </w:t>
      </w:r>
      <w:r w:rsidR="003534B4">
        <w:rPr>
          <w:sz w:val="28"/>
          <w:szCs w:val="28"/>
        </w:rPr>
        <w:t>городского поселения</w:t>
      </w:r>
      <w:r w:rsidRPr="006B6C79">
        <w:rPr>
          <w:sz w:val="28"/>
          <w:szCs w:val="28"/>
        </w:rPr>
        <w:t>, которое в течение пяти рабочих дней направляется лицу, ответственному за регистрацию устава территориального общественного самоуправления.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Одновременно с принятием решения о регистрации устава территориального общественного самоуправления глава </w:t>
      </w:r>
      <w:r w:rsidR="000C4A29">
        <w:rPr>
          <w:rFonts w:eastAsia="Arial CYR"/>
          <w:sz w:val="28"/>
          <w:szCs w:val="28"/>
        </w:rPr>
        <w:t>М</w:t>
      </w:r>
      <w:r>
        <w:rPr>
          <w:rFonts w:eastAsia="Arial CYR"/>
          <w:sz w:val="28"/>
          <w:szCs w:val="28"/>
        </w:rPr>
        <w:t xml:space="preserve">естной администрации </w:t>
      </w:r>
      <w:r w:rsidR="003534B4">
        <w:rPr>
          <w:rFonts w:eastAsia="Arial CYR"/>
          <w:sz w:val="28"/>
          <w:szCs w:val="28"/>
        </w:rPr>
        <w:t>городского поселения</w:t>
      </w:r>
      <w:r>
        <w:rPr>
          <w:rFonts w:eastAsia="Arial CYR"/>
          <w:sz w:val="28"/>
          <w:szCs w:val="28"/>
        </w:rPr>
        <w:t xml:space="preserve"> </w:t>
      </w:r>
      <w:r w:rsidR="00854D18">
        <w:rPr>
          <w:rFonts w:eastAsia="Arial CYR"/>
          <w:sz w:val="28"/>
          <w:szCs w:val="28"/>
        </w:rPr>
        <w:t>Нарткала Урван</w:t>
      </w:r>
      <w:r w:rsidR="000C4A29">
        <w:rPr>
          <w:rFonts w:eastAsia="Arial CYR"/>
          <w:sz w:val="28"/>
          <w:szCs w:val="28"/>
        </w:rPr>
        <w:t xml:space="preserve">ского </w:t>
      </w:r>
      <w:r>
        <w:rPr>
          <w:rFonts w:eastAsia="Arial CYR"/>
          <w:sz w:val="28"/>
          <w:szCs w:val="28"/>
        </w:rPr>
        <w:t>муниципального</w:t>
      </w:r>
      <w:r w:rsidRPr="006B6C79">
        <w:rPr>
          <w:rFonts w:eastAsia="Arial CYR"/>
          <w:sz w:val="28"/>
          <w:szCs w:val="28"/>
        </w:rPr>
        <w:t xml:space="preserve"> района</w:t>
      </w:r>
      <w:r w:rsidR="000C4A29">
        <w:rPr>
          <w:rFonts w:eastAsia="Arial CYR"/>
          <w:sz w:val="28"/>
          <w:szCs w:val="28"/>
        </w:rPr>
        <w:t xml:space="preserve"> КБР</w:t>
      </w:r>
      <w:r w:rsidRPr="006B6C79">
        <w:rPr>
          <w:sz w:val="28"/>
          <w:szCs w:val="28"/>
        </w:rPr>
        <w:t xml:space="preserve"> принимает решение о внесении территориального общественного самоуправления в реестр территориального общественного самоуправления, который ведется администрацией </w:t>
      </w:r>
      <w:r w:rsidR="003534B4">
        <w:rPr>
          <w:sz w:val="28"/>
          <w:szCs w:val="28"/>
        </w:rPr>
        <w:t>городского поселения</w:t>
      </w:r>
      <w:r w:rsidRPr="006B6C79">
        <w:rPr>
          <w:sz w:val="28"/>
          <w:szCs w:val="28"/>
        </w:rPr>
        <w:t>, и направлении сведений о произведенной регистрации для опубликования (обнародования).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3. В регистрации устава территориального общественного самоуправления отказывается в случаях: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- непредставления документов, определенных настоящим Положением;</w:t>
      </w:r>
    </w:p>
    <w:p w:rsidR="003027D3" w:rsidRPr="007F5762" w:rsidRDefault="003027D3" w:rsidP="003027D3">
      <w:pPr>
        <w:ind w:firstLine="709"/>
        <w:jc w:val="both"/>
        <w:rPr>
          <w:rFonts w:eastAsia="Arial CYR"/>
          <w:sz w:val="28"/>
          <w:szCs w:val="28"/>
        </w:rPr>
      </w:pPr>
      <w:r w:rsidRPr="006B6C79">
        <w:rPr>
          <w:sz w:val="28"/>
          <w:szCs w:val="28"/>
        </w:rPr>
        <w:t xml:space="preserve">- нарушения порядка учреждения территориального общественного самоуправления, установленного законодательством Российской Федерации, </w:t>
      </w:r>
      <w:r w:rsidRPr="007F5762">
        <w:rPr>
          <w:sz w:val="28"/>
          <w:szCs w:val="28"/>
        </w:rPr>
        <w:t xml:space="preserve">законодательством </w:t>
      </w:r>
      <w:proofErr w:type="spellStart"/>
      <w:proofErr w:type="gramStart"/>
      <w:r w:rsidRPr="007F5762">
        <w:rPr>
          <w:sz w:val="28"/>
          <w:szCs w:val="28"/>
        </w:rPr>
        <w:t>Кабардино</w:t>
      </w:r>
      <w:proofErr w:type="spellEnd"/>
      <w:r w:rsidRPr="007F5762">
        <w:rPr>
          <w:sz w:val="28"/>
          <w:szCs w:val="28"/>
        </w:rPr>
        <w:t xml:space="preserve"> – Балкарской</w:t>
      </w:r>
      <w:proofErr w:type="gramEnd"/>
      <w:r w:rsidRPr="007F5762">
        <w:rPr>
          <w:sz w:val="28"/>
          <w:szCs w:val="28"/>
        </w:rPr>
        <w:t xml:space="preserve"> республики, Уставом </w:t>
      </w:r>
      <w:r w:rsidR="003534B4">
        <w:rPr>
          <w:sz w:val="28"/>
          <w:szCs w:val="28"/>
        </w:rPr>
        <w:t>городского поселения</w:t>
      </w:r>
      <w:r w:rsidRPr="007F5762">
        <w:rPr>
          <w:sz w:val="28"/>
          <w:szCs w:val="28"/>
        </w:rPr>
        <w:t xml:space="preserve">, иными правовыми актами органов местного самоуправления  </w:t>
      </w:r>
      <w:r w:rsidR="003534B4">
        <w:rPr>
          <w:rFonts w:eastAsia="Arial CYR"/>
          <w:sz w:val="28"/>
          <w:szCs w:val="28"/>
        </w:rPr>
        <w:t>городского поселения</w:t>
      </w:r>
      <w:r w:rsidRPr="007F5762">
        <w:rPr>
          <w:rFonts w:eastAsia="Arial CYR"/>
          <w:sz w:val="28"/>
          <w:szCs w:val="28"/>
        </w:rPr>
        <w:t xml:space="preserve"> </w:t>
      </w:r>
      <w:r w:rsidR="00854D18">
        <w:rPr>
          <w:rFonts w:eastAsia="Arial CYR"/>
          <w:sz w:val="28"/>
          <w:szCs w:val="28"/>
        </w:rPr>
        <w:t>Нарткала Урванс</w:t>
      </w:r>
      <w:r w:rsidR="000C4A29">
        <w:rPr>
          <w:rFonts w:eastAsia="Arial CYR"/>
          <w:sz w:val="28"/>
          <w:szCs w:val="28"/>
        </w:rPr>
        <w:t>кого</w:t>
      </w:r>
      <w:r w:rsidRPr="007F5762">
        <w:rPr>
          <w:rFonts w:eastAsia="Arial CYR"/>
          <w:sz w:val="28"/>
          <w:szCs w:val="28"/>
        </w:rPr>
        <w:t xml:space="preserve"> муниципального района</w:t>
      </w:r>
      <w:r w:rsidR="000C4A29">
        <w:rPr>
          <w:rFonts w:eastAsia="Arial CYR"/>
          <w:sz w:val="28"/>
          <w:szCs w:val="28"/>
        </w:rPr>
        <w:t xml:space="preserve"> КБР</w:t>
      </w:r>
      <w:r w:rsidRPr="007F5762">
        <w:rPr>
          <w:rFonts w:eastAsia="Arial CYR"/>
          <w:sz w:val="28"/>
          <w:szCs w:val="28"/>
        </w:rPr>
        <w:t>;</w:t>
      </w:r>
    </w:p>
    <w:p w:rsidR="003027D3" w:rsidRPr="007F5762" w:rsidRDefault="003027D3" w:rsidP="003027D3">
      <w:pPr>
        <w:ind w:firstLine="709"/>
        <w:jc w:val="both"/>
        <w:rPr>
          <w:sz w:val="28"/>
          <w:szCs w:val="28"/>
        </w:rPr>
      </w:pPr>
      <w:r w:rsidRPr="007F5762">
        <w:rPr>
          <w:sz w:val="28"/>
          <w:szCs w:val="28"/>
        </w:rPr>
        <w:t>- несоответствия устава территориального общественного самоуправления, иных документов, представленных на регистрацию, требованиям федерального законодательства, муниципальным правовым актам.</w:t>
      </w:r>
    </w:p>
    <w:p w:rsidR="003027D3" w:rsidRPr="007F5762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762">
        <w:rPr>
          <w:rFonts w:ascii="Times New Roman" w:hAnsi="Times New Roman" w:cs="Times New Roman"/>
          <w:sz w:val="28"/>
          <w:szCs w:val="28"/>
        </w:rPr>
        <w:t>Отказ в регистрации должен быть мотивированным.</w:t>
      </w:r>
    </w:p>
    <w:p w:rsidR="003027D3" w:rsidRPr="007F5762" w:rsidRDefault="003027D3" w:rsidP="003027D3">
      <w:pPr>
        <w:ind w:firstLine="709"/>
        <w:jc w:val="both"/>
        <w:rPr>
          <w:sz w:val="28"/>
          <w:szCs w:val="28"/>
        </w:rPr>
      </w:pPr>
      <w:r w:rsidRPr="007F5762">
        <w:rPr>
          <w:sz w:val="28"/>
          <w:szCs w:val="28"/>
        </w:rPr>
        <w:t xml:space="preserve">4. Территориальное общественное самоуправление считается учрежденным с момента регистрации устава территориального общественного самоуправления </w:t>
      </w:r>
      <w:r w:rsidR="0066687D">
        <w:rPr>
          <w:sz w:val="28"/>
          <w:szCs w:val="28"/>
        </w:rPr>
        <w:t>Г</w:t>
      </w:r>
      <w:r w:rsidRPr="007F5762">
        <w:rPr>
          <w:sz w:val="28"/>
          <w:szCs w:val="28"/>
        </w:rPr>
        <w:t xml:space="preserve">лавой местной администрации </w:t>
      </w:r>
      <w:r w:rsidR="003534B4">
        <w:rPr>
          <w:rFonts w:eastAsia="Arial CYR"/>
          <w:sz w:val="28"/>
          <w:szCs w:val="28"/>
        </w:rPr>
        <w:t>городского поселения</w:t>
      </w:r>
      <w:r w:rsidRPr="007F5762">
        <w:rPr>
          <w:rFonts w:eastAsia="Arial CYR"/>
          <w:sz w:val="28"/>
          <w:szCs w:val="28"/>
        </w:rPr>
        <w:t xml:space="preserve"> </w:t>
      </w:r>
      <w:r w:rsidR="0066687D">
        <w:rPr>
          <w:rFonts w:eastAsia="Arial CYR"/>
          <w:sz w:val="28"/>
          <w:szCs w:val="28"/>
        </w:rPr>
        <w:t>Нарткала Урванс</w:t>
      </w:r>
      <w:r w:rsidR="000C4A29">
        <w:rPr>
          <w:rFonts w:eastAsia="Arial CYR"/>
          <w:sz w:val="28"/>
          <w:szCs w:val="28"/>
        </w:rPr>
        <w:t>кого</w:t>
      </w:r>
      <w:r w:rsidRPr="007F5762">
        <w:rPr>
          <w:rFonts w:eastAsia="Arial CYR"/>
          <w:sz w:val="28"/>
          <w:szCs w:val="28"/>
        </w:rPr>
        <w:t xml:space="preserve"> муниципального района</w:t>
      </w:r>
      <w:r w:rsidR="000C4A29">
        <w:rPr>
          <w:rFonts w:eastAsia="Arial CYR"/>
          <w:sz w:val="28"/>
          <w:szCs w:val="28"/>
        </w:rPr>
        <w:t xml:space="preserve"> КБР</w:t>
      </w:r>
      <w:r w:rsidRPr="007F5762">
        <w:rPr>
          <w:sz w:val="28"/>
          <w:szCs w:val="28"/>
        </w:rPr>
        <w:t>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762">
        <w:rPr>
          <w:rFonts w:ascii="Times New Roman" w:hAnsi="Times New Roman" w:cs="Times New Roman"/>
          <w:sz w:val="28"/>
          <w:szCs w:val="28"/>
        </w:rPr>
        <w:t xml:space="preserve">5. Территориальное общественное самоуправление ликвидируется в порядке, предусмотренном законодательством Российской Федерации, законодательством </w:t>
      </w:r>
      <w:proofErr w:type="spellStart"/>
      <w:proofErr w:type="gramStart"/>
      <w:r w:rsidRPr="007F5762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7F5762">
        <w:rPr>
          <w:rFonts w:ascii="Times New Roman" w:hAnsi="Times New Roman" w:cs="Times New Roman"/>
          <w:sz w:val="28"/>
          <w:szCs w:val="28"/>
        </w:rPr>
        <w:t xml:space="preserve"> – Балкарской</w:t>
      </w:r>
      <w:proofErr w:type="gramEnd"/>
      <w:r w:rsidRPr="007F5762">
        <w:rPr>
          <w:rFonts w:ascii="Times New Roman" w:hAnsi="Times New Roman" w:cs="Times New Roman"/>
          <w:sz w:val="28"/>
          <w:szCs w:val="28"/>
        </w:rPr>
        <w:t xml:space="preserve"> республики и уставом территориального общественного</w:t>
      </w:r>
      <w:r w:rsidRPr="006B6C79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D3" w:rsidRDefault="003027D3" w:rsidP="003027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Статья 11. Органы территориального общественного самоуправления</w:t>
      </w:r>
    </w:p>
    <w:p w:rsidR="003027D3" w:rsidRPr="006B6C79" w:rsidRDefault="003027D3" w:rsidP="003027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1. Органы территориального общественного самоуправления избираются на собраниях или конференциях граждан, проживающих на соответствующей территории.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2. Органы территориального общественного самоуправления: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1) представляют интересы населения, проживающего на соответствующей территории;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2) обеспечивают исполнение решений, принятых на собраниях и конференциях граждан;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proofErr w:type="gramStart"/>
      <w:r w:rsidRPr="006B6C79">
        <w:rPr>
          <w:sz w:val="28"/>
          <w:szCs w:val="28"/>
        </w:rPr>
        <w:t xml:space="preserve">3) могут осуществлять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территориального общественного самоуправления и органами местного самоуправления </w:t>
      </w:r>
      <w:r w:rsidR="003534B4">
        <w:rPr>
          <w:sz w:val="28"/>
          <w:szCs w:val="28"/>
        </w:rPr>
        <w:t>городского поселения</w:t>
      </w:r>
      <w:r w:rsidRPr="006B6C79">
        <w:rPr>
          <w:rFonts w:eastAsia="Arial CYR"/>
          <w:sz w:val="28"/>
          <w:szCs w:val="28"/>
        </w:rPr>
        <w:t xml:space="preserve"> </w:t>
      </w:r>
      <w:r w:rsidRPr="006B6C79">
        <w:rPr>
          <w:sz w:val="28"/>
          <w:szCs w:val="28"/>
        </w:rPr>
        <w:t>с использованием средств местного бюджета;</w:t>
      </w:r>
      <w:proofErr w:type="gramEnd"/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4) вправе вносить в органы местного самоуправления </w:t>
      </w:r>
      <w:r w:rsidRPr="006B6C79">
        <w:rPr>
          <w:rFonts w:eastAsia="Arial CYR"/>
          <w:sz w:val="28"/>
          <w:szCs w:val="28"/>
        </w:rPr>
        <w:t xml:space="preserve">поселения </w:t>
      </w:r>
      <w:r w:rsidRPr="006B6C79">
        <w:rPr>
          <w:sz w:val="28"/>
          <w:szCs w:val="28"/>
        </w:rPr>
        <w:t>проекты муниципальных правовых актов, подлежащие обязательному рассмотрению органами и должностными лицами местного самоуправления, к компетенции которых отнесено принятие указанных актов.</w:t>
      </w:r>
    </w:p>
    <w:p w:rsidR="003027D3" w:rsidRPr="006B6C79" w:rsidRDefault="003027D3" w:rsidP="003027D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7D3" w:rsidRPr="006B6C79" w:rsidRDefault="003027D3" w:rsidP="003027D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Глава 3. Полномочия территориального общественного самоуправления</w:t>
      </w:r>
    </w:p>
    <w:p w:rsidR="003027D3" w:rsidRPr="006B6C79" w:rsidRDefault="003027D3" w:rsidP="003027D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7D3" w:rsidRDefault="003027D3" w:rsidP="003027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 xml:space="preserve">Статья 12. Полномочия территориального </w:t>
      </w:r>
      <w:r>
        <w:rPr>
          <w:rFonts w:ascii="Times New Roman" w:hAnsi="Times New Roman" w:cs="Times New Roman"/>
          <w:b/>
          <w:sz w:val="28"/>
          <w:szCs w:val="28"/>
        </w:rPr>
        <w:t>общественного</w:t>
      </w:r>
    </w:p>
    <w:p w:rsidR="003027D3" w:rsidRDefault="003027D3" w:rsidP="003027D3">
      <w:pPr>
        <w:pStyle w:val="ConsPlusNormal"/>
        <w:widowControl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B6C79">
        <w:rPr>
          <w:rFonts w:ascii="Times New Roman" w:hAnsi="Times New Roman" w:cs="Times New Roman"/>
          <w:b/>
          <w:sz w:val="28"/>
          <w:szCs w:val="28"/>
        </w:rPr>
        <w:t>амоуправления</w:t>
      </w:r>
    </w:p>
    <w:p w:rsidR="003027D3" w:rsidRPr="006B6C79" w:rsidRDefault="003027D3" w:rsidP="003027D3">
      <w:pPr>
        <w:pStyle w:val="ConsPlusNormal"/>
        <w:widowControl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1. Территориальное общественное самоуправление в целях осуществления собственных инициатив населения на территории, в границах которой осуществляется территориальное общественное самоуправление: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1) оказывает содействие органам местного самоуправления в проведении переписи населения, учета скота и птицы, других хозяйственных и общеполитических мероприятий;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2) организует проведение смотров-конкурсов на лучшее содержание улиц, домов, придомовых территорий, приусадебных участков, детских игровых и спортивных площадок;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3) оказывает содействие органам местного самоуправления в организации </w:t>
      </w:r>
      <w:proofErr w:type="gramStart"/>
      <w:r w:rsidRPr="006B6C79">
        <w:rPr>
          <w:sz w:val="28"/>
          <w:szCs w:val="28"/>
        </w:rPr>
        <w:t>контроля за</w:t>
      </w:r>
      <w:proofErr w:type="gramEnd"/>
      <w:r w:rsidRPr="006B6C79">
        <w:rPr>
          <w:sz w:val="28"/>
          <w:szCs w:val="28"/>
        </w:rPr>
        <w:t xml:space="preserve">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4) поддерживает в надлежащем состоянии уличное адресное хозяйство (наименование улиц, наличие аншлагов, номерных знаков на домах и строениях);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5) участвует в организации и проведении праздников улиц, населенных пунктов и другой культурно-массовой и спортивной работе;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6) привлекает население к работам по благоустройству, озеленению, улучшению санитарного состояния, строительству и ремонту дорог, улиц, тротуаров, переходных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захоронения;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7) привлекает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8) принимает участие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9) оказывает содействие населению в развитии народного творчества, художественной самодеятельности, физической культуры и спорта;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10) оказывает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11) содействует учреждениям здравоохранения в медицинском обслуживании населения, проведении профилактических и противоэпидемических мероприятий, санитарно-просветительской работы;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12) оказывает содействие органам пожарного надзора за осуществлением мероприятий по обеспечению противопожарного состояния жилых домов и других объектов, расположенных на территории их деятельности;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13) оказывает содействие органам социального обеспечения в социальной поддержке и социальном обслуживании инвалидов, одиноких, престарелых и малоимущих граждан, семей военнослужащих, погибших в Чеченской Республике, Афганистане, при ликвидации последствий аварии на Чернобыльской АЭС, многодетных семей, детей, оставшихся без родителей;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 xml:space="preserve">14) оказывает содействие депутатам представительных органов муниципальных образований, </w:t>
      </w:r>
      <w:r w:rsidRPr="007F5762">
        <w:rPr>
          <w:sz w:val="28"/>
          <w:szCs w:val="28"/>
        </w:rPr>
        <w:t xml:space="preserve">депутатами парламента </w:t>
      </w:r>
      <w:proofErr w:type="spellStart"/>
      <w:proofErr w:type="gramStart"/>
      <w:r w:rsidRPr="007F5762">
        <w:rPr>
          <w:sz w:val="28"/>
          <w:szCs w:val="28"/>
        </w:rPr>
        <w:t>Кабардино</w:t>
      </w:r>
      <w:proofErr w:type="spellEnd"/>
      <w:r w:rsidRPr="007F5762">
        <w:rPr>
          <w:sz w:val="28"/>
          <w:szCs w:val="28"/>
        </w:rPr>
        <w:t xml:space="preserve"> – Балкарской</w:t>
      </w:r>
      <w:proofErr w:type="gramEnd"/>
      <w:r w:rsidRPr="007F5762">
        <w:rPr>
          <w:sz w:val="28"/>
          <w:szCs w:val="28"/>
        </w:rPr>
        <w:t xml:space="preserve"> Республики и депутатам Государственной Думы Федерального Собрания Российской Федерации в организ</w:t>
      </w:r>
      <w:r w:rsidRPr="006B6C79">
        <w:rPr>
          <w:sz w:val="28"/>
          <w:szCs w:val="28"/>
        </w:rPr>
        <w:t>ации их встреч с избирателями, приема граждан и другой работы в избирательных округах;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15) рассматривает в пределах своих полномочий заявления, предложения и жалобы граждан, ведут прием населения;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16) по запросу органов местного самоуправления, правоохранительных органов выдает характеристики граждан, проживающих на их территории;</w:t>
      </w:r>
    </w:p>
    <w:p w:rsidR="003027D3" w:rsidRPr="006B6C79" w:rsidRDefault="003027D3" w:rsidP="003027D3">
      <w:pPr>
        <w:ind w:firstLine="709"/>
        <w:jc w:val="both"/>
        <w:rPr>
          <w:sz w:val="28"/>
          <w:szCs w:val="28"/>
        </w:rPr>
      </w:pPr>
      <w:r w:rsidRPr="006B6C79">
        <w:rPr>
          <w:sz w:val="28"/>
          <w:szCs w:val="28"/>
        </w:rPr>
        <w:t>17) выполняют иные виды деятельности в рамках действующего законодательства.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2. Полномочия, предусмотренные пунктом 1 настоящей статьи, реализуются территориальным общественным самоуправлением только при принятии их как основных направлений деятельности территориального общественного самоуправления.</w:t>
      </w:r>
    </w:p>
    <w:p w:rsidR="003027D3" w:rsidRPr="006B6C79" w:rsidRDefault="003027D3" w:rsidP="003027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D3" w:rsidRPr="006B6C79" w:rsidRDefault="003027D3" w:rsidP="003027D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 xml:space="preserve">Глава 4. Экономические и финансовые основы </w:t>
      </w:r>
      <w:proofErr w:type="gramStart"/>
      <w:r w:rsidRPr="006B6C79">
        <w:rPr>
          <w:rFonts w:ascii="Times New Roman" w:hAnsi="Times New Roman" w:cs="Times New Roman"/>
          <w:b/>
          <w:sz w:val="28"/>
          <w:szCs w:val="28"/>
        </w:rPr>
        <w:t>территориального</w:t>
      </w:r>
      <w:proofErr w:type="gramEnd"/>
    </w:p>
    <w:p w:rsidR="003027D3" w:rsidRPr="006B6C79" w:rsidRDefault="003027D3" w:rsidP="003027D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общественного самоуправления</w:t>
      </w:r>
    </w:p>
    <w:p w:rsidR="003027D3" w:rsidRPr="006B6C79" w:rsidRDefault="003027D3" w:rsidP="003027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7D3" w:rsidRDefault="003027D3" w:rsidP="0040354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Статья 13. Имущество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территориального общественного</w:t>
      </w:r>
      <w:r w:rsidR="00403544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6B6C79">
        <w:rPr>
          <w:rFonts w:ascii="Times New Roman" w:hAnsi="Times New Roman" w:cs="Times New Roman"/>
          <w:b/>
          <w:sz w:val="28"/>
          <w:szCs w:val="28"/>
        </w:rPr>
        <w:t>амоуправления</w:t>
      </w:r>
    </w:p>
    <w:p w:rsidR="003027D3" w:rsidRPr="006B6C79" w:rsidRDefault="003027D3" w:rsidP="003027D3">
      <w:pPr>
        <w:pStyle w:val="ConsPlusNormal"/>
        <w:widowControl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1. Территориальное общественное самоуправление может иметь: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денежные средства и имущество, создаваемое или приобретаемое им за счет собственных средств, иных законных оснований;</w:t>
      </w:r>
    </w:p>
    <w:p w:rsidR="003027D3" w:rsidRPr="0066440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409">
        <w:rPr>
          <w:rFonts w:ascii="Times New Roman" w:hAnsi="Times New Roman" w:cs="Times New Roman"/>
          <w:sz w:val="28"/>
          <w:szCs w:val="28"/>
        </w:rPr>
        <w:t xml:space="preserve">- средства местного бюджета, выделяемые органами местного самоуправления </w:t>
      </w:r>
      <w:r w:rsidR="003534B4">
        <w:rPr>
          <w:rFonts w:ascii="Times New Roman" w:eastAsia="Arial CYR" w:hAnsi="Times New Roman" w:cs="Times New Roman"/>
          <w:sz w:val="28"/>
          <w:szCs w:val="28"/>
        </w:rPr>
        <w:t>городского поселения</w:t>
      </w:r>
      <w:r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66687D">
        <w:rPr>
          <w:rFonts w:ascii="Times New Roman" w:eastAsia="Arial CYR" w:hAnsi="Times New Roman" w:cs="Times New Roman"/>
          <w:sz w:val="28"/>
          <w:szCs w:val="28"/>
        </w:rPr>
        <w:t>Нарткала Урван</w:t>
      </w:r>
      <w:r w:rsidR="00F94193">
        <w:rPr>
          <w:rFonts w:ascii="Times New Roman" w:eastAsia="Arial CYR" w:hAnsi="Times New Roman" w:cs="Times New Roman"/>
          <w:sz w:val="28"/>
          <w:szCs w:val="28"/>
        </w:rPr>
        <w:t>ского</w:t>
      </w:r>
      <w:r>
        <w:rPr>
          <w:rFonts w:ascii="Times New Roman" w:eastAsia="Arial CYR" w:hAnsi="Times New Roman" w:cs="Times New Roman"/>
          <w:sz w:val="28"/>
          <w:szCs w:val="28"/>
        </w:rPr>
        <w:t xml:space="preserve"> муниципального</w:t>
      </w:r>
      <w:r w:rsidRPr="00664409">
        <w:rPr>
          <w:rFonts w:ascii="Times New Roman" w:eastAsia="Arial CYR" w:hAnsi="Times New Roman" w:cs="Times New Roman"/>
          <w:sz w:val="28"/>
          <w:szCs w:val="28"/>
        </w:rPr>
        <w:t xml:space="preserve"> района</w:t>
      </w:r>
      <w:r w:rsidR="00F94193">
        <w:rPr>
          <w:rFonts w:ascii="Times New Roman" w:eastAsia="Arial CYR" w:hAnsi="Times New Roman" w:cs="Times New Roman"/>
          <w:sz w:val="28"/>
          <w:szCs w:val="28"/>
        </w:rPr>
        <w:t xml:space="preserve"> КБР</w:t>
      </w:r>
      <w:r w:rsidRPr="00664409">
        <w:rPr>
          <w:rFonts w:ascii="Times New Roman" w:hAnsi="Times New Roman" w:cs="Times New Roman"/>
          <w:i/>
        </w:rPr>
        <w:t xml:space="preserve"> </w:t>
      </w:r>
      <w:r w:rsidRPr="00664409">
        <w:rPr>
          <w:rFonts w:ascii="Times New Roman" w:hAnsi="Times New Roman" w:cs="Times New Roman"/>
          <w:sz w:val="28"/>
          <w:szCs w:val="28"/>
        </w:rPr>
        <w:t xml:space="preserve"> на основании договоров, заключаемых в соответствии с действующим законодательством;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- средства, передаваемые физическими и (или) юридическими лицами.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2. Денежные средства территориального общественного самоуправления могут быть образованы за счет доходов от деятельности территориального общественного самоуправления, добровольных взносов и пожертвований предприятий, учреждений, организаций, граждан, а также иных поступлений.</w:t>
      </w:r>
    </w:p>
    <w:p w:rsidR="003027D3" w:rsidRPr="006B6C79" w:rsidRDefault="003027D3" w:rsidP="003027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027D3" w:rsidRDefault="003027D3" w:rsidP="003027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Статья 14. Условия и порядок выделен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ия средств местного бюджета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3027D3" w:rsidRDefault="003027D3" w:rsidP="003027D3">
      <w:pPr>
        <w:pStyle w:val="ConsPlusNormal"/>
        <w:widowControl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осуществления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территориального общественного</w:t>
      </w:r>
      <w:r w:rsidR="00666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C79">
        <w:rPr>
          <w:rFonts w:ascii="Times New Roman" w:hAnsi="Times New Roman" w:cs="Times New Roman"/>
          <w:b/>
          <w:sz w:val="28"/>
          <w:szCs w:val="28"/>
        </w:rPr>
        <w:t>самоуправления</w:t>
      </w:r>
    </w:p>
    <w:p w:rsidR="003027D3" w:rsidRPr="006B6C79" w:rsidRDefault="003027D3" w:rsidP="003027D3">
      <w:pPr>
        <w:pStyle w:val="ConsPlusNormal"/>
        <w:widowControl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B6C79">
        <w:rPr>
          <w:rFonts w:ascii="Times New Roman" w:hAnsi="Times New Roman" w:cs="Times New Roman"/>
          <w:sz w:val="28"/>
          <w:szCs w:val="28"/>
        </w:rPr>
        <w:t>С целью поддержки за счет средств местного бюджета осуществления территориального общественного самоуправления,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E07">
        <w:rPr>
          <w:rFonts w:ascii="Times New Roman" w:hAnsi="Times New Roman" w:cs="Times New Roman"/>
          <w:sz w:val="28"/>
          <w:szCs w:val="28"/>
        </w:rPr>
        <w:t>городском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C79">
        <w:rPr>
          <w:rFonts w:ascii="Times New Roman" w:hAnsi="Times New Roman" w:cs="Times New Roman"/>
          <w:sz w:val="28"/>
          <w:szCs w:val="28"/>
        </w:rPr>
        <w:t xml:space="preserve"> </w:t>
      </w:r>
      <w:r w:rsidRPr="006B6C79">
        <w:rPr>
          <w:rFonts w:ascii="Times New Roman" w:eastAsia="Arial CYR" w:hAnsi="Times New Roman" w:cs="Times New Roman"/>
          <w:sz w:val="28"/>
          <w:szCs w:val="28"/>
        </w:rPr>
        <w:t xml:space="preserve">поселении </w:t>
      </w:r>
      <w:r w:rsidRPr="00453CF0">
        <w:rPr>
          <w:rFonts w:ascii="Times New Roman" w:hAnsi="Times New Roman" w:cs="Times New Roman"/>
          <w:sz w:val="28"/>
          <w:szCs w:val="28"/>
        </w:rPr>
        <w:t>в рамках муниципальных программ из местного бюджета могут выделяться денежные средства на проведение мероприятий, связанных с выполнением уставной</w:t>
      </w:r>
      <w:r w:rsidRPr="006B6C79">
        <w:rPr>
          <w:rFonts w:ascii="Times New Roman" w:hAnsi="Times New Roman" w:cs="Times New Roman"/>
          <w:sz w:val="28"/>
          <w:szCs w:val="28"/>
        </w:rPr>
        <w:t xml:space="preserve"> деятельности территориального общественного самоуправления, а также с целью повышения значения общественной деятельности руководителей органов территориального общественного самоуправления, стимулирования и поощрения их активности.</w:t>
      </w:r>
      <w:proofErr w:type="gramEnd"/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 xml:space="preserve">2. Территориальное общественное самоуправление может получать денежные средства местного бюджета на основании договоров, заключаемых с органами местного самоуправления </w:t>
      </w:r>
      <w:r w:rsidR="003534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6B6C7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6B6C79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3027D3" w:rsidRPr="006B6C79" w:rsidRDefault="003027D3" w:rsidP="003027D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D3" w:rsidRPr="006B6C79" w:rsidRDefault="003027D3" w:rsidP="003027D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Глава 5. Гарантии территориального общественного самоуправления</w:t>
      </w:r>
    </w:p>
    <w:p w:rsidR="003027D3" w:rsidRPr="006B6C79" w:rsidRDefault="003027D3" w:rsidP="003027D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27D3" w:rsidRDefault="003027D3" w:rsidP="003027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 xml:space="preserve">Статья 15. Ответственность </w:t>
      </w:r>
      <w:r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</w:p>
    <w:p w:rsidR="003027D3" w:rsidRDefault="003027D3" w:rsidP="003027D3">
      <w:pPr>
        <w:pStyle w:val="ConsPlusNormal"/>
        <w:widowControl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eastAsia="Arial CYR" w:hAnsi="Times New Roman" w:cs="Times New Roman"/>
          <w:b/>
          <w:bCs/>
          <w:sz w:val="28"/>
          <w:szCs w:val="28"/>
        </w:rPr>
        <w:t xml:space="preserve">поселения </w:t>
      </w:r>
      <w:r w:rsidRPr="006B6C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6C79">
        <w:rPr>
          <w:rFonts w:ascii="Times New Roman" w:hAnsi="Times New Roman" w:cs="Times New Roman"/>
          <w:b/>
          <w:sz w:val="28"/>
          <w:szCs w:val="28"/>
        </w:rPr>
        <w:t xml:space="preserve"> и их должностных лиц</w:t>
      </w:r>
    </w:p>
    <w:p w:rsidR="003027D3" w:rsidRPr="006B6C79" w:rsidRDefault="003027D3" w:rsidP="003027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7D3" w:rsidRPr="00453CF0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3534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6B6C7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6B6C79">
        <w:rPr>
          <w:rFonts w:ascii="Times New Roman" w:hAnsi="Times New Roman" w:cs="Times New Roman"/>
          <w:sz w:val="28"/>
          <w:szCs w:val="28"/>
        </w:rPr>
        <w:t>и их должностные лица не вправе препятствовать гражданам в реализации их права на осуществление территориального общественного самоуправления, отвечающего требованиям законодательства Российской Федерации</w:t>
      </w:r>
      <w:r w:rsidRPr="00453CF0">
        <w:rPr>
          <w:rFonts w:ascii="Times New Roman" w:hAnsi="Times New Roman" w:cs="Times New Roman"/>
          <w:sz w:val="28"/>
          <w:szCs w:val="28"/>
        </w:rPr>
        <w:t xml:space="preserve">, законодательства </w:t>
      </w:r>
      <w:proofErr w:type="spellStart"/>
      <w:proofErr w:type="gramStart"/>
      <w:r w:rsidRPr="00453CF0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453CF0">
        <w:rPr>
          <w:rFonts w:ascii="Times New Roman" w:hAnsi="Times New Roman" w:cs="Times New Roman"/>
          <w:sz w:val="28"/>
          <w:szCs w:val="28"/>
        </w:rPr>
        <w:t xml:space="preserve"> – Балкарской</w:t>
      </w:r>
      <w:proofErr w:type="gramEnd"/>
      <w:r w:rsidRPr="00453CF0">
        <w:rPr>
          <w:rFonts w:ascii="Times New Roman" w:hAnsi="Times New Roman" w:cs="Times New Roman"/>
          <w:sz w:val="28"/>
          <w:szCs w:val="28"/>
        </w:rPr>
        <w:t xml:space="preserve"> республики, Устава </w:t>
      </w:r>
      <w:r w:rsidR="003534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453CF0">
        <w:rPr>
          <w:rFonts w:ascii="Times New Roman" w:hAnsi="Times New Roman" w:cs="Times New Roman"/>
          <w:sz w:val="28"/>
          <w:szCs w:val="28"/>
        </w:rPr>
        <w:t xml:space="preserve">, иных нормативных правовых актов. 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CF0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3534B4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453CF0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Pr="00453CF0">
        <w:rPr>
          <w:rFonts w:ascii="Times New Roman" w:hAnsi="Times New Roman" w:cs="Times New Roman"/>
          <w:sz w:val="28"/>
          <w:szCs w:val="28"/>
        </w:rPr>
        <w:t>и их должностные лица, препятствующие гражданам в реализации их права</w:t>
      </w:r>
      <w:r w:rsidRPr="006B6C79">
        <w:rPr>
          <w:rFonts w:ascii="Times New Roman" w:hAnsi="Times New Roman" w:cs="Times New Roman"/>
          <w:sz w:val="28"/>
          <w:szCs w:val="28"/>
        </w:rPr>
        <w:t xml:space="preserve"> на осуществление территориального общественного самоуправления, несут ответственность, предусмотренную действующим законодательством.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7D3" w:rsidRDefault="003027D3" w:rsidP="003027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Статья 16. Подотчетность и о</w:t>
      </w:r>
      <w:r>
        <w:rPr>
          <w:rFonts w:ascii="Times New Roman" w:hAnsi="Times New Roman" w:cs="Times New Roman"/>
          <w:b/>
          <w:sz w:val="28"/>
          <w:szCs w:val="28"/>
        </w:rPr>
        <w:t xml:space="preserve">тветственность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территориального</w:t>
      </w:r>
      <w:proofErr w:type="gramEnd"/>
    </w:p>
    <w:p w:rsidR="003027D3" w:rsidRDefault="003027D3" w:rsidP="003027D3">
      <w:pPr>
        <w:pStyle w:val="ConsPlusNormal"/>
        <w:widowControl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C79">
        <w:rPr>
          <w:rFonts w:ascii="Times New Roman" w:hAnsi="Times New Roman" w:cs="Times New Roman"/>
          <w:b/>
          <w:sz w:val="28"/>
          <w:szCs w:val="28"/>
        </w:rPr>
        <w:t>общественного самоуправления</w:t>
      </w:r>
    </w:p>
    <w:p w:rsidR="003027D3" w:rsidRPr="006B6C79" w:rsidRDefault="003027D3" w:rsidP="003027D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>Ответственность территориального общественного самоуправления перед жителями соответствующей территории</w:t>
      </w:r>
      <w:r w:rsidRPr="006B6C79">
        <w:rPr>
          <w:rFonts w:ascii="Times New Roman" w:hAnsi="Times New Roman" w:cs="Times New Roman"/>
          <w:i/>
        </w:rPr>
        <w:t xml:space="preserve"> </w:t>
      </w:r>
      <w:r w:rsidRPr="006B6C79">
        <w:rPr>
          <w:rFonts w:ascii="Times New Roman" w:hAnsi="Times New Roman" w:cs="Times New Roman"/>
          <w:sz w:val="28"/>
          <w:szCs w:val="28"/>
        </w:rPr>
        <w:t xml:space="preserve">наступает в случае нарушения ими законодательства Российской </w:t>
      </w:r>
      <w:r w:rsidRPr="00453CF0">
        <w:rPr>
          <w:rFonts w:ascii="Times New Roman" w:hAnsi="Times New Roman" w:cs="Times New Roman"/>
          <w:sz w:val="28"/>
          <w:szCs w:val="28"/>
        </w:rPr>
        <w:t xml:space="preserve">Федерации, законодательства </w:t>
      </w:r>
      <w:proofErr w:type="spellStart"/>
      <w:proofErr w:type="gramStart"/>
      <w:r w:rsidRPr="00453CF0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453CF0">
        <w:rPr>
          <w:rFonts w:ascii="Times New Roman" w:hAnsi="Times New Roman" w:cs="Times New Roman"/>
          <w:sz w:val="28"/>
          <w:szCs w:val="28"/>
        </w:rPr>
        <w:t xml:space="preserve"> – Балкарской</w:t>
      </w:r>
      <w:proofErr w:type="gramEnd"/>
      <w:r w:rsidRPr="00453CF0">
        <w:rPr>
          <w:rFonts w:ascii="Times New Roman" w:hAnsi="Times New Roman" w:cs="Times New Roman"/>
          <w:sz w:val="28"/>
          <w:szCs w:val="28"/>
        </w:rPr>
        <w:t xml:space="preserve"> республики, Устава </w:t>
      </w:r>
      <w:r w:rsidRPr="00453CF0">
        <w:rPr>
          <w:rFonts w:ascii="Times New Roman" w:eastAsia="Arial CYR" w:hAnsi="Times New Roman" w:cs="Times New Roman"/>
          <w:sz w:val="28"/>
          <w:szCs w:val="28"/>
        </w:rPr>
        <w:t>поселения</w:t>
      </w:r>
      <w:r w:rsidRPr="00453CF0">
        <w:rPr>
          <w:rFonts w:ascii="Times New Roman" w:hAnsi="Times New Roman" w:cs="Times New Roman"/>
          <w:sz w:val="28"/>
          <w:szCs w:val="28"/>
        </w:rPr>
        <w:t>, устава</w:t>
      </w:r>
      <w:r w:rsidRPr="006B6C79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6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 нормативных правовых актов</w:t>
      </w:r>
      <w:r w:rsidRPr="006B6C79">
        <w:rPr>
          <w:rFonts w:ascii="Times New Roman" w:hAnsi="Times New Roman" w:cs="Times New Roman"/>
          <w:sz w:val="28"/>
          <w:szCs w:val="28"/>
        </w:rPr>
        <w:t>.</w:t>
      </w:r>
    </w:p>
    <w:p w:rsidR="003027D3" w:rsidRPr="006B6C79" w:rsidRDefault="003027D3" w:rsidP="003027D3">
      <w:pPr>
        <w:pStyle w:val="ConsPlusNormal"/>
        <w:widowControl/>
        <w:ind w:firstLine="709"/>
        <w:jc w:val="both"/>
        <w:rPr>
          <w:sz w:val="28"/>
        </w:rPr>
      </w:pPr>
      <w:r w:rsidRPr="006B6C79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</w:t>
      </w:r>
      <w:proofErr w:type="gramStart"/>
      <w:r w:rsidRPr="006B6C79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Pr="006B6C79">
        <w:rPr>
          <w:rFonts w:ascii="Times New Roman" w:hAnsi="Times New Roman" w:cs="Times New Roman"/>
          <w:sz w:val="28"/>
          <w:szCs w:val="28"/>
        </w:rPr>
        <w:t xml:space="preserve"> своей деятельности не реже 1 раза в год на собраниях, конференциях граждан, а также направляют отчеты о своей деятельности в администрацию</w:t>
      </w:r>
      <w:r w:rsidRPr="006B6C79">
        <w:rPr>
          <w:rFonts w:ascii="Times New Roman" w:eastAsia="Arial CYR" w:hAnsi="Times New Roman" w:cs="Times New Roman"/>
          <w:sz w:val="28"/>
          <w:szCs w:val="28"/>
        </w:rPr>
        <w:t xml:space="preserve"> </w:t>
      </w:r>
      <w:r w:rsidR="003534B4">
        <w:rPr>
          <w:rFonts w:ascii="Times New Roman" w:eastAsia="Arial CYR" w:hAnsi="Times New Roman" w:cs="Times New Roman"/>
          <w:sz w:val="28"/>
          <w:szCs w:val="28"/>
        </w:rPr>
        <w:t>городского поселения</w:t>
      </w:r>
      <w:r w:rsidRPr="006B6C79">
        <w:rPr>
          <w:rFonts w:ascii="Times New Roman" w:hAnsi="Times New Roman" w:cs="Times New Roman"/>
          <w:sz w:val="28"/>
          <w:szCs w:val="28"/>
        </w:rPr>
        <w:t>.</w:t>
      </w:r>
    </w:p>
    <w:p w:rsidR="003027D3" w:rsidRDefault="003027D3" w:rsidP="003027D3">
      <w:pPr>
        <w:ind w:firstLine="709"/>
      </w:pPr>
    </w:p>
    <w:p w:rsidR="00055253" w:rsidRDefault="00055253"/>
    <w:sectPr w:rsidR="00055253" w:rsidSect="00D65ADB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027D3"/>
    <w:rsid w:val="00055253"/>
    <w:rsid w:val="000C4A29"/>
    <w:rsid w:val="002A60E8"/>
    <w:rsid w:val="002D3BB0"/>
    <w:rsid w:val="003027D3"/>
    <w:rsid w:val="003534B4"/>
    <w:rsid w:val="00383E07"/>
    <w:rsid w:val="003D70AA"/>
    <w:rsid w:val="00403544"/>
    <w:rsid w:val="00427643"/>
    <w:rsid w:val="004C594A"/>
    <w:rsid w:val="0050507B"/>
    <w:rsid w:val="0063287F"/>
    <w:rsid w:val="0066687D"/>
    <w:rsid w:val="0071340C"/>
    <w:rsid w:val="0079586C"/>
    <w:rsid w:val="007A7063"/>
    <w:rsid w:val="00854D18"/>
    <w:rsid w:val="00897063"/>
    <w:rsid w:val="008F2130"/>
    <w:rsid w:val="0091347B"/>
    <w:rsid w:val="00B153FB"/>
    <w:rsid w:val="00B84B13"/>
    <w:rsid w:val="00D37701"/>
    <w:rsid w:val="00D5259A"/>
    <w:rsid w:val="00E11F1D"/>
    <w:rsid w:val="00E30711"/>
    <w:rsid w:val="00F04BD6"/>
    <w:rsid w:val="00F275E6"/>
    <w:rsid w:val="00F9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27D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PlusNormal">
    <w:name w:val="ConsPlusNormal"/>
    <w:rsid w:val="00302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994BF-5CEE-414F-AEC6-B9C74637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35</cp:revision>
  <cp:lastPrinted>2017-12-14T08:48:00Z</cp:lastPrinted>
  <dcterms:created xsi:type="dcterms:W3CDTF">2021-04-05T12:04:00Z</dcterms:created>
  <dcterms:modified xsi:type="dcterms:W3CDTF">2021-04-26T07:46:00Z</dcterms:modified>
</cp:coreProperties>
</file>