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B6C" w:rsidRPr="00FF534E" w:rsidRDefault="002E5B6C" w:rsidP="002E5B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</w:pPr>
      <w:r>
        <w:rPr>
          <w:noProof/>
        </w:rPr>
        <w:drawing>
          <wp:inline distT="0" distB="0" distL="0" distR="0">
            <wp:extent cx="775335" cy="904240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B6C" w:rsidRDefault="002E5B6C" w:rsidP="002E5B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  <w:rPr>
          <w:b/>
        </w:rPr>
      </w:pPr>
      <w:r w:rsidRPr="00FF534E">
        <w:rPr>
          <w:b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2E5B6C" w:rsidRPr="00FF534E" w:rsidRDefault="002E5B6C" w:rsidP="002E5B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2E5B6C" w:rsidRPr="00FF534E" w:rsidRDefault="002E5B6C" w:rsidP="002E5B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</w:pPr>
      <w:r w:rsidRPr="00FF534E"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FF534E">
        <w:rPr>
          <w:lang w:val="en-US"/>
        </w:rPr>
        <w:t>I</w:t>
      </w:r>
      <w:proofErr w:type="gramEnd"/>
      <w:r w:rsidRPr="00FF534E">
        <w:t>ЫП</w:t>
      </w:r>
      <w:r w:rsidRPr="00FF534E">
        <w:rPr>
          <w:lang w:val="en-US"/>
        </w:rPr>
        <w:t>I</w:t>
      </w:r>
      <w:r w:rsidRPr="00FF534E">
        <w:t>Э  САМОУПРАВЛЕНЭМК</w:t>
      </w:r>
      <w:r w:rsidRPr="00FF534E">
        <w:rPr>
          <w:lang w:val="en-US"/>
        </w:rPr>
        <w:t>I</w:t>
      </w:r>
      <w:r w:rsidRPr="00FF534E">
        <w:t xml:space="preserve">Э СОВЕТ </w:t>
      </w:r>
    </w:p>
    <w:p w:rsidR="002E5B6C" w:rsidRPr="00FF534E" w:rsidRDefault="002E5B6C" w:rsidP="002E5B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</w:pPr>
    </w:p>
    <w:p w:rsidR="002E5B6C" w:rsidRPr="00FF534E" w:rsidRDefault="002E5B6C" w:rsidP="002E5B6C">
      <w:pPr>
        <w:pStyle w:val="a3"/>
        <w:widowControl/>
        <w:numPr>
          <w:ilvl w:val="0"/>
          <w:numId w:val="1"/>
        </w:numPr>
        <w:autoSpaceDE/>
        <w:autoSpaceDN/>
        <w:adjustRightInd/>
        <w:spacing w:before="0" w:after="200" w:line="276" w:lineRule="auto"/>
        <w:jc w:val="center"/>
      </w:pPr>
      <w:r w:rsidRPr="00FF534E"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2E5B6C" w:rsidRPr="00FF534E" w:rsidRDefault="002E5B6C" w:rsidP="002E5B6C">
      <w:pPr>
        <w:pStyle w:val="a3"/>
        <w:widowControl/>
        <w:numPr>
          <w:ilvl w:val="0"/>
          <w:numId w:val="1"/>
        </w:numPr>
        <w:pBdr>
          <w:bottom w:val="single" w:sz="12" w:space="1" w:color="auto"/>
        </w:pBdr>
        <w:autoSpaceDE/>
        <w:autoSpaceDN/>
        <w:adjustRightInd/>
        <w:spacing w:before="0" w:after="200" w:line="276" w:lineRule="auto"/>
        <w:jc w:val="center"/>
        <w:rPr>
          <w:b/>
        </w:rPr>
      </w:pPr>
    </w:p>
    <w:p w:rsidR="000C0D19" w:rsidRDefault="000C0D19" w:rsidP="000C0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4/8</w:t>
      </w:r>
    </w:p>
    <w:p w:rsidR="000C0D19" w:rsidRDefault="000C0D19" w:rsidP="000C0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местного самоуправления городского поселения Нарткала Урванского муниципального района Кабардино-Балкарской Республики (</w:t>
      </w:r>
      <w:r w:rsidR="002E5B6C">
        <w:rPr>
          <w:b/>
          <w:sz w:val="28"/>
          <w:szCs w:val="28"/>
        </w:rPr>
        <w:t>седьм</w:t>
      </w:r>
      <w:r>
        <w:rPr>
          <w:b/>
          <w:sz w:val="28"/>
          <w:szCs w:val="28"/>
        </w:rPr>
        <w:t>ого созыва)</w:t>
      </w:r>
    </w:p>
    <w:p w:rsidR="000C0D19" w:rsidRDefault="000C0D19" w:rsidP="000C0D19">
      <w:pPr>
        <w:jc w:val="center"/>
        <w:rPr>
          <w:sz w:val="28"/>
          <w:szCs w:val="28"/>
        </w:rPr>
      </w:pPr>
    </w:p>
    <w:p w:rsidR="000C0D19" w:rsidRDefault="000C0D19" w:rsidP="000C0D19">
      <w:pPr>
        <w:jc w:val="center"/>
        <w:rPr>
          <w:sz w:val="28"/>
          <w:szCs w:val="28"/>
        </w:rPr>
      </w:pPr>
      <w:r>
        <w:rPr>
          <w:sz w:val="28"/>
          <w:szCs w:val="28"/>
        </w:rPr>
        <w:t>29 декабря 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г.п. Нарткала</w:t>
      </w:r>
    </w:p>
    <w:p w:rsidR="000C0D19" w:rsidRDefault="000C0D19" w:rsidP="000C0D19">
      <w:pPr>
        <w:jc w:val="center"/>
        <w:rPr>
          <w:sz w:val="28"/>
          <w:szCs w:val="28"/>
        </w:rPr>
      </w:pPr>
    </w:p>
    <w:p w:rsidR="000C0D19" w:rsidRDefault="000C0D19" w:rsidP="000C0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проекте генерального плана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.п.</w:t>
      </w:r>
      <w:r w:rsidR="002E5B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Нарткала  на 2021-2031г.г.»</w:t>
      </w:r>
      <w:r>
        <w:rPr>
          <w:b/>
          <w:sz w:val="28"/>
          <w:szCs w:val="28"/>
        </w:rPr>
        <w:br/>
      </w:r>
    </w:p>
    <w:p w:rsidR="000C0D19" w:rsidRDefault="000C0D19" w:rsidP="000C0D19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Федеральным законом </w:t>
      </w:r>
      <w:r>
        <w:rPr>
          <w:rStyle w:val="1"/>
          <w:rFonts w:eastAsia="Garamond"/>
          <w:sz w:val="28"/>
          <w:szCs w:val="28"/>
        </w:rPr>
        <w:t>от 29.12.2004 N 190-ФЗ «Градостроительный кодекс Российской Федерации»,</w:t>
      </w:r>
      <w:r w:rsidR="002E5B6C">
        <w:rPr>
          <w:rStyle w:val="1"/>
          <w:rFonts w:eastAsia="Garamond"/>
          <w:sz w:val="28"/>
          <w:szCs w:val="28"/>
        </w:rPr>
        <w:t xml:space="preserve"> </w:t>
      </w:r>
      <w:r>
        <w:rPr>
          <w:rStyle w:val="1"/>
          <w:rFonts w:eastAsia="Garamond"/>
          <w:sz w:val="28"/>
          <w:szCs w:val="28"/>
        </w:rPr>
        <w:t xml:space="preserve"> с целью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</w:t>
      </w:r>
      <w:r>
        <w:rPr>
          <w:sz w:val="28"/>
          <w:szCs w:val="28"/>
        </w:rPr>
        <w:t>, Совет местного самоуправления городского поселения Нарткала Урванского муниципального района Кабардино-Балкарской Республики,</w:t>
      </w:r>
      <w:proofErr w:type="gramEnd"/>
    </w:p>
    <w:p w:rsidR="000C0D19" w:rsidRDefault="001E4F69" w:rsidP="000C0D19">
      <w:pPr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РЕШИЛ:</w:t>
      </w:r>
    </w:p>
    <w:p w:rsidR="001E4F69" w:rsidRDefault="001E4F69" w:rsidP="000C0D19">
      <w:pPr>
        <w:jc w:val="center"/>
        <w:rPr>
          <w:spacing w:val="100"/>
          <w:sz w:val="28"/>
          <w:szCs w:val="28"/>
        </w:rPr>
      </w:pPr>
    </w:p>
    <w:p w:rsidR="000C0D19" w:rsidRDefault="000C0D19" w:rsidP="000C0D19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Утвердить </w:t>
      </w:r>
      <w:r>
        <w:rPr>
          <w:rStyle w:val="1"/>
          <w:sz w:val="28"/>
          <w:szCs w:val="28"/>
        </w:rPr>
        <w:t xml:space="preserve">проект генерального плана </w:t>
      </w:r>
      <w:r>
        <w:rPr>
          <w:sz w:val="28"/>
          <w:szCs w:val="28"/>
        </w:rPr>
        <w:t xml:space="preserve">городского поселения Нарткала Урванского муниципального района Кабардино-Балкарской Республики  </w:t>
      </w:r>
      <w:r>
        <w:rPr>
          <w:rStyle w:val="1"/>
          <w:sz w:val="28"/>
          <w:szCs w:val="28"/>
        </w:rPr>
        <w:t>на 2021-2031г.г.</w:t>
      </w:r>
      <w:r>
        <w:rPr>
          <w:sz w:val="28"/>
          <w:szCs w:val="28"/>
        </w:rPr>
        <w:t xml:space="preserve"> с приложением 1 (Протокол № 5 публичных слушаний по проекту генерального плана городского поселения Нарткала Урванского муниципального района КБР на 2021-2031гг.) и приложением 2</w:t>
      </w:r>
      <w:r w:rsidR="001E4F69">
        <w:rPr>
          <w:sz w:val="28"/>
          <w:szCs w:val="28"/>
        </w:rPr>
        <w:t xml:space="preserve"> </w:t>
      </w:r>
      <w:r>
        <w:rPr>
          <w:sz w:val="28"/>
          <w:szCs w:val="28"/>
        </w:rPr>
        <w:t>(Заключение к публичным слушаниям по проекту генерального плана городского поселения Нарткала Урванского муниципального района КБР на 2021-2031гг.)</w:t>
      </w:r>
      <w:proofErr w:type="gramEnd"/>
    </w:p>
    <w:p w:rsidR="000C0D19" w:rsidRDefault="000C0D19" w:rsidP="000C0D19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Обнародовать </w:t>
      </w:r>
      <w:r>
        <w:rPr>
          <w:rStyle w:val="1"/>
          <w:sz w:val="28"/>
          <w:szCs w:val="28"/>
        </w:rPr>
        <w:t xml:space="preserve">Генеральный план </w:t>
      </w:r>
      <w:r>
        <w:rPr>
          <w:sz w:val="28"/>
          <w:szCs w:val="28"/>
        </w:rPr>
        <w:t xml:space="preserve">городского поселения Нарткала Урванского муниципального района Кабардино-Балкарской Республики  </w:t>
      </w:r>
      <w:r>
        <w:rPr>
          <w:rStyle w:val="1"/>
          <w:sz w:val="28"/>
          <w:szCs w:val="28"/>
        </w:rPr>
        <w:t>на 2021-2031г.г.</w:t>
      </w:r>
      <w:r>
        <w:rPr>
          <w:sz w:val="28"/>
          <w:szCs w:val="28"/>
        </w:rPr>
        <w:t xml:space="preserve"> в установленном законом порядке.</w:t>
      </w:r>
    </w:p>
    <w:p w:rsidR="000C0D19" w:rsidRDefault="000C0D19" w:rsidP="000C0D19">
      <w:pPr>
        <w:spacing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обнародования.</w:t>
      </w:r>
    </w:p>
    <w:p w:rsidR="000C0D19" w:rsidRDefault="000C0D19" w:rsidP="000C0D19">
      <w:pPr>
        <w:jc w:val="both"/>
        <w:rPr>
          <w:sz w:val="28"/>
          <w:szCs w:val="28"/>
        </w:rPr>
      </w:pPr>
    </w:p>
    <w:p w:rsidR="002E5B6C" w:rsidRDefault="002E5B6C" w:rsidP="000C0D19">
      <w:pPr>
        <w:jc w:val="both"/>
        <w:rPr>
          <w:sz w:val="28"/>
          <w:szCs w:val="28"/>
        </w:rPr>
      </w:pPr>
    </w:p>
    <w:p w:rsidR="002E5B6C" w:rsidRDefault="002E5B6C" w:rsidP="000C0D19">
      <w:pPr>
        <w:jc w:val="both"/>
        <w:rPr>
          <w:sz w:val="28"/>
          <w:szCs w:val="28"/>
        </w:rPr>
      </w:pPr>
    </w:p>
    <w:p w:rsidR="002E5B6C" w:rsidRDefault="002E5B6C" w:rsidP="000C0D19">
      <w:pPr>
        <w:jc w:val="both"/>
        <w:rPr>
          <w:sz w:val="28"/>
          <w:szCs w:val="28"/>
        </w:rPr>
      </w:pPr>
    </w:p>
    <w:p w:rsidR="002E5B6C" w:rsidRDefault="002E5B6C" w:rsidP="000C0D19">
      <w:pPr>
        <w:jc w:val="both"/>
        <w:rPr>
          <w:sz w:val="28"/>
          <w:szCs w:val="28"/>
        </w:rPr>
      </w:pPr>
    </w:p>
    <w:p w:rsidR="002E5B6C" w:rsidRDefault="002E5B6C" w:rsidP="000C0D19">
      <w:pPr>
        <w:jc w:val="both"/>
        <w:rPr>
          <w:sz w:val="28"/>
          <w:szCs w:val="28"/>
        </w:rPr>
      </w:pPr>
    </w:p>
    <w:p w:rsidR="000C0D19" w:rsidRPr="002E5B6C" w:rsidRDefault="000C0D19" w:rsidP="000C0D19">
      <w:pPr>
        <w:tabs>
          <w:tab w:val="left" w:pos="7938"/>
        </w:tabs>
        <w:jc w:val="both"/>
        <w:rPr>
          <w:b/>
          <w:sz w:val="28"/>
          <w:szCs w:val="28"/>
        </w:rPr>
      </w:pPr>
      <w:r w:rsidRPr="002E5B6C">
        <w:rPr>
          <w:b/>
          <w:sz w:val="28"/>
          <w:szCs w:val="28"/>
        </w:rPr>
        <w:t>Глава городского поселения Нарткала</w:t>
      </w:r>
      <w:r w:rsidRPr="002E5B6C">
        <w:rPr>
          <w:b/>
          <w:sz w:val="28"/>
          <w:szCs w:val="28"/>
        </w:rPr>
        <w:tab/>
        <w:t xml:space="preserve">Х. </w:t>
      </w:r>
      <w:proofErr w:type="spellStart"/>
      <w:r w:rsidRPr="002E5B6C">
        <w:rPr>
          <w:b/>
          <w:sz w:val="28"/>
          <w:szCs w:val="28"/>
        </w:rPr>
        <w:t>Балахов</w:t>
      </w:r>
      <w:proofErr w:type="spellEnd"/>
    </w:p>
    <w:p w:rsidR="000C0D19" w:rsidRPr="002E5B6C" w:rsidRDefault="000C0D19" w:rsidP="000C0D19">
      <w:pPr>
        <w:tabs>
          <w:tab w:val="left" w:pos="7722"/>
        </w:tabs>
        <w:rPr>
          <w:b/>
          <w:sz w:val="28"/>
          <w:szCs w:val="28"/>
        </w:rPr>
      </w:pPr>
    </w:p>
    <w:sectPr w:rsidR="000C0D19" w:rsidRPr="002E5B6C" w:rsidSect="00A65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FA1169"/>
    <w:rsid w:val="000C0D19"/>
    <w:rsid w:val="001E4F69"/>
    <w:rsid w:val="002E5B6C"/>
    <w:rsid w:val="00643650"/>
    <w:rsid w:val="006466A3"/>
    <w:rsid w:val="007A56EB"/>
    <w:rsid w:val="00A65D4F"/>
    <w:rsid w:val="00FA1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0C0D19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  <w:style w:type="paragraph" w:styleId="a3">
    <w:name w:val="List Paragraph"/>
    <w:basedOn w:val="a"/>
    <w:uiPriority w:val="34"/>
    <w:qFormat/>
    <w:rsid w:val="002E5B6C"/>
    <w:pPr>
      <w:widowControl w:val="0"/>
      <w:autoSpaceDE w:val="0"/>
      <w:autoSpaceDN w:val="0"/>
      <w:adjustRightInd w:val="0"/>
      <w:spacing w:before="120" w:line="420" w:lineRule="auto"/>
      <w:ind w:left="720"/>
      <w:contextualSpacing/>
      <w:jc w:val="right"/>
    </w:pPr>
    <w:rPr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2E5B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B6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0C0D19"/>
    <w:rPr>
      <w:rFonts w:ascii="Times New Roman" w:eastAsia="Times New Roman" w:hAnsi="Times New Roman" w:cs="Times New Roman" w:hint="default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1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1681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</cp:lastModifiedBy>
  <cp:revision>7</cp:revision>
  <dcterms:created xsi:type="dcterms:W3CDTF">2021-12-30T08:49:00Z</dcterms:created>
  <dcterms:modified xsi:type="dcterms:W3CDTF">2021-12-30T08:52:00Z</dcterms:modified>
</cp:coreProperties>
</file>