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AC" w:rsidRDefault="006F51AC" w:rsidP="007C7B60">
      <w:pPr>
        <w:spacing w:after="0" w:line="240" w:lineRule="auto"/>
        <w:jc w:val="center"/>
        <w:rPr>
          <w:rFonts w:ascii="Times New Roman" w:hAnsi="Times New Roman"/>
          <w:b/>
          <w:sz w:val="18"/>
          <w:szCs w:val="18"/>
          <w:lang w:eastAsia="ru-RU"/>
        </w:rPr>
      </w:pPr>
    </w:p>
    <w:p w:rsidR="006F51AC" w:rsidRDefault="006F51AC" w:rsidP="007C7B60">
      <w:pPr>
        <w:spacing w:after="0" w:line="240" w:lineRule="auto"/>
        <w:jc w:val="center"/>
        <w:rPr>
          <w:rFonts w:ascii="Times New Roman" w:hAnsi="Times New Roman"/>
          <w:b/>
          <w:sz w:val="18"/>
          <w:szCs w:val="18"/>
          <w:lang w:eastAsia="ru-RU"/>
        </w:rPr>
      </w:pPr>
    </w:p>
    <w:p w:rsidR="006F51AC" w:rsidRDefault="006F51AC" w:rsidP="007C7B60">
      <w:pPr>
        <w:spacing w:after="0" w:line="240" w:lineRule="auto"/>
        <w:jc w:val="center"/>
        <w:rPr>
          <w:rFonts w:ascii="Times New Roman" w:hAnsi="Times New Roman"/>
          <w:b/>
          <w:sz w:val="18"/>
          <w:szCs w:val="18"/>
          <w:lang w:eastAsia="ru-RU"/>
        </w:rPr>
      </w:pPr>
    </w:p>
    <w:p w:rsidR="007C7B60" w:rsidRDefault="007C7B60" w:rsidP="007C7B60">
      <w:pPr>
        <w:spacing w:after="0" w:line="240" w:lineRule="auto"/>
        <w:jc w:val="center"/>
        <w:rPr>
          <w:rFonts w:ascii="Times New Roman" w:hAnsi="Times New Roman"/>
          <w:b/>
          <w:sz w:val="18"/>
          <w:szCs w:val="18"/>
          <w:lang w:eastAsia="ru-RU"/>
        </w:rPr>
      </w:pPr>
      <w:r>
        <w:rPr>
          <w:rFonts w:ascii="Times New Roman" w:hAnsi="Times New Roman"/>
          <w:noProof/>
          <w:sz w:val="26"/>
          <w:szCs w:val="26"/>
          <w:lang w:eastAsia="ru-RU"/>
        </w:rPr>
        <w:drawing>
          <wp:inline distT="0" distB="0" distL="0" distR="0" wp14:anchorId="18C5C306" wp14:editId="75D78808">
            <wp:extent cx="73152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7C7B60" w:rsidRDefault="007C7B60" w:rsidP="007C7B60">
      <w:pPr>
        <w:spacing w:after="0" w:line="240" w:lineRule="auto"/>
        <w:jc w:val="center"/>
        <w:rPr>
          <w:rFonts w:ascii="Times New Roman" w:hAnsi="Times New Roman"/>
          <w:b/>
          <w:sz w:val="18"/>
          <w:szCs w:val="18"/>
          <w:lang w:eastAsia="ru-RU"/>
        </w:rPr>
      </w:pPr>
    </w:p>
    <w:p w:rsidR="007C7B60" w:rsidRDefault="007C7B60" w:rsidP="007C7B60">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7C7B60" w:rsidRDefault="007C7B60" w:rsidP="007C7B60">
      <w:pPr>
        <w:spacing w:after="0" w:line="240" w:lineRule="auto"/>
        <w:jc w:val="center"/>
        <w:rPr>
          <w:rFonts w:ascii="Times New Roman" w:hAnsi="Times New Roman"/>
          <w:sz w:val="16"/>
          <w:lang w:eastAsia="ru-RU"/>
        </w:rPr>
      </w:pPr>
    </w:p>
    <w:p w:rsidR="007C7B60" w:rsidRDefault="007C7B60" w:rsidP="007C7B60">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7C7B60" w:rsidRDefault="007C7B60" w:rsidP="007C7B60">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7C7B60" w:rsidRDefault="007C7B60" w:rsidP="007C7B60">
      <w:pPr>
        <w:spacing w:after="0" w:line="240" w:lineRule="auto"/>
        <w:jc w:val="center"/>
        <w:rPr>
          <w:rFonts w:ascii="Times New Roman" w:hAnsi="Times New Roman"/>
          <w:b/>
          <w:sz w:val="16"/>
          <w:lang w:eastAsia="ru-RU"/>
        </w:rPr>
      </w:pPr>
    </w:p>
    <w:p w:rsidR="007C7B60" w:rsidRDefault="007C7B60" w:rsidP="007C7B60">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7C7B60" w:rsidRDefault="007C7B60" w:rsidP="007C7B60">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7C7B60" w:rsidRDefault="007C7B60" w:rsidP="007C7B60">
      <w:pPr>
        <w:spacing w:after="0" w:line="240" w:lineRule="auto"/>
        <w:jc w:val="center"/>
        <w:rPr>
          <w:rFonts w:ascii="Times New Roman" w:hAnsi="Times New Roman"/>
          <w:b/>
          <w:sz w:val="25"/>
          <w:szCs w:val="25"/>
          <w:lang w:eastAsia="ru-RU"/>
        </w:rPr>
      </w:pPr>
    </w:p>
    <w:p w:rsidR="007C7B60" w:rsidRDefault="007C7B60" w:rsidP="007C7B60">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ПОСТАНОВЛЕНИЕ    № 31</w:t>
      </w:r>
    </w:p>
    <w:p w:rsidR="007C7B60" w:rsidRDefault="007C7B60" w:rsidP="007C7B60">
      <w:pPr>
        <w:spacing w:after="0" w:line="240" w:lineRule="auto"/>
        <w:jc w:val="center"/>
        <w:rPr>
          <w:rFonts w:ascii="Times New Roman" w:hAnsi="Times New Roman"/>
          <w:b/>
          <w:sz w:val="26"/>
          <w:szCs w:val="26"/>
          <w:lang w:eastAsia="ru-RU"/>
        </w:rPr>
      </w:pPr>
    </w:p>
    <w:p w:rsidR="007C7B60" w:rsidRDefault="007C7B60" w:rsidP="007C7B60">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УНАФЭ                           № 31</w:t>
      </w:r>
    </w:p>
    <w:p w:rsidR="007C7B60" w:rsidRDefault="007C7B60" w:rsidP="007C7B60">
      <w:pPr>
        <w:spacing w:after="0" w:line="240" w:lineRule="auto"/>
        <w:jc w:val="center"/>
        <w:rPr>
          <w:rFonts w:ascii="Times New Roman" w:hAnsi="Times New Roman"/>
          <w:sz w:val="26"/>
          <w:szCs w:val="26"/>
          <w:lang w:eastAsia="ru-RU"/>
        </w:rPr>
      </w:pPr>
    </w:p>
    <w:p w:rsidR="007C7B60" w:rsidRDefault="007C7B60" w:rsidP="007C7B60">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БЕГИМ                           № 31</w:t>
      </w:r>
    </w:p>
    <w:p w:rsidR="007C7B60" w:rsidRPr="00295384" w:rsidRDefault="007C7B60" w:rsidP="007C7B60">
      <w:pPr>
        <w:spacing w:after="0" w:line="240" w:lineRule="auto"/>
        <w:jc w:val="center"/>
        <w:rPr>
          <w:rFonts w:ascii="Times New Roman" w:hAnsi="Times New Roman" w:cs="Times New Roman"/>
          <w:b/>
          <w:sz w:val="26"/>
          <w:szCs w:val="26"/>
        </w:rPr>
      </w:pPr>
    </w:p>
    <w:p w:rsidR="007C7B60" w:rsidRDefault="007C7B60" w:rsidP="007C7B60">
      <w:pPr>
        <w:jc w:val="center"/>
        <w:rPr>
          <w:b/>
          <w:bCs/>
          <w:sz w:val="26"/>
          <w:szCs w:val="26"/>
        </w:rPr>
      </w:pPr>
      <w:r>
        <w:rPr>
          <w:rFonts w:ascii="Times New Roman" w:hAnsi="Times New Roman"/>
          <w:sz w:val="26"/>
          <w:szCs w:val="26"/>
          <w:lang w:eastAsia="ru-RU"/>
        </w:rPr>
        <w:t>16.02</w:t>
      </w:r>
      <w:r w:rsidRPr="00295384">
        <w:rPr>
          <w:rFonts w:ascii="Times New Roman" w:hAnsi="Times New Roman"/>
          <w:sz w:val="26"/>
          <w:szCs w:val="26"/>
          <w:lang w:eastAsia="ru-RU"/>
        </w:rPr>
        <w:t>.202</w:t>
      </w:r>
      <w:r>
        <w:rPr>
          <w:rFonts w:ascii="Times New Roman" w:hAnsi="Times New Roman"/>
          <w:sz w:val="26"/>
          <w:szCs w:val="26"/>
          <w:lang w:eastAsia="ru-RU"/>
        </w:rPr>
        <w:t>2</w:t>
      </w:r>
      <w:r w:rsidRPr="00295384">
        <w:rPr>
          <w:rFonts w:ascii="Times New Roman" w:hAnsi="Times New Roman"/>
          <w:sz w:val="26"/>
          <w:szCs w:val="26"/>
          <w:lang w:eastAsia="ru-RU"/>
        </w:rPr>
        <w:t xml:space="preserve">г.                                                                                                </w:t>
      </w:r>
      <w:proofErr w:type="spellStart"/>
      <w:r w:rsidRPr="00295384">
        <w:rPr>
          <w:rFonts w:ascii="Times New Roman" w:hAnsi="Times New Roman"/>
          <w:sz w:val="26"/>
          <w:szCs w:val="26"/>
          <w:lang w:eastAsia="ru-RU"/>
        </w:rPr>
        <w:t>г.п</w:t>
      </w:r>
      <w:proofErr w:type="spellEnd"/>
      <w:r w:rsidRPr="00295384">
        <w:rPr>
          <w:rFonts w:ascii="Times New Roman" w:hAnsi="Times New Roman"/>
          <w:sz w:val="26"/>
          <w:szCs w:val="26"/>
          <w:lang w:eastAsia="ru-RU"/>
        </w:rPr>
        <w:t>. Нарткала</w:t>
      </w:r>
      <w:r w:rsidRPr="00295384">
        <w:rPr>
          <w:b/>
          <w:bCs/>
          <w:sz w:val="26"/>
          <w:szCs w:val="26"/>
        </w:rPr>
        <w:t xml:space="preserve"> </w:t>
      </w:r>
    </w:p>
    <w:p w:rsidR="007C7B60" w:rsidRDefault="007C7B60" w:rsidP="007C7B60">
      <w:pPr>
        <w:spacing w:after="0" w:line="240" w:lineRule="auto"/>
        <w:jc w:val="center"/>
        <w:rPr>
          <w:rStyle w:val="1"/>
          <w:rFonts w:ascii="Times New Roman" w:eastAsia="SimSun" w:hAnsi="Times New Roman" w:cs="Times New Roman"/>
          <w:b/>
          <w:bCs/>
          <w:sz w:val="26"/>
          <w:szCs w:val="26"/>
        </w:rPr>
      </w:pPr>
      <w:r w:rsidRPr="00E75429">
        <w:rPr>
          <w:rFonts w:ascii="Times New Roman" w:hAnsi="Times New Roman" w:cs="Times New Roman"/>
          <w:b/>
          <w:bCs/>
          <w:sz w:val="26"/>
          <w:szCs w:val="26"/>
        </w:rPr>
        <w:t xml:space="preserve">Об утверждении Положения о порядке выявления, учета и оформления бесхозяйного недвижимого и выморочного имущества в муниципальную собственность </w:t>
      </w:r>
      <w:r w:rsidRPr="00E75429">
        <w:rPr>
          <w:rStyle w:val="1"/>
          <w:rFonts w:ascii="Times New Roman" w:hAnsi="Times New Roman" w:cs="Times New Roman"/>
          <w:b/>
          <w:bCs/>
          <w:sz w:val="26"/>
          <w:szCs w:val="26"/>
        </w:rPr>
        <w:t xml:space="preserve">городского поселения </w:t>
      </w:r>
      <w:r w:rsidRPr="00E75429">
        <w:rPr>
          <w:rStyle w:val="1"/>
          <w:rFonts w:ascii="Times New Roman" w:eastAsia="SimSun" w:hAnsi="Times New Roman" w:cs="Times New Roman"/>
          <w:b/>
          <w:bCs/>
          <w:sz w:val="26"/>
          <w:szCs w:val="26"/>
        </w:rPr>
        <w:t xml:space="preserve">Нарткала </w:t>
      </w:r>
    </w:p>
    <w:p w:rsidR="007C7B60" w:rsidRPr="00E75429" w:rsidRDefault="007C7B60" w:rsidP="007C7B60">
      <w:pPr>
        <w:spacing w:after="0" w:line="240" w:lineRule="auto"/>
        <w:jc w:val="center"/>
        <w:rPr>
          <w:rFonts w:ascii="Times New Roman" w:hAnsi="Times New Roman" w:cs="Times New Roman"/>
          <w:sz w:val="26"/>
          <w:szCs w:val="26"/>
        </w:rPr>
      </w:pPr>
      <w:r w:rsidRPr="00E75429">
        <w:rPr>
          <w:rStyle w:val="1"/>
          <w:rFonts w:ascii="Times New Roman" w:eastAsia="SimSun" w:hAnsi="Times New Roman" w:cs="Times New Roman"/>
          <w:b/>
          <w:bCs/>
          <w:sz w:val="26"/>
          <w:szCs w:val="26"/>
        </w:rPr>
        <w:t>Урванского  муниципального района КБР</w:t>
      </w:r>
    </w:p>
    <w:p w:rsidR="007C7B60" w:rsidRPr="00E75429" w:rsidRDefault="007C7B60" w:rsidP="007C7B60">
      <w:pPr>
        <w:pStyle w:val="a3"/>
        <w:spacing w:before="9"/>
        <w:ind w:left="0"/>
        <w:jc w:val="left"/>
        <w:rPr>
          <w:sz w:val="26"/>
          <w:szCs w:val="26"/>
        </w:rPr>
      </w:pPr>
    </w:p>
    <w:p w:rsidR="007C7B60" w:rsidRPr="00E75429" w:rsidRDefault="007C7B60" w:rsidP="007C7B60">
      <w:pPr>
        <w:spacing w:line="240" w:lineRule="auto"/>
        <w:ind w:right="377"/>
        <w:jc w:val="both"/>
        <w:rPr>
          <w:rFonts w:ascii="Times New Roman" w:hAnsi="Times New Roman" w:cs="Times New Roman"/>
          <w:sz w:val="26"/>
          <w:szCs w:val="26"/>
        </w:rPr>
      </w:pPr>
      <w:r>
        <w:rPr>
          <w:rStyle w:val="1"/>
          <w:rFonts w:ascii="Times New Roman" w:hAnsi="Times New Roman" w:cs="Times New Roman"/>
          <w:bCs/>
          <w:sz w:val="26"/>
          <w:szCs w:val="26"/>
        </w:rPr>
        <w:t xml:space="preserve">   </w:t>
      </w:r>
      <w:proofErr w:type="gramStart"/>
      <w:r w:rsidRPr="00E75429">
        <w:rPr>
          <w:rStyle w:val="1"/>
          <w:rFonts w:ascii="Times New Roman" w:hAnsi="Times New Roman" w:cs="Times New Roman"/>
          <w:bCs/>
          <w:sz w:val="26"/>
          <w:szCs w:val="26"/>
        </w:rPr>
        <w:t>В соответствии со статьей 225 Гражданского кодекса Российской Федерации, статьями 14, 50 Федерального закона от 06.10.2003 № 131-ФЗ «Об общих принципах организации местного самоу</w:t>
      </w:r>
      <w:bookmarkStart w:id="0" w:name="_GoBack"/>
      <w:bookmarkEnd w:id="0"/>
      <w:r w:rsidRPr="00E75429">
        <w:rPr>
          <w:rStyle w:val="1"/>
          <w:rFonts w:ascii="Times New Roman" w:hAnsi="Times New Roman" w:cs="Times New Roman"/>
          <w:bCs/>
          <w:sz w:val="26"/>
          <w:szCs w:val="26"/>
        </w:rPr>
        <w:t>правления в Российской Федерации», Федеральным</w:t>
      </w:r>
      <w:r>
        <w:rPr>
          <w:rStyle w:val="1"/>
          <w:rFonts w:ascii="Times New Roman" w:hAnsi="Times New Roman" w:cs="Times New Roman"/>
          <w:bCs/>
          <w:sz w:val="26"/>
          <w:szCs w:val="26"/>
        </w:rPr>
        <w:t xml:space="preserve"> з</w:t>
      </w:r>
      <w:r w:rsidRPr="00E75429">
        <w:rPr>
          <w:rStyle w:val="1"/>
          <w:rFonts w:ascii="Times New Roman" w:hAnsi="Times New Roman" w:cs="Times New Roman"/>
          <w:bCs/>
          <w:sz w:val="26"/>
          <w:szCs w:val="26"/>
        </w:rPr>
        <w:t xml:space="preserve">аконом от 13.07.2015 № 218-ФЗ «О государственной регистрации недвижимости», Приказом Минэкономразвития России от 10.12.2015 № 931 «Об установлении Порядка принятия на учет бесхозяйных недвижимых вещей», </w:t>
      </w:r>
      <w:r w:rsidRPr="00E75429">
        <w:rPr>
          <w:rStyle w:val="1"/>
          <w:rFonts w:ascii="Times New Roman" w:hAnsi="Times New Roman" w:cs="Times New Roman"/>
          <w:sz w:val="26"/>
          <w:szCs w:val="26"/>
        </w:rPr>
        <w:t xml:space="preserve">Уставом городского </w:t>
      </w:r>
      <w:r w:rsidRPr="00E75429">
        <w:rPr>
          <w:rStyle w:val="1"/>
          <w:rFonts w:ascii="Times New Roman" w:hAnsi="Times New Roman" w:cs="Times New Roman"/>
          <w:bCs/>
          <w:sz w:val="26"/>
          <w:szCs w:val="26"/>
        </w:rPr>
        <w:t xml:space="preserve">поселения </w:t>
      </w:r>
      <w:r w:rsidRPr="00E75429">
        <w:rPr>
          <w:rStyle w:val="1"/>
          <w:rFonts w:ascii="Times New Roman" w:eastAsia="SimSun" w:hAnsi="Times New Roman" w:cs="Times New Roman"/>
          <w:bCs/>
          <w:sz w:val="26"/>
          <w:szCs w:val="26"/>
        </w:rPr>
        <w:t>Нарткала Урванского  муниципального района КБР, Местная администрация</w:t>
      </w:r>
      <w:proofErr w:type="gramEnd"/>
      <w:r w:rsidRPr="00E75429">
        <w:rPr>
          <w:rStyle w:val="1"/>
          <w:rFonts w:ascii="Times New Roman" w:eastAsia="SimSun" w:hAnsi="Times New Roman" w:cs="Times New Roman"/>
          <w:bCs/>
          <w:sz w:val="26"/>
          <w:szCs w:val="26"/>
        </w:rPr>
        <w:t xml:space="preserve"> </w:t>
      </w:r>
      <w:proofErr w:type="spellStart"/>
      <w:r w:rsidRPr="00E75429">
        <w:rPr>
          <w:rStyle w:val="1"/>
          <w:rFonts w:ascii="Times New Roman" w:eastAsia="SimSun" w:hAnsi="Times New Roman" w:cs="Times New Roman"/>
          <w:bCs/>
          <w:sz w:val="26"/>
          <w:szCs w:val="26"/>
        </w:rPr>
        <w:t>г.п</w:t>
      </w:r>
      <w:proofErr w:type="gramStart"/>
      <w:r w:rsidRPr="00E75429">
        <w:rPr>
          <w:rStyle w:val="1"/>
          <w:rFonts w:ascii="Times New Roman" w:eastAsia="SimSun" w:hAnsi="Times New Roman" w:cs="Times New Roman"/>
          <w:bCs/>
          <w:sz w:val="26"/>
          <w:szCs w:val="26"/>
        </w:rPr>
        <w:t>.Н</w:t>
      </w:r>
      <w:proofErr w:type="gramEnd"/>
      <w:r w:rsidRPr="00E75429">
        <w:rPr>
          <w:rStyle w:val="1"/>
          <w:rFonts w:ascii="Times New Roman" w:eastAsia="SimSun" w:hAnsi="Times New Roman" w:cs="Times New Roman"/>
          <w:bCs/>
          <w:sz w:val="26"/>
          <w:szCs w:val="26"/>
        </w:rPr>
        <w:t>арткала</w:t>
      </w:r>
      <w:proofErr w:type="spellEnd"/>
      <w:r w:rsidRPr="00E75429">
        <w:rPr>
          <w:rStyle w:val="1"/>
          <w:rFonts w:ascii="Times New Roman" w:eastAsia="SimSun" w:hAnsi="Times New Roman" w:cs="Times New Roman"/>
          <w:bCs/>
          <w:sz w:val="26"/>
          <w:szCs w:val="26"/>
        </w:rPr>
        <w:t xml:space="preserve"> Урванского  муниципального района КБР</w:t>
      </w:r>
    </w:p>
    <w:p w:rsidR="007C7B60" w:rsidRPr="00E75429" w:rsidRDefault="007C7B60" w:rsidP="007C7B60">
      <w:pPr>
        <w:spacing w:line="240" w:lineRule="auto"/>
        <w:ind w:right="377"/>
        <w:jc w:val="center"/>
        <w:rPr>
          <w:rFonts w:ascii="Times New Roman" w:hAnsi="Times New Roman" w:cs="Times New Roman"/>
          <w:sz w:val="26"/>
          <w:szCs w:val="26"/>
        </w:rPr>
      </w:pPr>
      <w:r w:rsidRPr="00E75429">
        <w:rPr>
          <w:rStyle w:val="1"/>
          <w:rFonts w:ascii="Times New Roman" w:hAnsi="Times New Roman" w:cs="Times New Roman"/>
          <w:sz w:val="26"/>
          <w:szCs w:val="26"/>
        </w:rPr>
        <w:t>ПОСТАНОВЛЯЕТ:</w:t>
      </w:r>
    </w:p>
    <w:p w:rsidR="007C7B60" w:rsidRPr="00E75429" w:rsidRDefault="007C7B60" w:rsidP="007C7B60">
      <w:pPr>
        <w:spacing w:line="240" w:lineRule="auto"/>
        <w:ind w:right="377"/>
        <w:jc w:val="both"/>
        <w:rPr>
          <w:rStyle w:val="1"/>
          <w:rFonts w:ascii="Times New Roman" w:hAnsi="Times New Roman" w:cs="Times New Roman"/>
          <w:sz w:val="26"/>
          <w:szCs w:val="26"/>
        </w:rPr>
      </w:pPr>
      <w:r w:rsidRPr="00E75429">
        <w:rPr>
          <w:rStyle w:val="1"/>
          <w:rFonts w:ascii="Times New Roman" w:hAnsi="Times New Roman" w:cs="Times New Roman"/>
          <w:sz w:val="26"/>
          <w:szCs w:val="26"/>
        </w:rPr>
        <w:t xml:space="preserve">1. </w:t>
      </w:r>
      <w:r w:rsidRPr="00E75429">
        <w:rPr>
          <w:rStyle w:val="1"/>
          <w:rFonts w:ascii="Times New Roman" w:eastAsia="SimSun" w:hAnsi="Times New Roman" w:cs="Times New Roman"/>
          <w:sz w:val="26"/>
          <w:szCs w:val="26"/>
        </w:rPr>
        <w:t xml:space="preserve">Утвердить Положение </w:t>
      </w:r>
      <w:r w:rsidRPr="00E75429">
        <w:rPr>
          <w:rStyle w:val="1"/>
          <w:rFonts w:ascii="Times New Roman" w:eastAsia="SimSun" w:hAnsi="Times New Roman" w:cs="Times New Roman"/>
          <w:bCs/>
          <w:sz w:val="26"/>
          <w:szCs w:val="26"/>
        </w:rPr>
        <w:t xml:space="preserve">о порядке выявления, учета и оформления бесхозяйного недвижимого и выморочного имущества в муниципальную собственность </w:t>
      </w:r>
      <w:proofErr w:type="spellStart"/>
      <w:r w:rsidRPr="00E75429">
        <w:rPr>
          <w:rStyle w:val="1"/>
          <w:rFonts w:ascii="Times New Roman" w:eastAsia="SimSun" w:hAnsi="Times New Roman" w:cs="Times New Roman"/>
          <w:bCs/>
          <w:sz w:val="26"/>
          <w:szCs w:val="26"/>
        </w:rPr>
        <w:t>г.п</w:t>
      </w:r>
      <w:proofErr w:type="gramStart"/>
      <w:r w:rsidRPr="00E75429">
        <w:rPr>
          <w:rStyle w:val="1"/>
          <w:rFonts w:ascii="Times New Roman" w:eastAsia="SimSun" w:hAnsi="Times New Roman" w:cs="Times New Roman"/>
          <w:bCs/>
          <w:sz w:val="26"/>
          <w:szCs w:val="26"/>
        </w:rPr>
        <w:t>.Н</w:t>
      </w:r>
      <w:proofErr w:type="gramEnd"/>
      <w:r w:rsidRPr="00E75429">
        <w:rPr>
          <w:rStyle w:val="1"/>
          <w:rFonts w:ascii="Times New Roman" w:eastAsia="SimSun" w:hAnsi="Times New Roman" w:cs="Times New Roman"/>
          <w:bCs/>
          <w:sz w:val="26"/>
          <w:szCs w:val="26"/>
        </w:rPr>
        <w:t>арткала</w:t>
      </w:r>
      <w:proofErr w:type="spellEnd"/>
      <w:r w:rsidRPr="00E75429">
        <w:rPr>
          <w:rStyle w:val="1"/>
          <w:rFonts w:ascii="Times New Roman" w:eastAsia="SimSun" w:hAnsi="Times New Roman" w:cs="Times New Roman"/>
          <w:bCs/>
          <w:sz w:val="26"/>
          <w:szCs w:val="26"/>
        </w:rPr>
        <w:t xml:space="preserve"> Урванского  муниципального района КБР </w:t>
      </w:r>
    </w:p>
    <w:p w:rsidR="007C7B60" w:rsidRPr="00E75429" w:rsidRDefault="007C7B60" w:rsidP="007C7B60">
      <w:pPr>
        <w:pStyle w:val="a5"/>
        <w:ind w:left="0" w:right="377" w:firstLine="0"/>
        <w:rPr>
          <w:sz w:val="26"/>
          <w:szCs w:val="26"/>
        </w:rPr>
      </w:pPr>
      <w:r w:rsidRPr="00E75429">
        <w:rPr>
          <w:sz w:val="26"/>
          <w:szCs w:val="26"/>
        </w:rPr>
        <w:t xml:space="preserve">2. Разместить настоящее положение на официальном сайте </w:t>
      </w:r>
      <w:r w:rsidR="006F51AC">
        <w:rPr>
          <w:sz w:val="26"/>
          <w:szCs w:val="26"/>
        </w:rPr>
        <w:t xml:space="preserve">Местной </w:t>
      </w:r>
      <w:r w:rsidRPr="00E75429">
        <w:rPr>
          <w:sz w:val="26"/>
          <w:szCs w:val="26"/>
        </w:rPr>
        <w:t xml:space="preserve">администрации </w:t>
      </w:r>
      <w:proofErr w:type="spellStart"/>
      <w:r w:rsidRPr="00E75429">
        <w:rPr>
          <w:rStyle w:val="1"/>
          <w:rFonts w:eastAsia="SimSun"/>
          <w:bCs/>
          <w:sz w:val="26"/>
          <w:szCs w:val="26"/>
        </w:rPr>
        <w:t>г.п</w:t>
      </w:r>
      <w:proofErr w:type="gramStart"/>
      <w:r w:rsidRPr="00E75429">
        <w:rPr>
          <w:rStyle w:val="1"/>
          <w:rFonts w:eastAsia="SimSun"/>
          <w:bCs/>
          <w:sz w:val="26"/>
          <w:szCs w:val="26"/>
        </w:rPr>
        <w:t>.Н</w:t>
      </w:r>
      <w:proofErr w:type="gramEnd"/>
      <w:r w:rsidRPr="00E75429">
        <w:rPr>
          <w:rStyle w:val="1"/>
          <w:rFonts w:eastAsia="SimSun"/>
          <w:bCs/>
          <w:sz w:val="26"/>
          <w:szCs w:val="26"/>
        </w:rPr>
        <w:t>арткала</w:t>
      </w:r>
      <w:proofErr w:type="spellEnd"/>
      <w:r w:rsidRPr="00E75429">
        <w:rPr>
          <w:rStyle w:val="1"/>
          <w:rFonts w:eastAsia="SimSun"/>
          <w:bCs/>
          <w:sz w:val="26"/>
          <w:szCs w:val="26"/>
        </w:rPr>
        <w:t xml:space="preserve"> Урванского  муниципального района КБР</w:t>
      </w:r>
    </w:p>
    <w:p w:rsidR="007C7B60" w:rsidRPr="00E75429" w:rsidRDefault="007C7B60" w:rsidP="007C7B60">
      <w:pPr>
        <w:pStyle w:val="a5"/>
        <w:ind w:left="0" w:right="377" w:firstLine="0"/>
        <w:rPr>
          <w:rStyle w:val="1"/>
          <w:sz w:val="26"/>
          <w:szCs w:val="26"/>
        </w:rPr>
      </w:pPr>
      <w:r w:rsidRPr="00E75429">
        <w:rPr>
          <w:sz w:val="26"/>
          <w:szCs w:val="26"/>
        </w:rPr>
        <w:t xml:space="preserve">3. </w:t>
      </w:r>
      <w:r w:rsidRPr="00E75429">
        <w:rPr>
          <w:rStyle w:val="1"/>
          <w:sz w:val="26"/>
          <w:szCs w:val="26"/>
        </w:rPr>
        <w:t>Настоящее постановление вступает в силу со дня его официального опубликования.</w:t>
      </w:r>
    </w:p>
    <w:p w:rsidR="007C7B60" w:rsidRPr="00E75429" w:rsidRDefault="007C7B60" w:rsidP="007C7B60">
      <w:pPr>
        <w:pStyle w:val="a5"/>
        <w:ind w:left="0" w:right="377" w:firstLine="0"/>
        <w:rPr>
          <w:sz w:val="26"/>
          <w:szCs w:val="26"/>
        </w:rPr>
      </w:pPr>
      <w:r w:rsidRPr="00E75429">
        <w:rPr>
          <w:rStyle w:val="1"/>
          <w:sz w:val="26"/>
          <w:szCs w:val="26"/>
        </w:rPr>
        <w:t>4.</w:t>
      </w:r>
      <w:r>
        <w:rPr>
          <w:rStyle w:val="1"/>
          <w:sz w:val="26"/>
          <w:szCs w:val="26"/>
        </w:rPr>
        <w:t xml:space="preserve">  </w:t>
      </w:r>
      <w:proofErr w:type="gramStart"/>
      <w:r w:rsidRPr="00E75429">
        <w:rPr>
          <w:sz w:val="26"/>
          <w:szCs w:val="26"/>
        </w:rPr>
        <w:t>Контроль за</w:t>
      </w:r>
      <w:proofErr w:type="gramEnd"/>
      <w:r w:rsidRPr="00E75429">
        <w:rPr>
          <w:sz w:val="26"/>
          <w:szCs w:val="26"/>
        </w:rPr>
        <w:t xml:space="preserve"> исполнением настоящего постановления оставляю за собой.</w:t>
      </w:r>
    </w:p>
    <w:p w:rsidR="007C7B60" w:rsidRPr="00E75429" w:rsidRDefault="007C7B60" w:rsidP="007C7B60">
      <w:pPr>
        <w:spacing w:line="240" w:lineRule="auto"/>
        <w:jc w:val="both"/>
        <w:rPr>
          <w:rFonts w:ascii="Times New Roman" w:hAnsi="Times New Roman" w:cs="Times New Roman"/>
          <w:sz w:val="26"/>
          <w:szCs w:val="26"/>
        </w:rPr>
      </w:pPr>
    </w:p>
    <w:p w:rsidR="007C7B60" w:rsidRDefault="006D4503" w:rsidP="007C7B60">
      <w:pPr>
        <w:pStyle w:val="a5"/>
        <w:spacing w:before="0"/>
        <w:ind w:left="0" w:right="0" w:firstLine="0"/>
        <w:rPr>
          <w:sz w:val="26"/>
          <w:szCs w:val="26"/>
        </w:rPr>
      </w:pPr>
      <w:proofErr w:type="spellStart"/>
      <w:r>
        <w:rPr>
          <w:sz w:val="26"/>
          <w:szCs w:val="26"/>
        </w:rPr>
        <w:t>И.о</w:t>
      </w:r>
      <w:proofErr w:type="gramStart"/>
      <w:r>
        <w:rPr>
          <w:sz w:val="26"/>
          <w:szCs w:val="26"/>
        </w:rPr>
        <w:t>.Г</w:t>
      </w:r>
      <w:proofErr w:type="gramEnd"/>
      <w:r>
        <w:rPr>
          <w:sz w:val="26"/>
          <w:szCs w:val="26"/>
        </w:rPr>
        <w:t>лавы</w:t>
      </w:r>
      <w:proofErr w:type="spellEnd"/>
      <w:r w:rsidR="007C7B60" w:rsidRPr="00E75429">
        <w:rPr>
          <w:sz w:val="26"/>
          <w:szCs w:val="26"/>
        </w:rPr>
        <w:t xml:space="preserve"> </w:t>
      </w:r>
      <w:r w:rsidR="007C7B60">
        <w:rPr>
          <w:sz w:val="26"/>
          <w:szCs w:val="26"/>
        </w:rPr>
        <w:t>Местной администрации</w:t>
      </w:r>
    </w:p>
    <w:p w:rsidR="007C7B60" w:rsidRPr="00E75429" w:rsidRDefault="007C7B60" w:rsidP="007C7B60">
      <w:pPr>
        <w:pStyle w:val="a5"/>
        <w:spacing w:before="0"/>
        <w:ind w:left="0" w:right="0" w:firstLine="0"/>
        <w:rPr>
          <w:rStyle w:val="1"/>
          <w:sz w:val="26"/>
          <w:szCs w:val="26"/>
        </w:rPr>
      </w:pPr>
      <w:r w:rsidRPr="00E75429">
        <w:rPr>
          <w:sz w:val="26"/>
          <w:szCs w:val="26"/>
        </w:rPr>
        <w:t xml:space="preserve">городского поселения Нарткала                                                                  </w:t>
      </w:r>
    </w:p>
    <w:p w:rsidR="007C7B60" w:rsidRPr="00E75429" w:rsidRDefault="007C7B60" w:rsidP="007C7B60">
      <w:pPr>
        <w:pStyle w:val="a5"/>
        <w:spacing w:before="0"/>
        <w:ind w:left="0" w:right="0" w:firstLine="0"/>
        <w:rPr>
          <w:rStyle w:val="1"/>
          <w:sz w:val="26"/>
          <w:szCs w:val="26"/>
        </w:rPr>
      </w:pPr>
      <w:r w:rsidRPr="00E75429">
        <w:rPr>
          <w:rStyle w:val="1"/>
          <w:rFonts w:eastAsia="SimSun"/>
          <w:bCs/>
          <w:sz w:val="26"/>
          <w:szCs w:val="26"/>
        </w:rPr>
        <w:t>Урванского  муниципального района КБР</w:t>
      </w:r>
      <w:r w:rsidRPr="00E75429">
        <w:rPr>
          <w:rStyle w:val="1"/>
          <w:sz w:val="26"/>
          <w:szCs w:val="26"/>
        </w:rPr>
        <w:t xml:space="preserve">                                                    </w:t>
      </w:r>
      <w:proofErr w:type="spellStart"/>
      <w:r w:rsidRPr="00E75429">
        <w:rPr>
          <w:rStyle w:val="1"/>
          <w:sz w:val="26"/>
          <w:szCs w:val="26"/>
        </w:rPr>
        <w:t>А.Х.Бетуганов</w:t>
      </w:r>
      <w:proofErr w:type="spellEnd"/>
    </w:p>
    <w:p w:rsidR="006F51AC" w:rsidRDefault="006F51AC" w:rsidP="007C7B60">
      <w:pPr>
        <w:spacing w:after="0" w:line="240" w:lineRule="auto"/>
        <w:jc w:val="right"/>
        <w:rPr>
          <w:rFonts w:ascii="Times New Roman" w:hAnsi="Times New Roman" w:cs="Times New Roman"/>
          <w:sz w:val="26"/>
          <w:szCs w:val="26"/>
        </w:rPr>
      </w:pPr>
    </w:p>
    <w:p w:rsidR="006F51AC" w:rsidRDefault="006F51AC" w:rsidP="007C7B60">
      <w:pPr>
        <w:spacing w:after="0" w:line="240" w:lineRule="auto"/>
        <w:jc w:val="right"/>
        <w:rPr>
          <w:rFonts w:ascii="Times New Roman" w:hAnsi="Times New Roman" w:cs="Times New Roman"/>
          <w:sz w:val="26"/>
          <w:szCs w:val="26"/>
        </w:rPr>
      </w:pPr>
    </w:p>
    <w:p w:rsidR="006F51AC" w:rsidRDefault="006F51AC" w:rsidP="007C7B60">
      <w:pPr>
        <w:spacing w:after="0" w:line="240" w:lineRule="auto"/>
        <w:jc w:val="right"/>
        <w:rPr>
          <w:rFonts w:ascii="Times New Roman" w:hAnsi="Times New Roman" w:cs="Times New Roman"/>
          <w:sz w:val="26"/>
          <w:szCs w:val="26"/>
        </w:rPr>
      </w:pPr>
    </w:p>
    <w:p w:rsidR="006F51AC" w:rsidRDefault="006F51AC" w:rsidP="007C7B60">
      <w:pPr>
        <w:spacing w:after="0" w:line="240" w:lineRule="auto"/>
        <w:jc w:val="right"/>
        <w:rPr>
          <w:rFonts w:ascii="Times New Roman" w:hAnsi="Times New Roman" w:cs="Times New Roman"/>
          <w:sz w:val="26"/>
          <w:szCs w:val="26"/>
        </w:rPr>
      </w:pPr>
    </w:p>
    <w:p w:rsidR="006F51AC" w:rsidRDefault="006F51AC" w:rsidP="007C7B60">
      <w:pPr>
        <w:spacing w:after="0" w:line="240" w:lineRule="auto"/>
        <w:jc w:val="right"/>
        <w:rPr>
          <w:rFonts w:ascii="Times New Roman" w:hAnsi="Times New Roman" w:cs="Times New Roman"/>
          <w:sz w:val="26"/>
          <w:szCs w:val="26"/>
        </w:rPr>
      </w:pPr>
    </w:p>
    <w:p w:rsidR="007C7B60" w:rsidRPr="00E75429" w:rsidRDefault="007C7B60" w:rsidP="007C7B6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УТВЕРЖДЕНО</w:t>
      </w:r>
    </w:p>
    <w:p w:rsidR="007C7B60" w:rsidRPr="00E75429" w:rsidRDefault="007C7B60" w:rsidP="007C7B60">
      <w:pPr>
        <w:spacing w:after="0" w:line="240" w:lineRule="auto"/>
        <w:jc w:val="right"/>
        <w:rPr>
          <w:rFonts w:ascii="Times New Roman" w:hAnsi="Times New Roman" w:cs="Times New Roman"/>
          <w:sz w:val="26"/>
          <w:szCs w:val="26"/>
        </w:rPr>
      </w:pPr>
      <w:r w:rsidRPr="00E75429">
        <w:rPr>
          <w:rFonts w:ascii="Times New Roman" w:hAnsi="Times New Roman" w:cs="Times New Roman"/>
          <w:sz w:val="26"/>
          <w:szCs w:val="26"/>
        </w:rPr>
        <w:t xml:space="preserve">Постановлением Местной администрации </w:t>
      </w:r>
    </w:p>
    <w:p w:rsidR="007C7B60" w:rsidRPr="00E75429" w:rsidRDefault="007C7B60" w:rsidP="007C7B60">
      <w:pPr>
        <w:spacing w:after="0" w:line="240" w:lineRule="auto"/>
        <w:jc w:val="right"/>
        <w:rPr>
          <w:rFonts w:ascii="Times New Roman" w:hAnsi="Times New Roman" w:cs="Times New Roman"/>
          <w:sz w:val="26"/>
          <w:szCs w:val="26"/>
        </w:rPr>
      </w:pPr>
      <w:proofErr w:type="spellStart"/>
      <w:r w:rsidRPr="00E75429">
        <w:rPr>
          <w:rFonts w:ascii="Times New Roman" w:hAnsi="Times New Roman" w:cs="Times New Roman"/>
          <w:sz w:val="26"/>
          <w:szCs w:val="26"/>
        </w:rPr>
        <w:t>г.п</w:t>
      </w:r>
      <w:proofErr w:type="gramStart"/>
      <w:r w:rsidRPr="00E75429">
        <w:rPr>
          <w:rFonts w:ascii="Times New Roman" w:hAnsi="Times New Roman" w:cs="Times New Roman"/>
          <w:sz w:val="26"/>
          <w:szCs w:val="26"/>
        </w:rPr>
        <w:t>.Н</w:t>
      </w:r>
      <w:proofErr w:type="gramEnd"/>
      <w:r w:rsidRPr="00E75429">
        <w:rPr>
          <w:rFonts w:ascii="Times New Roman" w:hAnsi="Times New Roman" w:cs="Times New Roman"/>
          <w:sz w:val="26"/>
          <w:szCs w:val="26"/>
        </w:rPr>
        <w:t>арткала</w:t>
      </w:r>
      <w:proofErr w:type="spellEnd"/>
      <w:r w:rsidRPr="00E75429">
        <w:rPr>
          <w:rFonts w:ascii="Times New Roman" w:hAnsi="Times New Roman" w:cs="Times New Roman"/>
          <w:sz w:val="26"/>
          <w:szCs w:val="26"/>
        </w:rPr>
        <w:t xml:space="preserve"> Урванского муниципального района КБР </w:t>
      </w:r>
    </w:p>
    <w:p w:rsidR="007C7B60" w:rsidRPr="00E75429" w:rsidRDefault="007C7B60" w:rsidP="007C7B60">
      <w:pPr>
        <w:spacing w:after="0" w:line="240" w:lineRule="auto"/>
        <w:jc w:val="right"/>
        <w:rPr>
          <w:rFonts w:ascii="Times New Roman" w:hAnsi="Times New Roman" w:cs="Times New Roman"/>
          <w:bCs/>
          <w:sz w:val="26"/>
          <w:szCs w:val="26"/>
        </w:rPr>
      </w:pPr>
      <w:r>
        <w:rPr>
          <w:rFonts w:ascii="Times New Roman" w:hAnsi="Times New Roman" w:cs="Times New Roman"/>
          <w:sz w:val="26"/>
          <w:szCs w:val="26"/>
        </w:rPr>
        <w:t>от 16.02.2022 г. № 31</w:t>
      </w:r>
    </w:p>
    <w:p w:rsidR="007C7B60" w:rsidRPr="00E75429" w:rsidRDefault="007C7B60" w:rsidP="007C7B60">
      <w:pPr>
        <w:pStyle w:val="a3"/>
        <w:ind w:left="0"/>
        <w:jc w:val="left"/>
        <w:rPr>
          <w:sz w:val="26"/>
          <w:szCs w:val="26"/>
        </w:rPr>
      </w:pPr>
    </w:p>
    <w:p w:rsidR="007C7B60" w:rsidRDefault="007C7B60" w:rsidP="007C7B60">
      <w:pPr>
        <w:pStyle w:val="a3"/>
        <w:ind w:left="0"/>
        <w:jc w:val="left"/>
        <w:rPr>
          <w:sz w:val="26"/>
          <w:szCs w:val="26"/>
        </w:rPr>
      </w:pPr>
    </w:p>
    <w:p w:rsidR="007C7B60" w:rsidRPr="00E75429" w:rsidRDefault="007C7B60" w:rsidP="007C7B60">
      <w:pPr>
        <w:pStyle w:val="a3"/>
        <w:ind w:left="0"/>
        <w:jc w:val="left"/>
        <w:rPr>
          <w:sz w:val="26"/>
          <w:szCs w:val="26"/>
        </w:rPr>
      </w:pPr>
    </w:p>
    <w:p w:rsidR="007C7B60" w:rsidRPr="00E75429" w:rsidRDefault="007C7B60" w:rsidP="007C7B60">
      <w:pPr>
        <w:shd w:val="clear" w:color="auto" w:fill="FFFFFF"/>
        <w:spacing w:line="240" w:lineRule="auto"/>
        <w:jc w:val="center"/>
        <w:rPr>
          <w:rFonts w:ascii="Times New Roman" w:hAnsi="Times New Roman" w:cs="Times New Roman"/>
          <w:b/>
          <w:bCs/>
          <w:sz w:val="26"/>
          <w:szCs w:val="26"/>
        </w:rPr>
      </w:pPr>
      <w:r w:rsidRPr="00E75429">
        <w:rPr>
          <w:rFonts w:ascii="Times New Roman" w:hAnsi="Times New Roman" w:cs="Times New Roman"/>
          <w:b/>
          <w:bCs/>
          <w:sz w:val="26"/>
          <w:szCs w:val="26"/>
        </w:rPr>
        <w:t>ПОЛОЖЕНИЕ</w:t>
      </w:r>
    </w:p>
    <w:p w:rsidR="007C7B60" w:rsidRPr="00E75429" w:rsidRDefault="007C7B60" w:rsidP="007C7B60">
      <w:pPr>
        <w:shd w:val="clear" w:color="auto" w:fill="FFFFFF"/>
        <w:spacing w:line="240" w:lineRule="auto"/>
        <w:jc w:val="center"/>
        <w:rPr>
          <w:rFonts w:ascii="Times New Roman" w:hAnsi="Times New Roman" w:cs="Times New Roman"/>
          <w:sz w:val="26"/>
          <w:szCs w:val="26"/>
        </w:rPr>
      </w:pPr>
      <w:r w:rsidRPr="00E75429">
        <w:rPr>
          <w:rFonts w:ascii="Times New Roman" w:hAnsi="Times New Roman" w:cs="Times New Roman"/>
          <w:b/>
          <w:bCs/>
          <w:sz w:val="26"/>
          <w:szCs w:val="26"/>
        </w:rPr>
        <w:t xml:space="preserve">о порядке выявления, учета и оформления бесхозяйного недвижимого и выморочного имущества в муниципальную собственность </w:t>
      </w:r>
      <w:r w:rsidRPr="00E75429">
        <w:rPr>
          <w:rStyle w:val="1"/>
          <w:rFonts w:ascii="Times New Roman" w:hAnsi="Times New Roman" w:cs="Times New Roman"/>
          <w:b/>
          <w:bCs/>
          <w:sz w:val="26"/>
          <w:szCs w:val="26"/>
        </w:rPr>
        <w:t>городского поселения</w:t>
      </w:r>
      <w:r w:rsidRPr="00E75429">
        <w:rPr>
          <w:rStyle w:val="1"/>
          <w:rFonts w:ascii="Times New Roman" w:eastAsia="SimSun" w:hAnsi="Times New Roman" w:cs="Times New Roman"/>
          <w:b/>
          <w:bCs/>
          <w:sz w:val="26"/>
          <w:szCs w:val="26"/>
        </w:rPr>
        <w:t xml:space="preserve"> Нарткала Урванского  муниципального района КБР</w:t>
      </w:r>
      <w:r w:rsidRPr="00E75429">
        <w:rPr>
          <w:rStyle w:val="1"/>
          <w:rFonts w:ascii="Times New Roman" w:hAnsi="Times New Roman" w:cs="Times New Roman"/>
          <w:b/>
          <w:bCs/>
          <w:sz w:val="26"/>
          <w:szCs w:val="26"/>
        </w:rPr>
        <w:t xml:space="preserve"> </w:t>
      </w:r>
    </w:p>
    <w:p w:rsidR="007C7B60" w:rsidRPr="00E75429" w:rsidRDefault="007C7B60" w:rsidP="007C7B60">
      <w:pPr>
        <w:pStyle w:val="a3"/>
        <w:spacing w:before="4"/>
        <w:ind w:left="0"/>
        <w:jc w:val="left"/>
        <w:rPr>
          <w:b/>
          <w:sz w:val="26"/>
          <w:szCs w:val="26"/>
        </w:rPr>
      </w:pPr>
    </w:p>
    <w:p w:rsidR="007C7B60" w:rsidRPr="00E75429" w:rsidRDefault="007C7B60" w:rsidP="007C7B60">
      <w:pPr>
        <w:pStyle w:val="a5"/>
        <w:numPr>
          <w:ilvl w:val="1"/>
          <w:numId w:val="9"/>
        </w:numPr>
        <w:spacing w:before="0"/>
        <w:ind w:left="0" w:right="0" w:firstLine="0"/>
        <w:jc w:val="center"/>
        <w:rPr>
          <w:b/>
          <w:sz w:val="26"/>
          <w:szCs w:val="26"/>
        </w:rPr>
      </w:pPr>
      <w:r w:rsidRPr="00E75429">
        <w:rPr>
          <w:b/>
          <w:sz w:val="26"/>
          <w:szCs w:val="26"/>
        </w:rPr>
        <w:t>Общие</w:t>
      </w:r>
      <w:r w:rsidRPr="00E75429">
        <w:rPr>
          <w:b/>
          <w:spacing w:val="-3"/>
          <w:sz w:val="26"/>
          <w:szCs w:val="26"/>
        </w:rPr>
        <w:t xml:space="preserve"> </w:t>
      </w:r>
      <w:r w:rsidRPr="00E75429">
        <w:rPr>
          <w:b/>
          <w:spacing w:val="-2"/>
          <w:sz w:val="26"/>
          <w:szCs w:val="26"/>
        </w:rPr>
        <w:t>положения</w:t>
      </w:r>
    </w:p>
    <w:p w:rsidR="007C7B60" w:rsidRPr="00E75429" w:rsidRDefault="007C7B60" w:rsidP="007C7B60">
      <w:pPr>
        <w:pStyle w:val="a3"/>
        <w:spacing w:before="10"/>
        <w:ind w:left="0"/>
        <w:jc w:val="left"/>
        <w:rPr>
          <w:b/>
          <w:sz w:val="26"/>
          <w:szCs w:val="26"/>
        </w:rPr>
      </w:pPr>
    </w:p>
    <w:p w:rsidR="007C7B60" w:rsidRPr="00E75429" w:rsidRDefault="007C7B60" w:rsidP="007C7B60">
      <w:pPr>
        <w:pStyle w:val="a5"/>
        <w:shd w:val="clear" w:color="auto" w:fill="FFFFFF"/>
        <w:ind w:left="0" w:right="0" w:firstLine="0"/>
        <w:rPr>
          <w:sz w:val="26"/>
          <w:szCs w:val="26"/>
        </w:rPr>
      </w:pPr>
      <w:r w:rsidRPr="00E75429">
        <w:rPr>
          <w:sz w:val="26"/>
          <w:szCs w:val="26"/>
        </w:rPr>
        <w:t xml:space="preserve"> 1.1. </w:t>
      </w:r>
      <w:proofErr w:type="gramStart"/>
      <w:r w:rsidRPr="00E75429">
        <w:rPr>
          <w:sz w:val="26"/>
          <w:szCs w:val="26"/>
        </w:rPr>
        <w:t>Настоящее Положение о порядке оформления бесхозяйного недвижимого</w:t>
      </w:r>
      <w:r w:rsidRPr="00E75429">
        <w:rPr>
          <w:bCs/>
          <w:sz w:val="26"/>
          <w:szCs w:val="26"/>
        </w:rPr>
        <w:t xml:space="preserve"> и выморочного имущества</w:t>
      </w:r>
      <w:r w:rsidRPr="00E75429">
        <w:rPr>
          <w:sz w:val="26"/>
          <w:szCs w:val="26"/>
        </w:rPr>
        <w:t xml:space="preserve"> в муниципальную собственность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(далее - Положение) разработано в соответствии со </w:t>
      </w:r>
      <w:hyperlink r:id="rId7">
        <w:r w:rsidRPr="00E75429">
          <w:rPr>
            <w:color w:val="0000FF"/>
            <w:sz w:val="26"/>
            <w:szCs w:val="26"/>
          </w:rPr>
          <w:t>статьями 225</w:t>
        </w:r>
      </w:hyperlink>
      <w:r w:rsidRPr="00E75429">
        <w:rPr>
          <w:sz w:val="26"/>
          <w:szCs w:val="26"/>
        </w:rPr>
        <w:t xml:space="preserve">, </w:t>
      </w:r>
      <w:hyperlink r:id="rId8">
        <w:r w:rsidRPr="00E75429">
          <w:rPr>
            <w:color w:val="0000FF"/>
            <w:sz w:val="26"/>
            <w:szCs w:val="26"/>
          </w:rPr>
          <w:t>1151</w:t>
        </w:r>
      </w:hyperlink>
      <w:r w:rsidRPr="00E75429">
        <w:rPr>
          <w:color w:val="0000FF"/>
          <w:sz w:val="26"/>
          <w:szCs w:val="26"/>
        </w:rPr>
        <w:t xml:space="preserve"> </w:t>
      </w:r>
      <w:r w:rsidRPr="00E75429">
        <w:rPr>
          <w:sz w:val="26"/>
          <w:szCs w:val="26"/>
        </w:rPr>
        <w:t xml:space="preserve">Гражданского кодекса Российской Федерации, Федеральным законом от 06.10.2003 № 131-ФЗ «Об общих принципах организации местного самоуправления в Российской Федерации», Жилищным </w:t>
      </w:r>
      <w:hyperlink r:id="rId9">
        <w:r w:rsidRPr="00E75429">
          <w:rPr>
            <w:color w:val="0000FF"/>
            <w:sz w:val="26"/>
            <w:szCs w:val="26"/>
          </w:rPr>
          <w:t>кодексом</w:t>
        </w:r>
      </w:hyperlink>
      <w:r w:rsidRPr="00E75429">
        <w:rPr>
          <w:color w:val="0000FF"/>
          <w:sz w:val="26"/>
          <w:szCs w:val="26"/>
        </w:rPr>
        <w:t xml:space="preserve"> </w:t>
      </w:r>
      <w:r w:rsidRPr="00E75429">
        <w:rPr>
          <w:sz w:val="26"/>
          <w:szCs w:val="26"/>
        </w:rPr>
        <w:t>Российской Федерации, Федеральным законом от 13.07.2015 № 218-ФЗ «О государственной регистрации недвижимости</w:t>
      </w:r>
      <w:proofErr w:type="gramEnd"/>
      <w:r w:rsidRPr="00E75429">
        <w:rPr>
          <w:sz w:val="26"/>
          <w:szCs w:val="26"/>
        </w:rPr>
        <w:t xml:space="preserve">», Приказом Министерства экономического развития РФ от 10.12.2015 № 931 «Об установлении Порядка принятия на учет бесхозяйных недвижимых вещей», Уставом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rStyle w:val="1"/>
          <w:bCs/>
          <w:sz w:val="26"/>
          <w:szCs w:val="26"/>
        </w:rPr>
        <w:t xml:space="preserve">. </w:t>
      </w:r>
      <w:r w:rsidRPr="00E75429">
        <w:rPr>
          <w:sz w:val="26"/>
          <w:szCs w:val="26"/>
        </w:rPr>
        <w:t xml:space="preserve"> </w:t>
      </w:r>
    </w:p>
    <w:p w:rsidR="007C7B60" w:rsidRPr="00E75429" w:rsidRDefault="007C7B60" w:rsidP="007C7B60">
      <w:pPr>
        <w:pStyle w:val="a5"/>
        <w:shd w:val="clear" w:color="auto" w:fill="FFFFFF"/>
        <w:ind w:left="0" w:right="0" w:firstLine="0"/>
        <w:rPr>
          <w:sz w:val="26"/>
          <w:szCs w:val="26"/>
        </w:rPr>
      </w:pPr>
      <w:r w:rsidRPr="00E75429">
        <w:rPr>
          <w:sz w:val="26"/>
          <w:szCs w:val="26"/>
        </w:rPr>
        <w:t xml:space="preserve"> 1.2.</w:t>
      </w:r>
      <w:r>
        <w:rPr>
          <w:sz w:val="26"/>
          <w:szCs w:val="26"/>
        </w:rPr>
        <w:t xml:space="preserve"> </w:t>
      </w:r>
      <w:r w:rsidRPr="00E75429">
        <w:rPr>
          <w:sz w:val="26"/>
          <w:szCs w:val="26"/>
        </w:rPr>
        <w:t xml:space="preserve">Целями и задачами выявления бесхозяйных объектов недвижимого имущества и бесхозяйных движимых вещей, выморочного имущества и оформления права муниципальной собственности на них </w:t>
      </w:r>
      <w:r w:rsidRPr="00E75429">
        <w:rPr>
          <w:spacing w:val="-2"/>
          <w:sz w:val="26"/>
          <w:szCs w:val="26"/>
        </w:rPr>
        <w:t>являются:</w:t>
      </w:r>
    </w:p>
    <w:p w:rsidR="007C7B60" w:rsidRPr="00E75429" w:rsidRDefault="007C7B60" w:rsidP="007C7B60">
      <w:pPr>
        <w:pStyle w:val="a5"/>
        <w:numPr>
          <w:ilvl w:val="0"/>
          <w:numId w:val="8"/>
        </w:numPr>
        <w:tabs>
          <w:tab w:val="left" w:pos="0"/>
        </w:tabs>
        <w:ind w:left="0" w:right="0" w:firstLine="0"/>
        <w:rPr>
          <w:sz w:val="26"/>
          <w:szCs w:val="26"/>
        </w:rPr>
      </w:pPr>
      <w:r w:rsidRPr="00E75429">
        <w:rPr>
          <w:sz w:val="26"/>
          <w:szCs w:val="26"/>
        </w:rPr>
        <w:t xml:space="preserve">вовлечение неиспользуемого имущества в свободный гражданский </w:t>
      </w:r>
      <w:r w:rsidRPr="00E75429">
        <w:rPr>
          <w:spacing w:val="-2"/>
          <w:sz w:val="26"/>
          <w:szCs w:val="26"/>
        </w:rPr>
        <w:t>оборот;</w:t>
      </w:r>
    </w:p>
    <w:p w:rsidR="007C7B60" w:rsidRPr="00E75429" w:rsidRDefault="007C7B60" w:rsidP="007C7B60">
      <w:pPr>
        <w:pStyle w:val="a5"/>
        <w:numPr>
          <w:ilvl w:val="0"/>
          <w:numId w:val="8"/>
        </w:numPr>
        <w:tabs>
          <w:tab w:val="left" w:pos="0"/>
        </w:tabs>
        <w:spacing w:before="200"/>
        <w:ind w:left="0" w:right="0" w:firstLine="0"/>
        <w:rPr>
          <w:sz w:val="26"/>
          <w:szCs w:val="26"/>
        </w:rPr>
      </w:pPr>
      <w:r w:rsidRPr="00E75429">
        <w:rPr>
          <w:sz w:val="26"/>
          <w:szCs w:val="26"/>
        </w:rPr>
        <w:t xml:space="preserve">обеспечение нормальной и безопасной технической эксплуатации </w:t>
      </w:r>
      <w:r w:rsidRPr="00E75429">
        <w:rPr>
          <w:spacing w:val="-2"/>
          <w:sz w:val="26"/>
          <w:szCs w:val="26"/>
        </w:rPr>
        <w:t>имущества;</w:t>
      </w:r>
    </w:p>
    <w:p w:rsidR="007C7B60" w:rsidRPr="00E75429" w:rsidRDefault="007C7B60" w:rsidP="007C7B60">
      <w:pPr>
        <w:pStyle w:val="a3"/>
        <w:spacing w:before="200"/>
        <w:ind w:left="0"/>
        <w:jc w:val="left"/>
        <w:rPr>
          <w:sz w:val="26"/>
          <w:szCs w:val="26"/>
        </w:rPr>
      </w:pPr>
      <w:r w:rsidRPr="00E75429">
        <w:rPr>
          <w:sz w:val="26"/>
          <w:szCs w:val="26"/>
        </w:rPr>
        <w:t>-</w:t>
      </w:r>
      <w:r>
        <w:rPr>
          <w:sz w:val="26"/>
          <w:szCs w:val="26"/>
        </w:rPr>
        <w:t xml:space="preserve">          </w:t>
      </w:r>
      <w:r w:rsidRPr="00E75429">
        <w:rPr>
          <w:sz w:val="26"/>
          <w:szCs w:val="26"/>
        </w:rPr>
        <w:t>повышение</w:t>
      </w:r>
      <w:r w:rsidRPr="00E75429">
        <w:rPr>
          <w:spacing w:val="-3"/>
          <w:sz w:val="26"/>
          <w:szCs w:val="26"/>
        </w:rPr>
        <w:t xml:space="preserve"> </w:t>
      </w:r>
      <w:r w:rsidRPr="00E75429">
        <w:rPr>
          <w:sz w:val="26"/>
          <w:szCs w:val="26"/>
        </w:rPr>
        <w:t>эффективности</w:t>
      </w:r>
      <w:r w:rsidRPr="00E75429">
        <w:rPr>
          <w:spacing w:val="-3"/>
          <w:sz w:val="26"/>
          <w:szCs w:val="26"/>
        </w:rPr>
        <w:t xml:space="preserve"> </w:t>
      </w:r>
      <w:r w:rsidRPr="00E75429">
        <w:rPr>
          <w:sz w:val="26"/>
          <w:szCs w:val="26"/>
        </w:rPr>
        <w:t>использования</w:t>
      </w:r>
      <w:r w:rsidRPr="00E75429">
        <w:rPr>
          <w:spacing w:val="-2"/>
          <w:sz w:val="26"/>
          <w:szCs w:val="26"/>
        </w:rPr>
        <w:t xml:space="preserve"> имущества.</w:t>
      </w:r>
    </w:p>
    <w:p w:rsidR="007C7B60" w:rsidRPr="000804EA" w:rsidRDefault="007C7B60" w:rsidP="007C7B60">
      <w:pPr>
        <w:tabs>
          <w:tab w:val="left" w:pos="2385"/>
        </w:tabs>
        <w:spacing w:before="206" w:line="240" w:lineRule="auto"/>
        <w:jc w:val="both"/>
        <w:rPr>
          <w:rFonts w:ascii="Times New Roman" w:hAnsi="Times New Roman" w:cs="Times New Roman"/>
          <w:sz w:val="26"/>
          <w:szCs w:val="26"/>
        </w:rPr>
      </w:pPr>
      <w:r w:rsidRPr="00E75429">
        <w:rPr>
          <w:rFonts w:ascii="Times New Roman" w:hAnsi="Times New Roman" w:cs="Times New Roman"/>
          <w:sz w:val="26"/>
          <w:szCs w:val="26"/>
        </w:rPr>
        <w:t xml:space="preserve">       1.3.Настоящее Положение определяет порядок выявления бесхозяйных объектов, оформления документов, постановки на учет и признания права муниципальной собственности </w:t>
      </w:r>
      <w:r w:rsidRPr="00E75429">
        <w:rPr>
          <w:rStyle w:val="1"/>
          <w:rFonts w:ascii="Times New Roman" w:hAnsi="Times New Roman" w:cs="Times New Roman"/>
          <w:bCs/>
          <w:sz w:val="26"/>
          <w:szCs w:val="26"/>
        </w:rPr>
        <w:t xml:space="preserve">городского поселения </w:t>
      </w:r>
      <w:r w:rsidRPr="00E75429">
        <w:rPr>
          <w:rStyle w:val="1"/>
          <w:rFonts w:ascii="Times New Roman" w:eastAsia="SimSun" w:hAnsi="Times New Roman" w:cs="Times New Roman"/>
          <w:bCs/>
          <w:sz w:val="26"/>
          <w:szCs w:val="26"/>
        </w:rPr>
        <w:t>Нарткала Урванского  муниципального района КБР</w:t>
      </w:r>
      <w:r w:rsidRPr="00E75429">
        <w:rPr>
          <w:rFonts w:ascii="Times New Roman" w:hAnsi="Times New Roman" w:cs="Times New Roman"/>
          <w:sz w:val="26"/>
          <w:szCs w:val="26"/>
        </w:rPr>
        <w:t xml:space="preserve"> на имущество, расположенное на территории </w:t>
      </w:r>
      <w:r w:rsidRPr="00E75429">
        <w:rPr>
          <w:rStyle w:val="1"/>
          <w:rFonts w:ascii="Times New Roman" w:hAnsi="Times New Roman" w:cs="Times New Roman"/>
          <w:bCs/>
          <w:sz w:val="26"/>
          <w:szCs w:val="26"/>
        </w:rPr>
        <w:t xml:space="preserve">городского поселения </w:t>
      </w:r>
      <w:r w:rsidRPr="00E75429">
        <w:rPr>
          <w:rStyle w:val="1"/>
          <w:rFonts w:ascii="Times New Roman" w:eastAsia="SimSun" w:hAnsi="Times New Roman" w:cs="Times New Roman"/>
          <w:bCs/>
          <w:sz w:val="26"/>
          <w:szCs w:val="26"/>
        </w:rPr>
        <w:t>Нарткала Урванского  муниципального района КБР,</w:t>
      </w:r>
      <w:r w:rsidRPr="00E75429">
        <w:rPr>
          <w:rFonts w:ascii="Times New Roman" w:hAnsi="Times New Roman" w:cs="Times New Roman"/>
          <w:sz w:val="26"/>
          <w:szCs w:val="26"/>
        </w:rPr>
        <w:t xml:space="preserve"> обладающее признаками бесхозяйной вещи, а также выморочного </w:t>
      </w:r>
      <w:r w:rsidRPr="000804EA">
        <w:rPr>
          <w:rFonts w:ascii="Times New Roman" w:hAnsi="Times New Roman" w:cs="Times New Roman"/>
          <w:sz w:val="26"/>
          <w:szCs w:val="26"/>
        </w:rPr>
        <w:t>имущества.</w:t>
      </w:r>
    </w:p>
    <w:p w:rsidR="007C7B60" w:rsidRPr="00E75429" w:rsidRDefault="007C7B60" w:rsidP="007C7B60">
      <w:pPr>
        <w:pStyle w:val="a5"/>
        <w:tabs>
          <w:tab w:val="left" w:pos="2162"/>
        </w:tabs>
        <w:spacing w:before="65"/>
        <w:ind w:left="0" w:right="0" w:firstLine="0"/>
        <w:rPr>
          <w:sz w:val="26"/>
          <w:szCs w:val="26"/>
        </w:rPr>
      </w:pPr>
      <w:r w:rsidRPr="00E75429">
        <w:rPr>
          <w:sz w:val="26"/>
          <w:szCs w:val="26"/>
        </w:rPr>
        <w:t xml:space="preserve">1.4. </w:t>
      </w:r>
      <w:proofErr w:type="gramStart"/>
      <w:r w:rsidRPr="00E75429">
        <w:rPr>
          <w:sz w:val="26"/>
          <w:szCs w:val="26"/>
        </w:rPr>
        <w:t xml:space="preserve">В рамках настоящего Положения под бесхозяйным недвижимым имуществом понимается имущество, которое не имеет собственника или собственник которого неизвестен, либо вещь, от права собственности, на которую собственник отказался. </w:t>
      </w:r>
      <w:proofErr w:type="gramEnd"/>
    </w:p>
    <w:p w:rsidR="007C7B60" w:rsidRDefault="007C7B60" w:rsidP="007C7B60">
      <w:pPr>
        <w:pStyle w:val="a5"/>
        <w:tabs>
          <w:tab w:val="left" w:pos="2162"/>
        </w:tabs>
        <w:spacing w:before="65"/>
        <w:ind w:left="0" w:right="0" w:firstLine="0"/>
        <w:rPr>
          <w:sz w:val="26"/>
          <w:szCs w:val="26"/>
        </w:rPr>
      </w:pPr>
      <w:r>
        <w:rPr>
          <w:sz w:val="26"/>
          <w:szCs w:val="26"/>
        </w:rPr>
        <w:t xml:space="preserve">     </w:t>
      </w:r>
      <w:proofErr w:type="gramStart"/>
      <w:r w:rsidRPr="00E75429">
        <w:rPr>
          <w:sz w:val="26"/>
          <w:szCs w:val="26"/>
        </w:rPr>
        <w:t>К бесхозяйным объектам недвижимости относятся земельные участки, здания, строения, сооружения, части вышеназванных объектов, объекты инженерной инфраструктуры, объекты незавершенного строительства и все, что прочно связано с землей, то есть объекты, перемещение которых без несоразмерного ущерба их</w:t>
      </w:r>
      <w:r w:rsidRPr="00E75429">
        <w:rPr>
          <w:spacing w:val="80"/>
          <w:sz w:val="26"/>
          <w:szCs w:val="26"/>
        </w:rPr>
        <w:t xml:space="preserve"> </w:t>
      </w:r>
      <w:r w:rsidRPr="00E75429">
        <w:rPr>
          <w:sz w:val="26"/>
          <w:szCs w:val="26"/>
        </w:rPr>
        <w:lastRenderedPageBreak/>
        <w:t>назначению невозможно, расположенные на территории муниципального образования, которые не имеют собственника, собственник которых неизвестен или от права</w:t>
      </w:r>
      <w:r>
        <w:rPr>
          <w:sz w:val="26"/>
          <w:szCs w:val="26"/>
        </w:rPr>
        <w:t xml:space="preserve"> </w:t>
      </w:r>
      <w:r w:rsidRPr="00E75429">
        <w:rPr>
          <w:sz w:val="26"/>
          <w:szCs w:val="26"/>
        </w:rPr>
        <w:t>собственности, на которые собственник отказался (далее - бесхозяйное имущество).</w:t>
      </w:r>
      <w:proofErr w:type="gramEnd"/>
    </w:p>
    <w:p w:rsidR="007C7B60" w:rsidRPr="00E75429" w:rsidRDefault="007C7B60" w:rsidP="007C7B60">
      <w:pPr>
        <w:pStyle w:val="a5"/>
        <w:tabs>
          <w:tab w:val="left" w:pos="2162"/>
        </w:tabs>
        <w:spacing w:before="65"/>
        <w:ind w:left="0" w:right="0" w:firstLine="0"/>
        <w:rPr>
          <w:sz w:val="26"/>
          <w:szCs w:val="26"/>
        </w:rPr>
      </w:pPr>
      <w:r w:rsidRPr="00E75429">
        <w:rPr>
          <w:sz w:val="26"/>
          <w:szCs w:val="26"/>
        </w:rPr>
        <w:t xml:space="preserve">1.5. </w:t>
      </w:r>
      <w:proofErr w:type="gramStart"/>
      <w:r w:rsidRPr="00E75429">
        <w:rPr>
          <w:sz w:val="26"/>
          <w:szCs w:val="26"/>
        </w:rPr>
        <w:t>Имущество умершего считается выморочным в случае, если отсутствуют наследники, как по закону, так и по завещанию, либо никто</w:t>
      </w:r>
      <w:r w:rsidRPr="00E75429">
        <w:rPr>
          <w:spacing w:val="80"/>
          <w:sz w:val="26"/>
          <w:szCs w:val="26"/>
        </w:rPr>
        <w:t xml:space="preserve"> </w:t>
      </w:r>
      <w:r w:rsidRPr="00E75429">
        <w:rPr>
          <w:sz w:val="26"/>
          <w:szCs w:val="26"/>
        </w:rPr>
        <w:t>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roofErr w:type="gramEnd"/>
    </w:p>
    <w:p w:rsidR="007C7B60" w:rsidRPr="00E75429" w:rsidRDefault="007C7B60" w:rsidP="007C7B60">
      <w:pPr>
        <w:pStyle w:val="a3"/>
        <w:spacing w:before="202"/>
        <w:ind w:left="0"/>
        <w:rPr>
          <w:sz w:val="26"/>
          <w:szCs w:val="26"/>
        </w:rPr>
      </w:pPr>
      <w:r>
        <w:rPr>
          <w:sz w:val="26"/>
          <w:szCs w:val="26"/>
        </w:rPr>
        <w:t xml:space="preserve">     </w:t>
      </w:r>
      <w:proofErr w:type="gramStart"/>
      <w:r w:rsidRPr="00E75429">
        <w:rPr>
          <w:sz w:val="26"/>
          <w:szCs w:val="26"/>
        </w:rPr>
        <w:t xml:space="preserve">В порядке наследования по закону в собственность местной администрации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переходит следующее выморочное имущество, находящееся на территории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жилые помещения, земельные участки, а также расположенные на них здания, сооружения, иные объекты недвижимого имущества, доли в праве общей долевой собственности на жилые помещения, земельные участки, а также расположенные на</w:t>
      </w:r>
      <w:proofErr w:type="gramEnd"/>
      <w:r w:rsidRPr="00E75429">
        <w:rPr>
          <w:sz w:val="26"/>
          <w:szCs w:val="26"/>
        </w:rPr>
        <w:t xml:space="preserve"> них здания, сооружения, иные</w:t>
      </w:r>
      <w:r w:rsidRPr="00E75429">
        <w:rPr>
          <w:spacing w:val="80"/>
          <w:sz w:val="26"/>
          <w:szCs w:val="26"/>
        </w:rPr>
        <w:t xml:space="preserve"> </w:t>
      </w:r>
      <w:r w:rsidRPr="00E75429">
        <w:rPr>
          <w:sz w:val="26"/>
          <w:szCs w:val="26"/>
        </w:rPr>
        <w:t>объекты недвижимого имущества. Жилые помещения после принятия наследства по закону и государственной регистрации права собственности включаются в соответствующий жилищный фонд социального использования. Движимое имущество, брошенные (оставленные) вещи</w:t>
      </w:r>
      <w:r w:rsidRPr="00E75429">
        <w:rPr>
          <w:spacing w:val="80"/>
          <w:sz w:val="26"/>
          <w:szCs w:val="26"/>
        </w:rPr>
        <w:t xml:space="preserve"> </w:t>
      </w:r>
      <w:r w:rsidRPr="00E75429">
        <w:rPr>
          <w:sz w:val="26"/>
          <w:szCs w:val="26"/>
        </w:rPr>
        <w:t xml:space="preserve">или имущество, в отношении которого собственником совершены какие- либо определенные действия, свидетельствующие об отказе от права собственности, обращаются в муниципальную собственность в соответствии с нормами Гражданского </w:t>
      </w:r>
      <w:hyperlink r:id="rId10">
        <w:r w:rsidRPr="00E75429">
          <w:rPr>
            <w:color w:val="0000FF"/>
            <w:sz w:val="26"/>
            <w:szCs w:val="26"/>
          </w:rPr>
          <w:t xml:space="preserve">кодекса </w:t>
        </w:r>
      </w:hyperlink>
      <w:r w:rsidRPr="00E75429">
        <w:rPr>
          <w:sz w:val="26"/>
          <w:szCs w:val="26"/>
        </w:rPr>
        <w:t>Российской Федерации.</w:t>
      </w:r>
    </w:p>
    <w:p w:rsidR="007C7B60" w:rsidRPr="00E75429" w:rsidRDefault="007C7B60" w:rsidP="007C7B60">
      <w:pPr>
        <w:pStyle w:val="a3"/>
        <w:spacing w:before="206"/>
        <w:ind w:left="0"/>
        <w:rPr>
          <w:sz w:val="26"/>
          <w:szCs w:val="26"/>
        </w:rPr>
      </w:pPr>
      <w:r>
        <w:rPr>
          <w:sz w:val="26"/>
          <w:szCs w:val="26"/>
        </w:rPr>
        <w:t xml:space="preserve">    </w:t>
      </w:r>
      <w:r w:rsidRPr="00E75429">
        <w:rPr>
          <w:sz w:val="26"/>
          <w:szCs w:val="26"/>
        </w:rPr>
        <w:t xml:space="preserve">Порядок учета, управления и использования бесхозяйного и выморочного имущества на территории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регулируется настоящим Положением.</w:t>
      </w:r>
    </w:p>
    <w:p w:rsidR="007C7B60" w:rsidRPr="00E75429" w:rsidRDefault="007C7B60" w:rsidP="007C7B60">
      <w:pPr>
        <w:pStyle w:val="a5"/>
        <w:tabs>
          <w:tab w:val="left" w:pos="2150"/>
        </w:tabs>
        <w:spacing w:before="65"/>
        <w:ind w:left="0" w:right="0" w:firstLine="0"/>
        <w:rPr>
          <w:sz w:val="26"/>
          <w:szCs w:val="26"/>
        </w:rPr>
      </w:pPr>
      <w:r w:rsidRPr="00E75429">
        <w:rPr>
          <w:sz w:val="26"/>
          <w:szCs w:val="26"/>
        </w:rPr>
        <w:t xml:space="preserve">1.6. </w:t>
      </w:r>
      <w:proofErr w:type="gramStart"/>
      <w:r w:rsidRPr="00E75429">
        <w:rPr>
          <w:sz w:val="26"/>
          <w:szCs w:val="26"/>
        </w:rPr>
        <w:t xml:space="preserve">Работу по подготовке документов, необходимых для принятия на учет бесхозяйного и выморочного имущества в муниципальную собственность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оформление документов для признания бесхозяйными объектов недвижимого имущества и движимых вещей, находящихся на территории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pacing w:val="-2"/>
          <w:sz w:val="26"/>
          <w:szCs w:val="26"/>
        </w:rPr>
        <w:t>,</w:t>
      </w:r>
      <w:r w:rsidRPr="00E75429">
        <w:rPr>
          <w:sz w:val="26"/>
          <w:szCs w:val="26"/>
        </w:rPr>
        <w:t xml:space="preserve"> постановку на учет бесхозяйных объектов недвижимого имущества и оформление в муниципальную собственность бесхозяйного </w:t>
      </w:r>
      <w:r w:rsidRPr="00E75429">
        <w:rPr>
          <w:spacing w:val="80"/>
          <w:sz w:val="26"/>
          <w:szCs w:val="26"/>
        </w:rPr>
        <w:t xml:space="preserve">и </w:t>
      </w:r>
      <w:r w:rsidRPr="00E75429">
        <w:rPr>
          <w:sz w:val="26"/>
          <w:szCs w:val="26"/>
        </w:rPr>
        <w:t>выморочного имущества</w:t>
      </w:r>
      <w:proofErr w:type="gramEnd"/>
      <w:r w:rsidRPr="00E75429">
        <w:rPr>
          <w:sz w:val="26"/>
          <w:szCs w:val="26"/>
        </w:rPr>
        <w:t xml:space="preserve">,  осмотр внешнего состояния имущества, обладающего признаками бесхозяйной вещи, а также выморочного имущества и составление соответствующего акта обследования осуществляет Комиссия </w:t>
      </w:r>
      <w:r w:rsidRPr="00E75429">
        <w:rPr>
          <w:rFonts w:eastAsia="SimSun"/>
          <w:bCs/>
          <w:sz w:val="26"/>
          <w:szCs w:val="26"/>
        </w:rPr>
        <w:t xml:space="preserve">по </w:t>
      </w:r>
      <w:r w:rsidRPr="00E75429">
        <w:rPr>
          <w:rStyle w:val="1"/>
          <w:rFonts w:eastAsia="SimSun"/>
          <w:bCs/>
          <w:sz w:val="26"/>
          <w:szCs w:val="26"/>
        </w:rPr>
        <w:t>выявлению, учету и оформлению бесхозяйного недвижимого и выморочного имущества в муниципальную собственность городского поселения Нарткала Урванского  муниципального района КБР</w:t>
      </w:r>
      <w:r w:rsidRPr="00E75429">
        <w:rPr>
          <w:sz w:val="26"/>
          <w:szCs w:val="26"/>
        </w:rPr>
        <w:t xml:space="preserve"> в соответствии с настоящим Положением (далее - Комиссия).</w:t>
      </w:r>
    </w:p>
    <w:p w:rsidR="007C7B60" w:rsidRPr="00E75429" w:rsidRDefault="007C7B60" w:rsidP="007C7B60">
      <w:pPr>
        <w:pStyle w:val="a5"/>
        <w:tabs>
          <w:tab w:val="left" w:pos="2426"/>
        </w:tabs>
        <w:spacing w:before="202"/>
        <w:ind w:left="0" w:right="0" w:firstLine="0"/>
        <w:rPr>
          <w:sz w:val="26"/>
          <w:szCs w:val="26"/>
        </w:rPr>
      </w:pPr>
      <w:r w:rsidRPr="00E75429">
        <w:rPr>
          <w:sz w:val="26"/>
          <w:szCs w:val="26"/>
        </w:rPr>
        <w:t xml:space="preserve">1.7. Состав Комиссии </w:t>
      </w:r>
      <w:r w:rsidRPr="00E75429">
        <w:rPr>
          <w:rFonts w:eastAsia="SimSun"/>
          <w:bCs/>
          <w:sz w:val="26"/>
          <w:szCs w:val="26"/>
        </w:rPr>
        <w:t xml:space="preserve">по </w:t>
      </w:r>
      <w:r w:rsidRPr="00E75429">
        <w:rPr>
          <w:rStyle w:val="1"/>
          <w:rFonts w:eastAsia="SimSun"/>
          <w:bCs/>
          <w:sz w:val="26"/>
          <w:szCs w:val="26"/>
        </w:rPr>
        <w:t>выявлению, учету и оформлению бесхозяйного недвижимого и выморочного имущества в муниципальную собственность городского поселения Нарткала Урванского  муниципального района КБР</w:t>
      </w:r>
      <w:r w:rsidRPr="00E75429">
        <w:rPr>
          <w:sz w:val="26"/>
          <w:szCs w:val="26"/>
        </w:rPr>
        <w:t xml:space="preserve"> утверждается Постановлением местной администрации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5"/>
        <w:tabs>
          <w:tab w:val="left" w:pos="2143"/>
        </w:tabs>
        <w:spacing w:before="202"/>
        <w:ind w:left="0" w:right="0" w:firstLine="0"/>
        <w:rPr>
          <w:sz w:val="26"/>
          <w:szCs w:val="26"/>
        </w:rPr>
      </w:pPr>
      <w:r w:rsidRPr="00E75429">
        <w:rPr>
          <w:sz w:val="26"/>
          <w:szCs w:val="26"/>
        </w:rPr>
        <w:t>1.8. Принятие на учет бесхозяйных объектов недвижимого имущества осуществляет орган по государственной регистрации прав на недвижимое имущество и сделок с ним (его территориальное подразделение).</w:t>
      </w:r>
    </w:p>
    <w:p w:rsidR="007C7B60" w:rsidRPr="00E75429" w:rsidRDefault="007C7B60" w:rsidP="007C7B60">
      <w:pPr>
        <w:pStyle w:val="a5"/>
        <w:tabs>
          <w:tab w:val="left" w:pos="2207"/>
        </w:tabs>
        <w:ind w:left="0" w:right="0" w:firstLine="0"/>
        <w:rPr>
          <w:sz w:val="26"/>
          <w:szCs w:val="26"/>
        </w:rPr>
      </w:pPr>
      <w:r w:rsidRPr="00E75429">
        <w:rPr>
          <w:sz w:val="26"/>
          <w:szCs w:val="26"/>
        </w:rPr>
        <w:t xml:space="preserve">1.9. Бесхозяйные движимые вещи государственной регистрации не </w:t>
      </w:r>
      <w:r w:rsidRPr="00E75429">
        <w:rPr>
          <w:spacing w:val="-2"/>
          <w:sz w:val="26"/>
          <w:szCs w:val="26"/>
        </w:rPr>
        <w:t>подлежат.</w:t>
      </w:r>
    </w:p>
    <w:p w:rsidR="007C7B60" w:rsidRPr="00E75429" w:rsidRDefault="007C7B60" w:rsidP="007C7B60">
      <w:pPr>
        <w:pStyle w:val="a3"/>
        <w:spacing w:before="3"/>
        <w:ind w:left="0"/>
        <w:jc w:val="left"/>
        <w:rPr>
          <w:sz w:val="26"/>
          <w:szCs w:val="26"/>
        </w:rPr>
      </w:pPr>
    </w:p>
    <w:p w:rsidR="007C7B60" w:rsidRPr="00E75429" w:rsidRDefault="007C7B60" w:rsidP="007C7B60">
      <w:pPr>
        <w:pStyle w:val="a5"/>
        <w:numPr>
          <w:ilvl w:val="1"/>
          <w:numId w:val="9"/>
        </w:numPr>
        <w:tabs>
          <w:tab w:val="left" w:pos="0"/>
        </w:tabs>
        <w:spacing w:before="0"/>
        <w:ind w:left="0" w:right="0" w:firstLine="0"/>
        <w:jc w:val="center"/>
        <w:rPr>
          <w:b/>
          <w:sz w:val="26"/>
          <w:szCs w:val="26"/>
        </w:rPr>
      </w:pPr>
      <w:r w:rsidRPr="00E75429">
        <w:rPr>
          <w:b/>
          <w:sz w:val="26"/>
          <w:szCs w:val="26"/>
        </w:rPr>
        <w:t>Порядок</w:t>
      </w:r>
      <w:r w:rsidRPr="00E75429">
        <w:rPr>
          <w:b/>
          <w:spacing w:val="-4"/>
          <w:sz w:val="26"/>
          <w:szCs w:val="26"/>
        </w:rPr>
        <w:t xml:space="preserve"> </w:t>
      </w:r>
      <w:r w:rsidRPr="00E75429">
        <w:rPr>
          <w:b/>
          <w:sz w:val="26"/>
          <w:szCs w:val="26"/>
        </w:rPr>
        <w:t>принятия,</w:t>
      </w:r>
      <w:r w:rsidRPr="00E75429">
        <w:rPr>
          <w:b/>
          <w:spacing w:val="-4"/>
          <w:sz w:val="26"/>
          <w:szCs w:val="26"/>
        </w:rPr>
        <w:t xml:space="preserve"> </w:t>
      </w:r>
      <w:r w:rsidRPr="00E75429">
        <w:rPr>
          <w:b/>
          <w:sz w:val="26"/>
          <w:szCs w:val="26"/>
        </w:rPr>
        <w:t>учета</w:t>
      </w:r>
      <w:r w:rsidRPr="00E75429">
        <w:rPr>
          <w:b/>
          <w:spacing w:val="-2"/>
          <w:sz w:val="26"/>
          <w:szCs w:val="26"/>
        </w:rPr>
        <w:t xml:space="preserve"> </w:t>
      </w:r>
      <w:r w:rsidRPr="00E75429">
        <w:rPr>
          <w:b/>
          <w:sz w:val="26"/>
          <w:szCs w:val="26"/>
        </w:rPr>
        <w:t>и</w:t>
      </w:r>
      <w:r w:rsidRPr="00E75429">
        <w:rPr>
          <w:b/>
          <w:spacing w:val="-5"/>
          <w:sz w:val="26"/>
          <w:szCs w:val="26"/>
        </w:rPr>
        <w:t xml:space="preserve"> </w:t>
      </w:r>
      <w:r w:rsidRPr="00E75429">
        <w:rPr>
          <w:b/>
          <w:sz w:val="26"/>
          <w:szCs w:val="26"/>
        </w:rPr>
        <w:t>оформления</w:t>
      </w:r>
      <w:r w:rsidRPr="00E75429">
        <w:rPr>
          <w:b/>
          <w:spacing w:val="-5"/>
          <w:sz w:val="26"/>
          <w:szCs w:val="26"/>
        </w:rPr>
        <w:t xml:space="preserve"> </w:t>
      </w:r>
      <w:r w:rsidRPr="00E75429">
        <w:rPr>
          <w:b/>
          <w:sz w:val="26"/>
          <w:szCs w:val="26"/>
        </w:rPr>
        <w:t>в</w:t>
      </w:r>
      <w:r w:rsidRPr="00E75429">
        <w:rPr>
          <w:b/>
          <w:spacing w:val="-4"/>
          <w:sz w:val="26"/>
          <w:szCs w:val="26"/>
        </w:rPr>
        <w:t xml:space="preserve"> </w:t>
      </w:r>
      <w:r w:rsidRPr="00E75429">
        <w:rPr>
          <w:b/>
          <w:sz w:val="26"/>
          <w:szCs w:val="26"/>
        </w:rPr>
        <w:t xml:space="preserve">муниципальную собственность </w:t>
      </w:r>
      <w:r w:rsidRPr="00E75429">
        <w:rPr>
          <w:b/>
          <w:sz w:val="26"/>
          <w:szCs w:val="26"/>
        </w:rPr>
        <w:lastRenderedPageBreak/>
        <w:t>бесхозяйного недвижимого имущества</w:t>
      </w:r>
    </w:p>
    <w:p w:rsidR="007C7B60" w:rsidRPr="00E75429" w:rsidRDefault="007C7B60" w:rsidP="007C7B60">
      <w:pPr>
        <w:pStyle w:val="a3"/>
        <w:spacing w:before="10"/>
        <w:ind w:left="0"/>
        <w:jc w:val="left"/>
        <w:rPr>
          <w:b/>
          <w:sz w:val="26"/>
          <w:szCs w:val="26"/>
        </w:rPr>
      </w:pPr>
    </w:p>
    <w:p w:rsidR="007C7B60" w:rsidRPr="00E75429" w:rsidRDefault="007C7B60" w:rsidP="007C7B60">
      <w:pPr>
        <w:pStyle w:val="a5"/>
        <w:numPr>
          <w:ilvl w:val="1"/>
          <w:numId w:val="7"/>
        </w:numPr>
        <w:tabs>
          <w:tab w:val="left" w:pos="2320"/>
        </w:tabs>
        <w:spacing w:before="0"/>
        <w:ind w:left="0" w:right="0" w:firstLine="0"/>
        <w:rPr>
          <w:sz w:val="26"/>
          <w:szCs w:val="26"/>
        </w:rPr>
      </w:pPr>
      <w:r w:rsidRPr="00E75429">
        <w:rPr>
          <w:sz w:val="26"/>
          <w:szCs w:val="26"/>
        </w:rPr>
        <w:t>2.1. Сведения об объекте недвижимого имущества,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(их структурных подразделений) Урванского муниципального района, а также на основании заявлений юридических (независимо от форм собственности) и</w:t>
      </w:r>
      <w:r w:rsidRPr="00E75429">
        <w:rPr>
          <w:spacing w:val="40"/>
          <w:sz w:val="26"/>
          <w:szCs w:val="26"/>
        </w:rPr>
        <w:t xml:space="preserve"> </w:t>
      </w:r>
      <w:r w:rsidRPr="00E75429">
        <w:rPr>
          <w:sz w:val="26"/>
          <w:szCs w:val="26"/>
        </w:rPr>
        <w:t>физических лиц.</w:t>
      </w:r>
    </w:p>
    <w:p w:rsidR="007C7B60" w:rsidRPr="00E75429" w:rsidRDefault="007C7B60" w:rsidP="007C7B60">
      <w:pPr>
        <w:pStyle w:val="a3"/>
        <w:spacing w:before="4"/>
        <w:ind w:left="0"/>
        <w:rPr>
          <w:sz w:val="26"/>
          <w:szCs w:val="26"/>
        </w:rPr>
      </w:pPr>
      <w:r w:rsidRPr="00E75429">
        <w:rPr>
          <w:sz w:val="26"/>
          <w:szCs w:val="26"/>
        </w:rPr>
        <w:t xml:space="preserve">При выявлении имущества, расположенного на территории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обладающего признаками бесхозяйной вещи, а также выморочного имущества соответствующая информация письменно направляется в адрес Местной администрации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(далее - Администрация).</w:t>
      </w:r>
    </w:p>
    <w:p w:rsidR="007C7B60" w:rsidRPr="00E75429" w:rsidRDefault="007C7B60" w:rsidP="007C7B60">
      <w:pPr>
        <w:pStyle w:val="a5"/>
        <w:numPr>
          <w:ilvl w:val="1"/>
          <w:numId w:val="7"/>
        </w:numPr>
        <w:tabs>
          <w:tab w:val="left" w:pos="2212"/>
        </w:tabs>
        <w:ind w:left="0" w:right="0" w:firstLine="0"/>
        <w:rPr>
          <w:sz w:val="26"/>
          <w:szCs w:val="26"/>
        </w:rPr>
      </w:pPr>
      <w:r w:rsidRPr="00E75429">
        <w:rPr>
          <w:sz w:val="26"/>
          <w:szCs w:val="26"/>
        </w:rPr>
        <w:t xml:space="preserve">2.2. </w:t>
      </w:r>
      <w:proofErr w:type="gramStart"/>
      <w:r w:rsidRPr="00E75429">
        <w:rPr>
          <w:sz w:val="26"/>
          <w:szCs w:val="26"/>
        </w:rPr>
        <w:t>На основании поступившего в Администрацию обращения по поводу выявленного объекта недвижимого имущества, имеющего</w:t>
      </w:r>
      <w:r w:rsidRPr="00E75429">
        <w:rPr>
          <w:spacing w:val="40"/>
          <w:sz w:val="26"/>
          <w:szCs w:val="26"/>
        </w:rPr>
        <w:t xml:space="preserve"> </w:t>
      </w:r>
      <w:r w:rsidRPr="00E75429">
        <w:rPr>
          <w:sz w:val="26"/>
          <w:szCs w:val="26"/>
        </w:rPr>
        <w:t xml:space="preserve">признаки бесхозяйного, Комиссия в 15-дневный срок со дня получения письменной информации осуществляет проверку поступивших сведений о выявленном объекте недвижимого имущества, имеющем признаки бесхозяйного, осмотр внешнего состояния объекта и составляет </w:t>
      </w:r>
      <w:r w:rsidRPr="00E75429">
        <w:rPr>
          <w:color w:val="0000FF"/>
          <w:sz w:val="26"/>
          <w:szCs w:val="26"/>
        </w:rPr>
        <w:t xml:space="preserve">акт </w:t>
      </w:r>
      <w:r w:rsidRPr="00E75429">
        <w:rPr>
          <w:sz w:val="26"/>
          <w:szCs w:val="26"/>
        </w:rPr>
        <w:t xml:space="preserve">обследования по форме согласно приложению № 1 к настоящему </w:t>
      </w:r>
      <w:r w:rsidRPr="00E75429">
        <w:rPr>
          <w:spacing w:val="-2"/>
          <w:sz w:val="26"/>
          <w:szCs w:val="26"/>
        </w:rPr>
        <w:t>Положению.</w:t>
      </w:r>
      <w:proofErr w:type="gramEnd"/>
    </w:p>
    <w:p w:rsidR="007C7B60" w:rsidRPr="00E75429" w:rsidRDefault="007C7B60" w:rsidP="007C7B60">
      <w:pPr>
        <w:pStyle w:val="a5"/>
        <w:numPr>
          <w:ilvl w:val="1"/>
          <w:numId w:val="7"/>
        </w:numPr>
        <w:tabs>
          <w:tab w:val="left" w:pos="2248"/>
        </w:tabs>
        <w:spacing w:before="65"/>
        <w:ind w:left="0" w:right="0" w:firstLine="0"/>
        <w:rPr>
          <w:sz w:val="26"/>
          <w:szCs w:val="26"/>
        </w:rPr>
      </w:pPr>
      <w:r w:rsidRPr="00E75429">
        <w:rPr>
          <w:sz w:val="26"/>
          <w:szCs w:val="26"/>
        </w:rPr>
        <w:t>2.3. При наличии фактических признаков, позволяющих оценить обследованный объект как бесхозяйный, Комиссия в 30-дневный срок со дня составления акта обследования такого объекта принимает меры по установлению лица, считающего себя его собственником или имеющим на него права, в том числе:</w:t>
      </w:r>
    </w:p>
    <w:p w:rsidR="007C7B60" w:rsidRPr="00E75429" w:rsidRDefault="007C7B60" w:rsidP="007C7B60">
      <w:pPr>
        <w:pStyle w:val="a3"/>
        <w:spacing w:before="202"/>
        <w:ind w:left="0"/>
        <w:rPr>
          <w:sz w:val="26"/>
          <w:szCs w:val="26"/>
        </w:rPr>
      </w:pPr>
      <w:r w:rsidRPr="00E75429">
        <w:rPr>
          <w:sz w:val="26"/>
          <w:szCs w:val="26"/>
        </w:rPr>
        <w:t xml:space="preserve">а) обеспечивает размещение в газете «Маяк-07» и на официальном сайте муниципального образования </w:t>
      </w:r>
      <w:proofErr w:type="spellStart"/>
      <w:r w:rsidRPr="00E75429">
        <w:rPr>
          <w:rStyle w:val="1"/>
          <w:bCs/>
          <w:sz w:val="26"/>
          <w:szCs w:val="26"/>
        </w:rPr>
        <w:t>г.п</w:t>
      </w:r>
      <w:proofErr w:type="spellEnd"/>
      <w:r w:rsidRPr="00E75429">
        <w:rPr>
          <w:rStyle w:val="1"/>
          <w:bCs/>
          <w:sz w:val="26"/>
          <w:szCs w:val="26"/>
        </w:rPr>
        <w:t xml:space="preserve">. </w:t>
      </w:r>
      <w:proofErr w:type="gramStart"/>
      <w:r w:rsidRPr="00E75429">
        <w:rPr>
          <w:rStyle w:val="1"/>
          <w:rFonts w:eastAsia="SimSun"/>
          <w:bCs/>
          <w:sz w:val="26"/>
          <w:szCs w:val="26"/>
        </w:rPr>
        <w:t>Нарткала Урванского  муниципального района КБР</w:t>
      </w:r>
      <w:r w:rsidRPr="00E75429">
        <w:rPr>
          <w:spacing w:val="32"/>
          <w:sz w:val="26"/>
          <w:szCs w:val="26"/>
        </w:rPr>
        <w:t xml:space="preserve">  </w:t>
      </w:r>
      <w:r w:rsidRPr="00E75429">
        <w:rPr>
          <w:sz w:val="26"/>
          <w:szCs w:val="26"/>
        </w:rPr>
        <w:t>в</w:t>
      </w:r>
      <w:r w:rsidRPr="00E75429">
        <w:rPr>
          <w:spacing w:val="31"/>
          <w:sz w:val="26"/>
          <w:szCs w:val="26"/>
        </w:rPr>
        <w:t xml:space="preserve">  </w:t>
      </w:r>
      <w:r w:rsidRPr="00E75429">
        <w:rPr>
          <w:sz w:val="26"/>
          <w:szCs w:val="26"/>
        </w:rPr>
        <w:t>информационно-телекоммуникационной</w:t>
      </w:r>
      <w:r w:rsidRPr="00E75429">
        <w:rPr>
          <w:spacing w:val="33"/>
          <w:sz w:val="26"/>
          <w:szCs w:val="26"/>
        </w:rPr>
        <w:t xml:space="preserve">  </w:t>
      </w:r>
      <w:r w:rsidRPr="00E75429">
        <w:rPr>
          <w:spacing w:val="-4"/>
          <w:sz w:val="26"/>
          <w:szCs w:val="26"/>
        </w:rPr>
        <w:t>сети</w:t>
      </w:r>
      <w:r w:rsidRPr="00E75429">
        <w:rPr>
          <w:sz w:val="26"/>
          <w:szCs w:val="26"/>
        </w:rPr>
        <w:t xml:space="preserve"> «Интернет» объявления о необходимости явки лица, считающего себя его собственником или имеющим на него права, в течение 1 (одного) месяца</w:t>
      </w:r>
      <w:r w:rsidRPr="00E75429">
        <w:rPr>
          <w:spacing w:val="40"/>
          <w:sz w:val="26"/>
          <w:szCs w:val="26"/>
        </w:rPr>
        <w:t xml:space="preserve"> </w:t>
      </w:r>
      <w:r w:rsidRPr="00E75429">
        <w:rPr>
          <w:sz w:val="26"/>
          <w:szCs w:val="26"/>
        </w:rPr>
        <w:t xml:space="preserve">со дня публикации объявления с 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 </w:t>
      </w:r>
      <w:r w:rsidRPr="00E75429">
        <w:rPr>
          <w:rStyle w:val="1"/>
          <w:bCs/>
          <w:sz w:val="26"/>
          <w:szCs w:val="26"/>
        </w:rPr>
        <w:t xml:space="preserve">городского поселения </w:t>
      </w:r>
      <w:r w:rsidRPr="00E75429">
        <w:rPr>
          <w:rStyle w:val="1"/>
          <w:rFonts w:eastAsia="SimSun"/>
          <w:bCs/>
          <w:sz w:val="26"/>
          <w:szCs w:val="26"/>
        </w:rPr>
        <w:t>Нарткала Урванского  муниципального</w:t>
      </w:r>
      <w:proofErr w:type="gramEnd"/>
      <w:r w:rsidRPr="00E75429">
        <w:rPr>
          <w:rStyle w:val="1"/>
          <w:rFonts w:eastAsia="SimSun"/>
          <w:bCs/>
          <w:sz w:val="26"/>
          <w:szCs w:val="26"/>
        </w:rPr>
        <w:t xml:space="preserve"> района КБР</w:t>
      </w:r>
      <w:r w:rsidRPr="00E75429">
        <w:rPr>
          <w:sz w:val="26"/>
          <w:szCs w:val="26"/>
        </w:rPr>
        <w:t>;</w:t>
      </w:r>
    </w:p>
    <w:p w:rsidR="007C7B60" w:rsidRPr="00E75429" w:rsidRDefault="007C7B60" w:rsidP="007C7B60">
      <w:pPr>
        <w:pStyle w:val="a3"/>
        <w:spacing w:before="202"/>
        <w:ind w:left="0"/>
        <w:rPr>
          <w:sz w:val="26"/>
          <w:szCs w:val="26"/>
        </w:rPr>
      </w:pPr>
      <w:r w:rsidRPr="00E75429">
        <w:rPr>
          <w:sz w:val="26"/>
          <w:szCs w:val="26"/>
        </w:rPr>
        <w:t>б) обеспечивает получение выписки из Единого государственного реестра недвижимости (далее - ЕГРН) о зарегистрированных правах на объект недвижимого имущества и земельный участок, на котором расположен такой объект (в отношении объекта недвижимого имущества);</w:t>
      </w:r>
    </w:p>
    <w:p w:rsidR="007C7B60" w:rsidRPr="00E75429" w:rsidRDefault="007C7B60" w:rsidP="007C7B60">
      <w:pPr>
        <w:pStyle w:val="a3"/>
        <w:spacing w:before="201"/>
        <w:ind w:left="0"/>
        <w:rPr>
          <w:sz w:val="26"/>
          <w:szCs w:val="26"/>
        </w:rPr>
      </w:pPr>
      <w:r w:rsidRPr="00E75429">
        <w:rPr>
          <w:sz w:val="26"/>
          <w:szCs w:val="26"/>
        </w:rPr>
        <w:t>в) направляет запросы в органы учета государственного и федерального имущества о наличии объекта в реестрах федерального имущества, государственного имущества, о правовой принадлежности объекта (в отношении объекта недвижимого имущества);</w:t>
      </w:r>
    </w:p>
    <w:p w:rsidR="007C7B60" w:rsidRPr="00E75429" w:rsidRDefault="007C7B60" w:rsidP="007C7B60">
      <w:pPr>
        <w:pStyle w:val="a3"/>
        <w:spacing w:before="201"/>
        <w:ind w:left="0"/>
        <w:rPr>
          <w:sz w:val="26"/>
          <w:szCs w:val="26"/>
        </w:rPr>
      </w:pPr>
      <w:r w:rsidRPr="00E75429">
        <w:rPr>
          <w:sz w:val="26"/>
          <w:szCs w:val="26"/>
        </w:rPr>
        <w:t xml:space="preserve">г) направляет запросы в органы, осуществляющие государственную регистрацию транспортных средств (в отношении объекта движимого </w:t>
      </w:r>
      <w:r w:rsidRPr="00E75429">
        <w:rPr>
          <w:spacing w:val="-2"/>
          <w:sz w:val="26"/>
          <w:szCs w:val="26"/>
        </w:rPr>
        <w:t>имущества).</w:t>
      </w:r>
    </w:p>
    <w:p w:rsidR="007C7B60" w:rsidRPr="00E75429" w:rsidRDefault="007C7B60" w:rsidP="007C7B60">
      <w:pPr>
        <w:pStyle w:val="a5"/>
        <w:numPr>
          <w:ilvl w:val="1"/>
          <w:numId w:val="7"/>
        </w:numPr>
        <w:tabs>
          <w:tab w:val="left" w:pos="2265"/>
        </w:tabs>
        <w:ind w:left="0" w:right="0" w:firstLine="0"/>
        <w:rPr>
          <w:sz w:val="26"/>
          <w:szCs w:val="26"/>
        </w:rPr>
      </w:pPr>
      <w:r w:rsidRPr="00E75429">
        <w:rPr>
          <w:sz w:val="26"/>
          <w:szCs w:val="26"/>
        </w:rPr>
        <w:t xml:space="preserve">2.4. </w:t>
      </w:r>
      <w:proofErr w:type="gramStart"/>
      <w:r w:rsidRPr="00E75429">
        <w:rPr>
          <w:sz w:val="26"/>
          <w:szCs w:val="26"/>
        </w:rPr>
        <w:t xml:space="preserve">В случае выявления, в течение 1 (одного) месяца со дня публикации объявления, указанного в </w:t>
      </w:r>
      <w:r w:rsidRPr="00E75429">
        <w:rPr>
          <w:color w:val="0000FF"/>
          <w:sz w:val="26"/>
          <w:szCs w:val="26"/>
        </w:rPr>
        <w:t>подпункте «а» пункта 2.3</w:t>
      </w:r>
      <w:r w:rsidRPr="00E75429">
        <w:rPr>
          <w:color w:val="0000FF"/>
          <w:spacing w:val="40"/>
          <w:sz w:val="26"/>
          <w:szCs w:val="26"/>
        </w:rPr>
        <w:t xml:space="preserve"> </w:t>
      </w:r>
      <w:r w:rsidRPr="00E75429">
        <w:rPr>
          <w:sz w:val="26"/>
          <w:szCs w:val="26"/>
        </w:rPr>
        <w:t>настоящего Положения, информации о наличии собственника объекта недвижимого имущества, имеющего признаки бесхозяйного, либо явки лица, считающего себя собственником такого имущества, прекращается работа по сбору документов о выявленном имуществе для постановки его на учет в качестве бесхозяйного, предупреждается собственник имущества (направляется заказным письмом</w:t>
      </w:r>
      <w:proofErr w:type="gramEnd"/>
      <w:r w:rsidRPr="00E75429">
        <w:rPr>
          <w:sz w:val="26"/>
          <w:szCs w:val="26"/>
        </w:rPr>
        <w:t xml:space="preserve"> в форме предписания) о необходимости принятия мер по его оформлению и (или) содержанию данного объекта в надлежащем состоянии в соответствии с действующими нормами, либо предлагает отказаться от </w:t>
      </w:r>
      <w:r w:rsidRPr="00E75429">
        <w:rPr>
          <w:sz w:val="26"/>
          <w:szCs w:val="26"/>
        </w:rPr>
        <w:lastRenderedPageBreak/>
        <w:t>прав на указанное имущество в пользу муниципального образования.</w:t>
      </w:r>
    </w:p>
    <w:p w:rsidR="007C7B60" w:rsidRPr="00E75429" w:rsidRDefault="007C7B60" w:rsidP="006F51AC">
      <w:pPr>
        <w:pStyle w:val="a3"/>
        <w:spacing w:before="204"/>
        <w:ind w:left="0"/>
        <w:rPr>
          <w:sz w:val="26"/>
          <w:szCs w:val="26"/>
        </w:rPr>
      </w:pPr>
      <w:r w:rsidRPr="00E75429">
        <w:rPr>
          <w:sz w:val="26"/>
          <w:szCs w:val="26"/>
        </w:rPr>
        <w:t xml:space="preserve">В случае неисполнения законного предписания Администрации (в срок до 6 месяцев </w:t>
      </w:r>
      <w:proofErr w:type="gramStart"/>
      <w:r w:rsidRPr="00E75429">
        <w:rPr>
          <w:sz w:val="26"/>
          <w:szCs w:val="26"/>
        </w:rPr>
        <w:t>с даты направления</w:t>
      </w:r>
      <w:proofErr w:type="gramEnd"/>
      <w:r w:rsidRPr="00E75429">
        <w:rPr>
          <w:sz w:val="26"/>
          <w:szCs w:val="26"/>
        </w:rPr>
        <w:t xml:space="preserve"> предписания) материалы в отношении такого собственника имущества направляются в соответствующие органы для принятия</w:t>
      </w:r>
      <w:r w:rsidRPr="00E75429">
        <w:rPr>
          <w:spacing w:val="45"/>
          <w:sz w:val="26"/>
          <w:szCs w:val="26"/>
        </w:rPr>
        <w:t xml:space="preserve">  </w:t>
      </w:r>
      <w:r w:rsidRPr="00E75429">
        <w:rPr>
          <w:sz w:val="26"/>
          <w:szCs w:val="26"/>
        </w:rPr>
        <w:t>решения</w:t>
      </w:r>
      <w:r w:rsidRPr="00E75429">
        <w:rPr>
          <w:spacing w:val="46"/>
          <w:sz w:val="26"/>
          <w:szCs w:val="26"/>
        </w:rPr>
        <w:t xml:space="preserve">  </w:t>
      </w:r>
      <w:r w:rsidRPr="00E75429">
        <w:rPr>
          <w:sz w:val="26"/>
          <w:szCs w:val="26"/>
        </w:rPr>
        <w:t>о</w:t>
      </w:r>
      <w:r w:rsidRPr="00E75429">
        <w:rPr>
          <w:spacing w:val="47"/>
          <w:sz w:val="26"/>
          <w:szCs w:val="26"/>
        </w:rPr>
        <w:t xml:space="preserve">  </w:t>
      </w:r>
      <w:r w:rsidRPr="00E75429">
        <w:rPr>
          <w:sz w:val="26"/>
          <w:szCs w:val="26"/>
        </w:rPr>
        <w:t>привлечении</w:t>
      </w:r>
      <w:r w:rsidRPr="00E75429">
        <w:rPr>
          <w:spacing w:val="46"/>
          <w:sz w:val="26"/>
          <w:szCs w:val="26"/>
        </w:rPr>
        <w:t xml:space="preserve">  </w:t>
      </w:r>
      <w:r w:rsidRPr="00E75429">
        <w:rPr>
          <w:sz w:val="26"/>
          <w:szCs w:val="26"/>
        </w:rPr>
        <w:t>его</w:t>
      </w:r>
      <w:r w:rsidRPr="00E75429">
        <w:rPr>
          <w:spacing w:val="46"/>
          <w:sz w:val="26"/>
          <w:szCs w:val="26"/>
        </w:rPr>
        <w:t xml:space="preserve">  </w:t>
      </w:r>
      <w:r w:rsidRPr="00E75429">
        <w:rPr>
          <w:sz w:val="26"/>
          <w:szCs w:val="26"/>
        </w:rPr>
        <w:t>к</w:t>
      </w:r>
      <w:r w:rsidRPr="00E75429">
        <w:rPr>
          <w:spacing w:val="46"/>
          <w:sz w:val="26"/>
          <w:szCs w:val="26"/>
        </w:rPr>
        <w:t xml:space="preserve">  </w:t>
      </w:r>
      <w:r w:rsidRPr="00E75429">
        <w:rPr>
          <w:sz w:val="26"/>
          <w:szCs w:val="26"/>
        </w:rPr>
        <w:t>ответственности</w:t>
      </w:r>
      <w:r w:rsidRPr="00E75429">
        <w:rPr>
          <w:spacing w:val="47"/>
          <w:sz w:val="26"/>
          <w:szCs w:val="26"/>
        </w:rPr>
        <w:t xml:space="preserve">  </w:t>
      </w:r>
      <w:r w:rsidRPr="00E75429">
        <w:rPr>
          <w:spacing w:val="-2"/>
          <w:sz w:val="26"/>
          <w:szCs w:val="26"/>
        </w:rPr>
        <w:t>согласно</w:t>
      </w:r>
      <w:r w:rsidR="006F51AC">
        <w:rPr>
          <w:spacing w:val="-2"/>
          <w:sz w:val="26"/>
          <w:szCs w:val="26"/>
        </w:rPr>
        <w:t xml:space="preserve"> </w:t>
      </w:r>
      <w:r w:rsidRPr="00E75429">
        <w:rPr>
          <w:sz w:val="26"/>
          <w:szCs w:val="26"/>
        </w:rPr>
        <w:t>действующему законодательству, вопросы дальнейшего использования указанного имущества решаются в судебном порядке.</w:t>
      </w:r>
    </w:p>
    <w:p w:rsidR="007C7B60" w:rsidRPr="00E75429" w:rsidRDefault="007C7B60" w:rsidP="007C7B60">
      <w:pPr>
        <w:pStyle w:val="a5"/>
        <w:numPr>
          <w:ilvl w:val="1"/>
          <w:numId w:val="7"/>
        </w:numPr>
        <w:tabs>
          <w:tab w:val="left" w:pos="2244"/>
        </w:tabs>
        <w:spacing w:before="200"/>
        <w:ind w:left="0" w:right="0" w:firstLine="0"/>
        <w:rPr>
          <w:sz w:val="26"/>
          <w:szCs w:val="26"/>
        </w:rPr>
      </w:pPr>
      <w:r w:rsidRPr="00E75429">
        <w:rPr>
          <w:sz w:val="26"/>
          <w:szCs w:val="26"/>
        </w:rPr>
        <w:t xml:space="preserve">2.5. </w:t>
      </w:r>
      <w:proofErr w:type="gramStart"/>
      <w:r w:rsidRPr="00E75429">
        <w:rPr>
          <w:sz w:val="26"/>
          <w:szCs w:val="26"/>
        </w:rPr>
        <w:t>В случае наличия документальных фактов, подтверждающих отсутствие собственника имущества, обладающего признаками бесхозяйного, либо в случае неявки лица, считающего себя собственником объекта, обладающего признаками бесхозяйного имущества, либо письменного отказа такого лица от права собственности на объект, обладающий признаками бесхозяйного, по истечении 1 (одного) месяца со дня публикации объявления Комиссия в 15-дневный срок составляет акт о невозможности установления собственника данного объекта по</w:t>
      </w:r>
      <w:proofErr w:type="gramEnd"/>
      <w:r w:rsidRPr="00E75429">
        <w:rPr>
          <w:sz w:val="26"/>
          <w:szCs w:val="26"/>
        </w:rPr>
        <w:t xml:space="preserve"> </w:t>
      </w:r>
      <w:r w:rsidRPr="00E75429">
        <w:rPr>
          <w:color w:val="0000FF"/>
          <w:sz w:val="26"/>
          <w:szCs w:val="26"/>
        </w:rPr>
        <w:t xml:space="preserve">форме </w:t>
      </w:r>
      <w:r w:rsidRPr="00E75429">
        <w:rPr>
          <w:sz w:val="26"/>
          <w:szCs w:val="26"/>
        </w:rPr>
        <w:t>согласно приложению № 2 к настоящему Положению. В дальнейшем Должностное лицо реализует следующие мероприятия:</w:t>
      </w:r>
    </w:p>
    <w:p w:rsidR="007C7B60" w:rsidRPr="00E75429" w:rsidRDefault="007C7B60" w:rsidP="007C7B60">
      <w:pPr>
        <w:pStyle w:val="a3"/>
        <w:spacing w:before="204"/>
        <w:ind w:left="0"/>
        <w:rPr>
          <w:sz w:val="26"/>
          <w:szCs w:val="26"/>
        </w:rPr>
      </w:pPr>
      <w:r w:rsidRPr="00E75429">
        <w:rPr>
          <w:sz w:val="26"/>
          <w:szCs w:val="26"/>
        </w:rPr>
        <w:t>а)</w:t>
      </w:r>
      <w:r w:rsidRPr="00E75429">
        <w:rPr>
          <w:spacing w:val="28"/>
          <w:sz w:val="26"/>
          <w:szCs w:val="26"/>
        </w:rPr>
        <w:t xml:space="preserve"> </w:t>
      </w:r>
      <w:r w:rsidRPr="00E75429">
        <w:rPr>
          <w:sz w:val="26"/>
          <w:szCs w:val="26"/>
        </w:rPr>
        <w:t>после</w:t>
      </w:r>
      <w:r w:rsidRPr="00E75429">
        <w:rPr>
          <w:spacing w:val="29"/>
          <w:sz w:val="26"/>
          <w:szCs w:val="26"/>
        </w:rPr>
        <w:t xml:space="preserve"> </w:t>
      </w:r>
      <w:r w:rsidRPr="00E75429">
        <w:rPr>
          <w:sz w:val="26"/>
          <w:szCs w:val="26"/>
        </w:rPr>
        <w:t>получения</w:t>
      </w:r>
      <w:r w:rsidRPr="00E75429">
        <w:rPr>
          <w:spacing w:val="30"/>
          <w:sz w:val="26"/>
          <w:szCs w:val="26"/>
        </w:rPr>
        <w:t xml:space="preserve"> </w:t>
      </w:r>
      <w:r w:rsidRPr="00E75429">
        <w:rPr>
          <w:sz w:val="26"/>
          <w:szCs w:val="26"/>
        </w:rPr>
        <w:t>ответов</w:t>
      </w:r>
      <w:r w:rsidRPr="00E75429">
        <w:rPr>
          <w:spacing w:val="28"/>
          <w:sz w:val="26"/>
          <w:szCs w:val="26"/>
        </w:rPr>
        <w:t xml:space="preserve"> </w:t>
      </w:r>
      <w:r w:rsidRPr="00E75429">
        <w:rPr>
          <w:sz w:val="26"/>
          <w:szCs w:val="26"/>
        </w:rPr>
        <w:t>от</w:t>
      </w:r>
      <w:r w:rsidRPr="00E75429">
        <w:rPr>
          <w:spacing w:val="28"/>
          <w:sz w:val="26"/>
          <w:szCs w:val="26"/>
        </w:rPr>
        <w:t xml:space="preserve"> </w:t>
      </w:r>
      <w:r w:rsidRPr="00E75429">
        <w:rPr>
          <w:sz w:val="26"/>
          <w:szCs w:val="26"/>
        </w:rPr>
        <w:t>организаций,</w:t>
      </w:r>
      <w:r w:rsidRPr="00E75429">
        <w:rPr>
          <w:spacing w:val="26"/>
          <w:sz w:val="26"/>
          <w:szCs w:val="26"/>
        </w:rPr>
        <w:t xml:space="preserve"> </w:t>
      </w:r>
      <w:r w:rsidRPr="00E75429">
        <w:rPr>
          <w:sz w:val="26"/>
          <w:szCs w:val="26"/>
        </w:rPr>
        <w:t>указанных</w:t>
      </w:r>
      <w:r w:rsidRPr="00E75429">
        <w:rPr>
          <w:spacing w:val="27"/>
          <w:sz w:val="26"/>
          <w:szCs w:val="26"/>
        </w:rPr>
        <w:t xml:space="preserve"> </w:t>
      </w:r>
      <w:r w:rsidRPr="00E75429">
        <w:rPr>
          <w:sz w:val="26"/>
          <w:szCs w:val="26"/>
        </w:rPr>
        <w:t>в</w:t>
      </w:r>
      <w:r w:rsidRPr="00E75429">
        <w:rPr>
          <w:spacing w:val="36"/>
          <w:sz w:val="26"/>
          <w:szCs w:val="26"/>
        </w:rPr>
        <w:t xml:space="preserve"> </w:t>
      </w:r>
      <w:r w:rsidRPr="00E75429">
        <w:rPr>
          <w:color w:val="0000FF"/>
          <w:spacing w:val="-2"/>
          <w:sz w:val="26"/>
          <w:szCs w:val="26"/>
        </w:rPr>
        <w:t>подпунктах</w:t>
      </w:r>
    </w:p>
    <w:p w:rsidR="007C7B60" w:rsidRPr="00E75429" w:rsidRDefault="007C7B60" w:rsidP="007C7B60">
      <w:pPr>
        <w:pStyle w:val="a3"/>
        <w:spacing w:before="7"/>
        <w:ind w:left="0"/>
        <w:rPr>
          <w:spacing w:val="32"/>
          <w:sz w:val="26"/>
          <w:szCs w:val="26"/>
        </w:rPr>
      </w:pPr>
      <w:r w:rsidRPr="00E75429">
        <w:rPr>
          <w:color w:val="0000FF"/>
          <w:sz w:val="26"/>
          <w:szCs w:val="26"/>
        </w:rPr>
        <w:t>«б</w:t>
      </w:r>
      <w:r w:rsidRPr="00E75429">
        <w:rPr>
          <w:sz w:val="26"/>
          <w:szCs w:val="26"/>
        </w:rPr>
        <w:t xml:space="preserve">» - </w:t>
      </w:r>
      <w:r w:rsidRPr="00E75429">
        <w:rPr>
          <w:color w:val="0000FF"/>
          <w:sz w:val="26"/>
          <w:szCs w:val="26"/>
        </w:rPr>
        <w:t xml:space="preserve">«в» пункта 2.3 </w:t>
      </w:r>
      <w:r w:rsidRPr="00E75429">
        <w:rPr>
          <w:sz w:val="26"/>
          <w:szCs w:val="26"/>
        </w:rPr>
        <w:t xml:space="preserve">настоящего Положения (в случае подтверждения отсутствия правообладателей объекта недвижимого имущества) готовит проект постановления Администрации о включении такого объекта в Реестр бесхозяйного имущества </w:t>
      </w:r>
      <w:proofErr w:type="spellStart"/>
      <w:r w:rsidRPr="00E75429">
        <w:rPr>
          <w:rStyle w:val="1"/>
          <w:bCs/>
          <w:sz w:val="26"/>
          <w:szCs w:val="26"/>
        </w:rPr>
        <w:t>г.п</w:t>
      </w:r>
      <w:proofErr w:type="spellEnd"/>
      <w:r w:rsidRPr="00E75429">
        <w:rPr>
          <w:rStyle w:val="1"/>
          <w:bCs/>
          <w:sz w:val="26"/>
          <w:szCs w:val="26"/>
        </w:rPr>
        <w:t xml:space="preserve">. </w:t>
      </w:r>
      <w:r w:rsidRPr="00E75429">
        <w:rPr>
          <w:rStyle w:val="1"/>
          <w:rFonts w:eastAsia="SimSun"/>
          <w:bCs/>
          <w:sz w:val="26"/>
          <w:szCs w:val="26"/>
        </w:rPr>
        <w:t>Нарткала Урванского  муниципального района КБР</w:t>
      </w:r>
      <w:r w:rsidRPr="00E75429">
        <w:rPr>
          <w:spacing w:val="32"/>
          <w:sz w:val="26"/>
          <w:szCs w:val="26"/>
        </w:rPr>
        <w:t xml:space="preserve">  </w:t>
      </w:r>
    </w:p>
    <w:p w:rsidR="007C7B60" w:rsidRPr="00E75429" w:rsidRDefault="007C7B60" w:rsidP="007C7B60">
      <w:pPr>
        <w:pStyle w:val="a3"/>
        <w:spacing w:before="7"/>
        <w:ind w:left="0"/>
        <w:rPr>
          <w:sz w:val="26"/>
          <w:szCs w:val="26"/>
        </w:rPr>
      </w:pPr>
    </w:p>
    <w:p w:rsidR="007C7B60" w:rsidRPr="00E75429" w:rsidRDefault="007C7B60" w:rsidP="007C7B60">
      <w:pPr>
        <w:pStyle w:val="a3"/>
        <w:spacing w:before="7"/>
        <w:ind w:left="0"/>
        <w:rPr>
          <w:sz w:val="26"/>
          <w:szCs w:val="26"/>
        </w:rPr>
      </w:pPr>
      <w:r w:rsidRPr="00E75429">
        <w:rPr>
          <w:sz w:val="26"/>
          <w:szCs w:val="26"/>
        </w:rPr>
        <w:t xml:space="preserve">б) обеспечивает изготовление документов, содержащих описание объекта недвижимого имущества (технического плана), и постановку его на кадастровый учет (при необходимости), готовит выписку из Реестра муниципального имущества </w:t>
      </w:r>
      <w:proofErr w:type="spellStart"/>
      <w:r w:rsidRPr="00E75429">
        <w:rPr>
          <w:rStyle w:val="1"/>
          <w:bCs/>
          <w:sz w:val="26"/>
          <w:szCs w:val="26"/>
        </w:rPr>
        <w:t>г.п</w:t>
      </w:r>
      <w:proofErr w:type="spellEnd"/>
      <w:r w:rsidRPr="00E75429">
        <w:rPr>
          <w:rStyle w:val="1"/>
          <w:bCs/>
          <w:sz w:val="26"/>
          <w:szCs w:val="26"/>
        </w:rPr>
        <w:t xml:space="preserve">. </w:t>
      </w:r>
      <w:r w:rsidRPr="00E75429">
        <w:rPr>
          <w:rStyle w:val="1"/>
          <w:rFonts w:eastAsia="SimSun"/>
          <w:bCs/>
          <w:sz w:val="26"/>
          <w:szCs w:val="26"/>
        </w:rPr>
        <w:t>Нарткала Урванского  муниципального района КБР</w:t>
      </w:r>
      <w:r w:rsidRPr="00E75429">
        <w:rPr>
          <w:spacing w:val="32"/>
          <w:sz w:val="26"/>
          <w:szCs w:val="26"/>
        </w:rPr>
        <w:t xml:space="preserve">  </w:t>
      </w:r>
      <w:r w:rsidRPr="00E75429">
        <w:rPr>
          <w:sz w:val="26"/>
          <w:szCs w:val="26"/>
        </w:rPr>
        <w:t>об отсутствии объекта в указанном Реестре;</w:t>
      </w:r>
    </w:p>
    <w:p w:rsidR="007C7B60" w:rsidRPr="00E75429" w:rsidRDefault="007C7B60" w:rsidP="007C7B60">
      <w:pPr>
        <w:pStyle w:val="a3"/>
        <w:spacing w:before="201"/>
        <w:ind w:left="0"/>
        <w:rPr>
          <w:sz w:val="26"/>
          <w:szCs w:val="26"/>
        </w:rPr>
      </w:pPr>
      <w:r w:rsidRPr="00E75429">
        <w:rPr>
          <w:sz w:val="26"/>
          <w:szCs w:val="26"/>
        </w:rPr>
        <w:t>в) обращается в органы, осуществляющие государственную регистрацию права на недвижимое имущество по месту нахождения объекта недвижимого имущества, с заявлением о постановке бесхозяйной недвижимой вещи на учет;</w:t>
      </w:r>
    </w:p>
    <w:p w:rsidR="007C7B60" w:rsidRPr="00E75429" w:rsidRDefault="007C7B60" w:rsidP="007C7B60">
      <w:pPr>
        <w:pStyle w:val="a3"/>
        <w:spacing w:before="201"/>
        <w:ind w:left="0"/>
        <w:rPr>
          <w:sz w:val="26"/>
          <w:szCs w:val="26"/>
        </w:rPr>
      </w:pPr>
      <w:r w:rsidRPr="00E75429">
        <w:rPr>
          <w:sz w:val="26"/>
          <w:szCs w:val="26"/>
        </w:rPr>
        <w:t>г) по истечении года со дня постановки бесхозяйной недвижимой</w:t>
      </w:r>
      <w:r w:rsidRPr="00E75429">
        <w:rPr>
          <w:spacing w:val="40"/>
          <w:sz w:val="26"/>
          <w:szCs w:val="26"/>
        </w:rPr>
        <w:t xml:space="preserve"> </w:t>
      </w:r>
      <w:r w:rsidRPr="00E75429">
        <w:rPr>
          <w:sz w:val="26"/>
          <w:szCs w:val="26"/>
        </w:rPr>
        <w:t>вещи на учет обращается в суд с требованием о признании объекта недвижимости бесхозяйным имуществом и признании права муниципальной собственности на него;</w:t>
      </w:r>
    </w:p>
    <w:p w:rsidR="007C7B60" w:rsidRPr="00E75429" w:rsidRDefault="007C7B60" w:rsidP="007C7B60">
      <w:pPr>
        <w:pStyle w:val="a3"/>
        <w:spacing w:before="201"/>
        <w:ind w:left="0"/>
        <w:rPr>
          <w:sz w:val="26"/>
          <w:szCs w:val="26"/>
        </w:rPr>
      </w:pPr>
      <w:r w:rsidRPr="00E75429">
        <w:rPr>
          <w:sz w:val="26"/>
          <w:szCs w:val="26"/>
        </w:rPr>
        <w:t>д) после вступления в законную силу решения суда о признании объекта недвижимости бесхозяйным имуществом и признании права муниципальной собственности на него обращается в орган, осуществляющий государственную регистрацию прав на недвижимое имущество, с заявлением о регистрации права муниципальной собственности на объект недвижимого имущества;</w:t>
      </w:r>
    </w:p>
    <w:p w:rsidR="007C7B60" w:rsidRPr="00E75429" w:rsidRDefault="007C7B60" w:rsidP="007C7B60">
      <w:pPr>
        <w:pStyle w:val="a3"/>
        <w:spacing w:before="202"/>
        <w:ind w:left="0"/>
        <w:rPr>
          <w:sz w:val="26"/>
          <w:szCs w:val="26"/>
        </w:rPr>
      </w:pPr>
      <w:r w:rsidRPr="00E75429">
        <w:rPr>
          <w:sz w:val="26"/>
          <w:szCs w:val="26"/>
        </w:rPr>
        <w:t xml:space="preserve">е) после получения выписки из ЕГРН о государственной регистрации права муниципальной собственности готовит проект постановления Администрации об исключении из Реестра бесхозяйного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pacing w:val="32"/>
          <w:sz w:val="26"/>
          <w:szCs w:val="26"/>
        </w:rPr>
        <w:t xml:space="preserve"> </w:t>
      </w:r>
      <w:r w:rsidRPr="00E75429">
        <w:rPr>
          <w:sz w:val="26"/>
          <w:szCs w:val="26"/>
        </w:rPr>
        <w:t xml:space="preserve">бесхозяйного объекта недвижимого имущества и о включении его в Реестр муниципального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3"/>
        <w:spacing w:before="201"/>
        <w:ind w:left="0"/>
        <w:rPr>
          <w:sz w:val="26"/>
          <w:szCs w:val="26"/>
        </w:rPr>
      </w:pPr>
      <w:r w:rsidRPr="00E75429">
        <w:rPr>
          <w:sz w:val="26"/>
          <w:szCs w:val="26"/>
        </w:rPr>
        <w:t xml:space="preserve">ж) обеспечивает постановку недвижимого имущества в муниципальную казну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5"/>
        <w:numPr>
          <w:ilvl w:val="1"/>
          <w:numId w:val="7"/>
        </w:numPr>
        <w:tabs>
          <w:tab w:val="left" w:pos="2615"/>
        </w:tabs>
        <w:ind w:left="0" w:right="0" w:firstLine="0"/>
        <w:rPr>
          <w:sz w:val="26"/>
          <w:szCs w:val="26"/>
        </w:rPr>
      </w:pPr>
      <w:r w:rsidRPr="00E75429">
        <w:rPr>
          <w:sz w:val="26"/>
          <w:szCs w:val="26"/>
        </w:rPr>
        <w:t xml:space="preserve">2.6. Дальнейшее использование указанного имущества осуществляется в </w:t>
      </w:r>
      <w:r w:rsidRPr="00E75429">
        <w:rPr>
          <w:sz w:val="26"/>
          <w:szCs w:val="26"/>
        </w:rPr>
        <w:lastRenderedPageBreak/>
        <w:t xml:space="preserve">соответствии с законодательством Российской Федерации, Кабардино-Балкарской Республики и нормативными правовыми актами органов местного самоуправления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3"/>
        <w:spacing w:before="4"/>
        <w:ind w:left="0"/>
        <w:jc w:val="left"/>
        <w:rPr>
          <w:sz w:val="26"/>
          <w:szCs w:val="26"/>
        </w:rPr>
      </w:pPr>
    </w:p>
    <w:p w:rsidR="007C7B60" w:rsidRDefault="007C7B60" w:rsidP="007C7B60">
      <w:pPr>
        <w:pStyle w:val="a5"/>
        <w:tabs>
          <w:tab w:val="left" w:pos="2517"/>
        </w:tabs>
        <w:spacing w:before="0"/>
        <w:ind w:left="0" w:right="0" w:firstLine="0"/>
        <w:jc w:val="center"/>
        <w:rPr>
          <w:b/>
          <w:spacing w:val="-4"/>
          <w:sz w:val="26"/>
          <w:szCs w:val="26"/>
        </w:rPr>
      </w:pPr>
      <w:r>
        <w:rPr>
          <w:b/>
          <w:sz w:val="26"/>
          <w:szCs w:val="26"/>
        </w:rPr>
        <w:t xml:space="preserve">3. </w:t>
      </w:r>
      <w:r w:rsidRPr="00E75429">
        <w:rPr>
          <w:b/>
          <w:sz w:val="26"/>
          <w:szCs w:val="26"/>
        </w:rPr>
        <w:t>Доказывание</w:t>
      </w:r>
      <w:r w:rsidRPr="00E75429">
        <w:rPr>
          <w:b/>
          <w:spacing w:val="-4"/>
          <w:sz w:val="26"/>
          <w:szCs w:val="26"/>
        </w:rPr>
        <w:t xml:space="preserve"> </w:t>
      </w:r>
      <w:r w:rsidRPr="00E75429">
        <w:rPr>
          <w:b/>
          <w:sz w:val="26"/>
          <w:szCs w:val="26"/>
        </w:rPr>
        <w:t>права</w:t>
      </w:r>
      <w:r w:rsidRPr="00E75429">
        <w:rPr>
          <w:b/>
          <w:spacing w:val="-5"/>
          <w:sz w:val="26"/>
          <w:szCs w:val="26"/>
        </w:rPr>
        <w:t xml:space="preserve"> </w:t>
      </w:r>
      <w:r w:rsidRPr="00E75429">
        <w:rPr>
          <w:b/>
          <w:sz w:val="26"/>
          <w:szCs w:val="26"/>
        </w:rPr>
        <w:t>собственности</w:t>
      </w:r>
      <w:r w:rsidRPr="00E75429">
        <w:rPr>
          <w:b/>
          <w:spacing w:val="-6"/>
          <w:sz w:val="26"/>
          <w:szCs w:val="26"/>
        </w:rPr>
        <w:t xml:space="preserve"> </w:t>
      </w:r>
      <w:proofErr w:type="gramStart"/>
      <w:r w:rsidRPr="00E75429">
        <w:rPr>
          <w:b/>
          <w:sz w:val="26"/>
          <w:szCs w:val="26"/>
        </w:rPr>
        <w:t>на</w:t>
      </w:r>
      <w:proofErr w:type="gramEnd"/>
      <w:r w:rsidRPr="00E75429">
        <w:rPr>
          <w:b/>
          <w:spacing w:val="-4"/>
          <w:sz w:val="26"/>
          <w:szCs w:val="26"/>
        </w:rPr>
        <w:t xml:space="preserve"> </w:t>
      </w:r>
    </w:p>
    <w:p w:rsidR="007C7B60" w:rsidRPr="00E75429" w:rsidRDefault="007C7B60" w:rsidP="007C7B60">
      <w:pPr>
        <w:pStyle w:val="a5"/>
        <w:tabs>
          <w:tab w:val="left" w:pos="2517"/>
        </w:tabs>
        <w:spacing w:before="0"/>
        <w:ind w:left="0" w:right="0" w:firstLine="0"/>
        <w:jc w:val="center"/>
        <w:rPr>
          <w:b/>
          <w:sz w:val="26"/>
          <w:szCs w:val="26"/>
        </w:rPr>
      </w:pPr>
      <w:r w:rsidRPr="00E75429">
        <w:rPr>
          <w:b/>
          <w:sz w:val="26"/>
          <w:szCs w:val="26"/>
        </w:rPr>
        <w:t>бесхозяйный объект недвижимого имущества</w:t>
      </w:r>
    </w:p>
    <w:p w:rsidR="007C7B60" w:rsidRPr="00E75429" w:rsidRDefault="007C7B60" w:rsidP="007C7B60">
      <w:pPr>
        <w:pStyle w:val="a3"/>
        <w:spacing w:before="11"/>
        <w:ind w:left="0"/>
        <w:jc w:val="left"/>
        <w:rPr>
          <w:b/>
          <w:sz w:val="26"/>
          <w:szCs w:val="26"/>
        </w:rPr>
      </w:pPr>
    </w:p>
    <w:p w:rsidR="007C7B60" w:rsidRPr="00E75429" w:rsidRDefault="007C7B60" w:rsidP="007C7B60">
      <w:pPr>
        <w:pStyle w:val="a5"/>
        <w:numPr>
          <w:ilvl w:val="1"/>
          <w:numId w:val="6"/>
        </w:numPr>
        <w:tabs>
          <w:tab w:val="left" w:pos="2253"/>
        </w:tabs>
        <w:spacing w:before="0"/>
        <w:ind w:left="0" w:right="0" w:firstLine="0"/>
        <w:rPr>
          <w:sz w:val="26"/>
          <w:szCs w:val="26"/>
        </w:rPr>
      </w:pPr>
      <w:r w:rsidRPr="00E75429">
        <w:rPr>
          <w:sz w:val="26"/>
          <w:szCs w:val="26"/>
        </w:rPr>
        <w:t xml:space="preserve">3.1. Если в срок с момента составления акта о невозможности установления собственника имущества, обладающего признаками бесхозяйного имущества до принятия бесхозяйного объекта недвижимого имущества в муниципальную собственность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объявится его собственник, бремя доказывание права собственности на указанное имущество возлагается на этого собственника.</w:t>
      </w:r>
    </w:p>
    <w:p w:rsidR="007C7B60" w:rsidRPr="00E75429" w:rsidRDefault="007C7B60" w:rsidP="007C7B60">
      <w:pPr>
        <w:pStyle w:val="a5"/>
        <w:numPr>
          <w:ilvl w:val="1"/>
          <w:numId w:val="6"/>
        </w:numPr>
        <w:tabs>
          <w:tab w:val="left" w:pos="2234"/>
        </w:tabs>
        <w:spacing w:before="202"/>
        <w:ind w:left="0" w:right="0" w:firstLine="0"/>
        <w:rPr>
          <w:sz w:val="26"/>
          <w:szCs w:val="26"/>
        </w:rPr>
      </w:pPr>
      <w:r w:rsidRPr="00E75429">
        <w:rPr>
          <w:sz w:val="26"/>
          <w:szCs w:val="26"/>
        </w:rPr>
        <w:t>3.2. В случае если собственник докажет право собственности на объект недвижимого имущества Комиссия:</w:t>
      </w:r>
    </w:p>
    <w:p w:rsidR="007C7B60" w:rsidRPr="00E75429" w:rsidRDefault="007C7B60" w:rsidP="007C7B60">
      <w:pPr>
        <w:pStyle w:val="a5"/>
        <w:tabs>
          <w:tab w:val="left" w:pos="0"/>
        </w:tabs>
        <w:spacing w:before="200"/>
        <w:ind w:left="0" w:right="0" w:firstLine="0"/>
        <w:rPr>
          <w:sz w:val="26"/>
          <w:szCs w:val="26"/>
        </w:rPr>
      </w:pPr>
      <w:r>
        <w:rPr>
          <w:sz w:val="26"/>
          <w:szCs w:val="26"/>
        </w:rPr>
        <w:t xml:space="preserve">- </w:t>
      </w:r>
      <w:r w:rsidRPr="00E75429">
        <w:rPr>
          <w:sz w:val="26"/>
          <w:szCs w:val="26"/>
        </w:rPr>
        <w:t xml:space="preserve">готовит постановление Администрации об исключении этого объекта из Реестра бесхозяйного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5"/>
        <w:numPr>
          <w:ilvl w:val="0"/>
          <w:numId w:val="8"/>
        </w:numPr>
        <w:tabs>
          <w:tab w:val="left" w:pos="0"/>
        </w:tabs>
        <w:ind w:left="0" w:right="0" w:firstLine="0"/>
        <w:rPr>
          <w:sz w:val="26"/>
          <w:szCs w:val="26"/>
        </w:rPr>
      </w:pPr>
      <w:proofErr w:type="gramStart"/>
      <w:r w:rsidRPr="00E75429">
        <w:rPr>
          <w:sz w:val="26"/>
          <w:szCs w:val="26"/>
        </w:rPr>
        <w:t>направляет собственнику имущества предписание о необходимости принятия мер по его оформлению и (или) содержанию данного объекта в надлежащем состоянии в соответствии с действующими нормами либо предлагает отказать от прав на него в пользу муниципального образования (при непринятии мер в срок до 6 месяцев с даты направления предписания материалы в отношении такого собственника имущества направляются в соответствующие органы для принятия решения</w:t>
      </w:r>
      <w:proofErr w:type="gramEnd"/>
      <w:r w:rsidRPr="00E75429">
        <w:rPr>
          <w:sz w:val="26"/>
          <w:szCs w:val="26"/>
        </w:rPr>
        <w:t xml:space="preserve"> о привлечении его к ответственности согласно действующему законодательству, вопросы дальнейшего использования указанного имущества решаются в судебном </w:t>
      </w:r>
      <w:r w:rsidRPr="00E75429">
        <w:rPr>
          <w:spacing w:val="-2"/>
          <w:sz w:val="26"/>
          <w:szCs w:val="26"/>
        </w:rPr>
        <w:t>порядке).</w:t>
      </w:r>
    </w:p>
    <w:p w:rsidR="007C7B60" w:rsidRPr="00E75429" w:rsidRDefault="007C7B60" w:rsidP="007C7B60">
      <w:pPr>
        <w:pStyle w:val="a5"/>
        <w:numPr>
          <w:ilvl w:val="1"/>
          <w:numId w:val="6"/>
        </w:numPr>
        <w:tabs>
          <w:tab w:val="left" w:pos="2234"/>
        </w:tabs>
        <w:spacing w:before="203"/>
        <w:ind w:left="0" w:right="0" w:firstLine="0"/>
        <w:rPr>
          <w:sz w:val="26"/>
          <w:szCs w:val="26"/>
        </w:rPr>
      </w:pPr>
      <w:r w:rsidRPr="00E75429">
        <w:rPr>
          <w:sz w:val="26"/>
          <w:szCs w:val="26"/>
        </w:rPr>
        <w:t>3.3. В случае если собственник докажет право собственности на объект недвижимого имущества, Администрация имеет право на возмещение затрат, понесенных на ремонт и содержание данного объекта,</w:t>
      </w:r>
      <w:r w:rsidRPr="00E75429">
        <w:rPr>
          <w:spacing w:val="40"/>
          <w:sz w:val="26"/>
          <w:szCs w:val="26"/>
        </w:rPr>
        <w:t xml:space="preserve"> </w:t>
      </w:r>
      <w:r w:rsidRPr="00E75429">
        <w:rPr>
          <w:sz w:val="26"/>
          <w:szCs w:val="26"/>
        </w:rPr>
        <w:t>в судебном порядке в соответствии с действующим законодательством. Указанные затраты могут быть возмещены собственником добровольно.</w:t>
      </w:r>
    </w:p>
    <w:p w:rsidR="007C7B60" w:rsidRPr="00E75429" w:rsidRDefault="007C7B60" w:rsidP="007C7B60">
      <w:pPr>
        <w:pStyle w:val="a5"/>
        <w:numPr>
          <w:ilvl w:val="1"/>
          <w:numId w:val="10"/>
        </w:numPr>
        <w:spacing w:before="200"/>
        <w:ind w:left="0" w:right="0" w:firstLine="0"/>
        <w:rPr>
          <w:sz w:val="26"/>
          <w:szCs w:val="26"/>
        </w:rPr>
      </w:pPr>
      <w:r w:rsidRPr="00E75429">
        <w:rPr>
          <w:sz w:val="26"/>
          <w:szCs w:val="26"/>
        </w:rPr>
        <w:t xml:space="preserve"> Собственник имущества, признанного на основании решения суда бесхозяйным и переданного в муниципальную собственность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вправе обжаловать указанное решение в судебном порядке в соответствии с действующим </w:t>
      </w:r>
      <w:r w:rsidRPr="00E75429">
        <w:rPr>
          <w:spacing w:val="-2"/>
          <w:sz w:val="26"/>
          <w:szCs w:val="26"/>
        </w:rPr>
        <w:t>законодательством.</w:t>
      </w:r>
    </w:p>
    <w:p w:rsidR="007C7B60" w:rsidRPr="00E75429" w:rsidRDefault="007C7B60" w:rsidP="007C7B60">
      <w:pPr>
        <w:pStyle w:val="a3"/>
        <w:spacing w:before="5"/>
        <w:ind w:left="0"/>
        <w:jc w:val="left"/>
        <w:rPr>
          <w:sz w:val="26"/>
          <w:szCs w:val="26"/>
        </w:rPr>
      </w:pPr>
    </w:p>
    <w:p w:rsidR="007C7B60" w:rsidRPr="00E75429" w:rsidRDefault="007C7B60" w:rsidP="007C7B60">
      <w:pPr>
        <w:pStyle w:val="a5"/>
        <w:numPr>
          <w:ilvl w:val="1"/>
          <w:numId w:val="9"/>
        </w:numPr>
        <w:tabs>
          <w:tab w:val="left" w:pos="0"/>
        </w:tabs>
        <w:spacing w:before="0"/>
        <w:ind w:left="0" w:right="0" w:firstLine="0"/>
        <w:jc w:val="both"/>
        <w:rPr>
          <w:b/>
          <w:sz w:val="26"/>
          <w:szCs w:val="26"/>
        </w:rPr>
      </w:pPr>
      <w:r w:rsidRPr="00E75429">
        <w:rPr>
          <w:b/>
          <w:sz w:val="26"/>
          <w:szCs w:val="26"/>
        </w:rPr>
        <w:t>Переход</w:t>
      </w:r>
      <w:r w:rsidRPr="00E75429">
        <w:rPr>
          <w:b/>
          <w:spacing w:val="-10"/>
          <w:sz w:val="26"/>
          <w:szCs w:val="26"/>
        </w:rPr>
        <w:t xml:space="preserve"> </w:t>
      </w:r>
      <w:r w:rsidRPr="00E75429">
        <w:rPr>
          <w:b/>
          <w:sz w:val="26"/>
          <w:szCs w:val="26"/>
        </w:rPr>
        <w:t>бесхозяйной</w:t>
      </w:r>
      <w:r w:rsidRPr="00E75429">
        <w:rPr>
          <w:b/>
          <w:spacing w:val="-10"/>
          <w:sz w:val="26"/>
          <w:szCs w:val="26"/>
        </w:rPr>
        <w:t xml:space="preserve"> </w:t>
      </w:r>
      <w:r w:rsidRPr="00E75429">
        <w:rPr>
          <w:b/>
          <w:sz w:val="26"/>
          <w:szCs w:val="26"/>
        </w:rPr>
        <w:t>движимой</w:t>
      </w:r>
      <w:r w:rsidRPr="00E75429">
        <w:rPr>
          <w:b/>
          <w:spacing w:val="-10"/>
          <w:sz w:val="26"/>
          <w:szCs w:val="26"/>
        </w:rPr>
        <w:t xml:space="preserve"> </w:t>
      </w:r>
      <w:r w:rsidRPr="00E75429">
        <w:rPr>
          <w:b/>
          <w:sz w:val="26"/>
          <w:szCs w:val="26"/>
        </w:rPr>
        <w:t>вещи в муниципальную собственность</w:t>
      </w:r>
    </w:p>
    <w:p w:rsidR="007C7B60" w:rsidRPr="00E75429" w:rsidRDefault="007C7B60" w:rsidP="007C7B60">
      <w:pPr>
        <w:pStyle w:val="a3"/>
        <w:spacing w:before="10"/>
        <w:ind w:left="0"/>
        <w:jc w:val="center"/>
        <w:rPr>
          <w:b/>
          <w:sz w:val="26"/>
          <w:szCs w:val="26"/>
        </w:rPr>
      </w:pPr>
    </w:p>
    <w:p w:rsidR="007C7B60" w:rsidRPr="00E75429" w:rsidRDefault="007C7B60" w:rsidP="007C7B60">
      <w:pPr>
        <w:pStyle w:val="a5"/>
        <w:numPr>
          <w:ilvl w:val="1"/>
          <w:numId w:val="5"/>
        </w:numPr>
        <w:tabs>
          <w:tab w:val="left" w:pos="2347"/>
        </w:tabs>
        <w:spacing w:before="1"/>
        <w:ind w:left="0" w:right="0" w:firstLine="0"/>
        <w:rPr>
          <w:sz w:val="26"/>
          <w:szCs w:val="26"/>
        </w:rPr>
      </w:pPr>
      <w:r w:rsidRPr="00E75429">
        <w:rPr>
          <w:sz w:val="26"/>
          <w:szCs w:val="26"/>
        </w:rPr>
        <w:t xml:space="preserve">4.1. </w:t>
      </w:r>
      <w:proofErr w:type="gramStart"/>
      <w:r w:rsidRPr="00E75429">
        <w:rPr>
          <w:sz w:val="26"/>
          <w:szCs w:val="26"/>
        </w:rPr>
        <w:t>В случае выявления Администрацией (ее структурными подразделениями) или муниципальными организациями Урванского муниципального района бесхозяйной движимой вещи, которая не имеет собственника или собственник которой неизвестен либо от права собственности, на которую собственник отказался, в целях установления владельца такой вещи:</w:t>
      </w:r>
      <w:proofErr w:type="gramEnd"/>
    </w:p>
    <w:p w:rsidR="007C7B60" w:rsidRPr="00E75429" w:rsidRDefault="007C7B60" w:rsidP="007C7B60">
      <w:pPr>
        <w:pStyle w:val="a3"/>
        <w:spacing w:before="202"/>
        <w:ind w:left="0"/>
        <w:rPr>
          <w:sz w:val="26"/>
          <w:szCs w:val="26"/>
        </w:rPr>
      </w:pPr>
      <w:r w:rsidRPr="00E75429">
        <w:rPr>
          <w:sz w:val="26"/>
          <w:szCs w:val="26"/>
        </w:rPr>
        <w:t xml:space="preserve">а) Комиссия в 15-дневный срок со дня получения письменной информации осуществляет проверку поступивших сведений о выявленной движимой вещи, имеющей признаки бесхозяйной, осуществляет осмотр ее внешнего состояния и составляет акт обследования по </w:t>
      </w:r>
      <w:r w:rsidRPr="00E75429">
        <w:rPr>
          <w:color w:val="0000FF"/>
          <w:sz w:val="26"/>
          <w:szCs w:val="26"/>
        </w:rPr>
        <w:t>форме № 1</w:t>
      </w:r>
      <w:r w:rsidRPr="00E75429">
        <w:rPr>
          <w:sz w:val="26"/>
          <w:szCs w:val="26"/>
        </w:rPr>
        <w:t>, прилагаемой к настоящему Положению;</w:t>
      </w:r>
    </w:p>
    <w:p w:rsidR="007C7B60" w:rsidRPr="00E75429" w:rsidRDefault="007C7B60" w:rsidP="007C7B60">
      <w:pPr>
        <w:pStyle w:val="a3"/>
        <w:spacing w:before="201"/>
        <w:ind w:left="0"/>
        <w:rPr>
          <w:sz w:val="26"/>
          <w:szCs w:val="26"/>
        </w:rPr>
      </w:pPr>
      <w:r w:rsidRPr="00E75429">
        <w:rPr>
          <w:sz w:val="26"/>
          <w:szCs w:val="26"/>
        </w:rPr>
        <w:t xml:space="preserve">б) Комиссия в 15-дневный срок со дня составления акта обследования принимает меры </w:t>
      </w:r>
      <w:r w:rsidRPr="00E75429">
        <w:rPr>
          <w:sz w:val="26"/>
          <w:szCs w:val="26"/>
        </w:rPr>
        <w:lastRenderedPageBreak/>
        <w:t>по установлению лица, считающего себя собственником или имеющим права на выявленную движимую вещь, в том числе:</w:t>
      </w:r>
    </w:p>
    <w:p w:rsidR="007C7B60" w:rsidRPr="00E75429" w:rsidRDefault="007C7B60" w:rsidP="007C7B60">
      <w:pPr>
        <w:pStyle w:val="a5"/>
        <w:numPr>
          <w:ilvl w:val="0"/>
          <w:numId w:val="8"/>
        </w:numPr>
        <w:tabs>
          <w:tab w:val="left" w:pos="0"/>
        </w:tabs>
        <w:spacing w:before="200"/>
        <w:ind w:left="0" w:right="0" w:firstLine="0"/>
        <w:jc w:val="left"/>
        <w:rPr>
          <w:sz w:val="26"/>
          <w:szCs w:val="26"/>
        </w:rPr>
      </w:pPr>
      <w:r w:rsidRPr="00E75429">
        <w:rPr>
          <w:sz w:val="26"/>
          <w:szCs w:val="26"/>
        </w:rPr>
        <w:t>направляет</w:t>
      </w:r>
      <w:r w:rsidRPr="00E75429">
        <w:rPr>
          <w:spacing w:val="-2"/>
          <w:sz w:val="26"/>
          <w:szCs w:val="26"/>
        </w:rPr>
        <w:t xml:space="preserve"> </w:t>
      </w:r>
      <w:r w:rsidRPr="00E75429">
        <w:rPr>
          <w:sz w:val="26"/>
          <w:szCs w:val="26"/>
        </w:rPr>
        <w:t>запрос</w:t>
      </w:r>
      <w:r w:rsidRPr="00E75429">
        <w:rPr>
          <w:spacing w:val="-2"/>
          <w:sz w:val="26"/>
          <w:szCs w:val="26"/>
        </w:rPr>
        <w:t xml:space="preserve"> </w:t>
      </w:r>
      <w:r w:rsidRPr="00E75429">
        <w:rPr>
          <w:sz w:val="26"/>
          <w:szCs w:val="26"/>
        </w:rPr>
        <w:t>в</w:t>
      </w:r>
      <w:r w:rsidRPr="00E75429">
        <w:rPr>
          <w:spacing w:val="-1"/>
          <w:sz w:val="26"/>
          <w:szCs w:val="26"/>
        </w:rPr>
        <w:t xml:space="preserve"> </w:t>
      </w:r>
      <w:r w:rsidRPr="00E75429">
        <w:rPr>
          <w:sz w:val="26"/>
          <w:szCs w:val="26"/>
        </w:rPr>
        <w:t>Отдел</w:t>
      </w:r>
      <w:r w:rsidRPr="00E75429">
        <w:rPr>
          <w:spacing w:val="-3"/>
          <w:sz w:val="26"/>
          <w:szCs w:val="26"/>
        </w:rPr>
        <w:t xml:space="preserve"> </w:t>
      </w:r>
      <w:r w:rsidRPr="00E75429">
        <w:rPr>
          <w:sz w:val="26"/>
          <w:szCs w:val="26"/>
        </w:rPr>
        <w:t>МВД</w:t>
      </w:r>
      <w:r w:rsidRPr="00E75429">
        <w:rPr>
          <w:spacing w:val="-2"/>
          <w:sz w:val="26"/>
          <w:szCs w:val="26"/>
        </w:rPr>
        <w:t xml:space="preserve"> </w:t>
      </w:r>
      <w:r w:rsidRPr="00E75429">
        <w:rPr>
          <w:sz w:val="26"/>
          <w:szCs w:val="26"/>
        </w:rPr>
        <w:t>России</w:t>
      </w:r>
      <w:r w:rsidRPr="00E75429">
        <w:rPr>
          <w:spacing w:val="-1"/>
          <w:sz w:val="26"/>
          <w:szCs w:val="26"/>
        </w:rPr>
        <w:t xml:space="preserve"> </w:t>
      </w:r>
      <w:r w:rsidRPr="00E75429">
        <w:rPr>
          <w:sz w:val="26"/>
          <w:szCs w:val="26"/>
        </w:rPr>
        <w:t>по</w:t>
      </w:r>
      <w:r w:rsidRPr="00E75429">
        <w:rPr>
          <w:spacing w:val="-1"/>
          <w:sz w:val="26"/>
          <w:szCs w:val="26"/>
        </w:rPr>
        <w:t xml:space="preserve"> </w:t>
      </w:r>
      <w:proofErr w:type="spellStart"/>
      <w:r w:rsidRPr="00E75429">
        <w:rPr>
          <w:sz w:val="26"/>
          <w:szCs w:val="26"/>
        </w:rPr>
        <w:t>Урванскому</w:t>
      </w:r>
      <w:proofErr w:type="spellEnd"/>
      <w:r w:rsidRPr="00E75429">
        <w:rPr>
          <w:sz w:val="26"/>
          <w:szCs w:val="26"/>
        </w:rPr>
        <w:t xml:space="preserve"> </w:t>
      </w:r>
      <w:r w:rsidRPr="00E75429">
        <w:rPr>
          <w:spacing w:val="-5"/>
          <w:sz w:val="26"/>
          <w:szCs w:val="26"/>
        </w:rPr>
        <w:t xml:space="preserve"> </w:t>
      </w:r>
      <w:r w:rsidRPr="00E75429">
        <w:rPr>
          <w:spacing w:val="-2"/>
          <w:sz w:val="26"/>
          <w:szCs w:val="26"/>
        </w:rPr>
        <w:t>району;</w:t>
      </w:r>
    </w:p>
    <w:p w:rsidR="007C7B60" w:rsidRPr="00E75429" w:rsidRDefault="007C7B60" w:rsidP="007C7B60">
      <w:pPr>
        <w:pStyle w:val="a5"/>
        <w:numPr>
          <w:ilvl w:val="0"/>
          <w:numId w:val="8"/>
        </w:numPr>
        <w:tabs>
          <w:tab w:val="left" w:pos="0"/>
        </w:tabs>
        <w:spacing w:before="207"/>
        <w:ind w:left="0" w:right="0" w:firstLine="0"/>
        <w:rPr>
          <w:sz w:val="26"/>
          <w:szCs w:val="26"/>
        </w:rPr>
      </w:pPr>
      <w:r w:rsidRPr="00E75429">
        <w:rPr>
          <w:sz w:val="26"/>
          <w:szCs w:val="26"/>
        </w:rPr>
        <w:t>размещает объявления о бесхозяйной движимой вещи (если брошенной вещью являются металлические гаражи, киоски, палатки, рекламные конструкции и другие нестационарные объекты);</w:t>
      </w:r>
    </w:p>
    <w:p w:rsidR="007C7B60" w:rsidRPr="00E75429" w:rsidRDefault="007C7B60" w:rsidP="007C7B60">
      <w:pPr>
        <w:pStyle w:val="a5"/>
        <w:numPr>
          <w:ilvl w:val="1"/>
          <w:numId w:val="5"/>
        </w:numPr>
        <w:tabs>
          <w:tab w:val="clear" w:pos="360"/>
          <w:tab w:val="num" w:pos="0"/>
          <w:tab w:val="left" w:pos="1877"/>
        </w:tabs>
        <w:spacing w:before="204"/>
        <w:ind w:left="0" w:right="0" w:firstLine="0"/>
        <w:rPr>
          <w:sz w:val="26"/>
          <w:szCs w:val="26"/>
        </w:rPr>
      </w:pPr>
      <w:proofErr w:type="gramStart"/>
      <w:r w:rsidRPr="00E75429">
        <w:rPr>
          <w:sz w:val="26"/>
          <w:szCs w:val="26"/>
        </w:rPr>
        <w:t xml:space="preserve">- </w:t>
      </w:r>
      <w:r>
        <w:rPr>
          <w:sz w:val="26"/>
          <w:szCs w:val="26"/>
        </w:rPr>
        <w:t xml:space="preserve">      </w:t>
      </w:r>
      <w:r w:rsidRPr="00E75429">
        <w:rPr>
          <w:sz w:val="26"/>
          <w:szCs w:val="26"/>
        </w:rPr>
        <w:t xml:space="preserve">размещает в газете «Маяк-07» и на официальном сайте муниципального образования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в информационно-телекоммуникационной сети «Интернет» информацию об установлении владельца и необходимости явки лица, считающего себя собственником бесхозяйной движимой вещи или имеющим на нее права, в течение 2 (двух) месяцев со дня публикации объявления с предупреждением о том, что в случае неявки вызываемого лица в</w:t>
      </w:r>
      <w:proofErr w:type="gramEnd"/>
      <w:r w:rsidRPr="00E75429">
        <w:rPr>
          <w:sz w:val="26"/>
          <w:szCs w:val="26"/>
        </w:rPr>
        <w:t xml:space="preserve"> </w:t>
      </w:r>
      <w:proofErr w:type="gramStart"/>
      <w:r w:rsidRPr="00E75429">
        <w:rPr>
          <w:sz w:val="26"/>
          <w:szCs w:val="26"/>
        </w:rPr>
        <w:t>отношении</w:t>
      </w:r>
      <w:proofErr w:type="gramEnd"/>
      <w:r w:rsidRPr="00E75429">
        <w:rPr>
          <w:sz w:val="26"/>
          <w:szCs w:val="26"/>
        </w:rPr>
        <w:t xml:space="preserve"> указанного объекта будут приняты меры по обращению его в муниципальную собственность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w:t>
      </w:r>
    </w:p>
    <w:p w:rsidR="007C7B60" w:rsidRPr="000804EA" w:rsidRDefault="007C7B60" w:rsidP="007C7B60">
      <w:pPr>
        <w:pStyle w:val="a5"/>
        <w:numPr>
          <w:ilvl w:val="1"/>
          <w:numId w:val="5"/>
        </w:numPr>
        <w:tabs>
          <w:tab w:val="left" w:pos="1877"/>
        </w:tabs>
        <w:spacing w:before="65"/>
        <w:ind w:left="0" w:right="0" w:firstLine="0"/>
        <w:rPr>
          <w:sz w:val="26"/>
          <w:szCs w:val="26"/>
        </w:rPr>
      </w:pPr>
      <w:r w:rsidRPr="000804EA">
        <w:rPr>
          <w:sz w:val="26"/>
          <w:szCs w:val="26"/>
        </w:rPr>
        <w:t xml:space="preserve">4.2. </w:t>
      </w:r>
      <w:proofErr w:type="gramStart"/>
      <w:r w:rsidRPr="000804EA">
        <w:rPr>
          <w:sz w:val="26"/>
          <w:szCs w:val="26"/>
        </w:rPr>
        <w:t>Если в течение 6 (шести) месяцев с даты размещения информации об установлении владельца бесхозяйной движимой вещи владелец не</w:t>
      </w:r>
      <w:r w:rsidRPr="000804EA">
        <w:rPr>
          <w:spacing w:val="80"/>
          <w:sz w:val="26"/>
          <w:szCs w:val="26"/>
        </w:rPr>
        <w:t xml:space="preserve"> </w:t>
      </w:r>
      <w:r w:rsidRPr="000804EA">
        <w:rPr>
          <w:sz w:val="26"/>
          <w:szCs w:val="26"/>
        </w:rPr>
        <w:t xml:space="preserve">будет установлен, Комиссия в 15-дневный срок составляет акт о невозможности установления собственника данного объекта по </w:t>
      </w:r>
      <w:r w:rsidRPr="000804EA">
        <w:rPr>
          <w:color w:val="0000FF"/>
          <w:sz w:val="26"/>
          <w:szCs w:val="26"/>
        </w:rPr>
        <w:t xml:space="preserve">форме </w:t>
      </w:r>
      <w:r w:rsidRPr="000804EA">
        <w:rPr>
          <w:sz w:val="26"/>
          <w:szCs w:val="26"/>
        </w:rPr>
        <w:t>согласно</w:t>
      </w:r>
      <w:r w:rsidRPr="000804EA">
        <w:rPr>
          <w:spacing w:val="40"/>
          <w:sz w:val="26"/>
          <w:szCs w:val="26"/>
        </w:rPr>
        <w:t xml:space="preserve"> </w:t>
      </w:r>
      <w:r w:rsidRPr="000804EA">
        <w:rPr>
          <w:sz w:val="26"/>
          <w:szCs w:val="26"/>
        </w:rPr>
        <w:t>приложению</w:t>
      </w:r>
      <w:r w:rsidRPr="000804EA">
        <w:rPr>
          <w:spacing w:val="42"/>
          <w:sz w:val="26"/>
          <w:szCs w:val="26"/>
        </w:rPr>
        <w:t xml:space="preserve"> </w:t>
      </w:r>
      <w:r w:rsidRPr="000804EA">
        <w:rPr>
          <w:sz w:val="26"/>
          <w:szCs w:val="26"/>
        </w:rPr>
        <w:t>№</w:t>
      </w:r>
      <w:r w:rsidRPr="000804EA">
        <w:rPr>
          <w:spacing w:val="41"/>
          <w:sz w:val="26"/>
          <w:szCs w:val="26"/>
        </w:rPr>
        <w:t xml:space="preserve"> </w:t>
      </w:r>
      <w:r w:rsidRPr="000804EA">
        <w:rPr>
          <w:sz w:val="26"/>
          <w:szCs w:val="26"/>
        </w:rPr>
        <w:t>2</w:t>
      </w:r>
      <w:r w:rsidRPr="000804EA">
        <w:rPr>
          <w:spacing w:val="39"/>
          <w:sz w:val="26"/>
          <w:szCs w:val="26"/>
        </w:rPr>
        <w:t xml:space="preserve"> </w:t>
      </w:r>
      <w:r w:rsidRPr="000804EA">
        <w:rPr>
          <w:sz w:val="26"/>
          <w:szCs w:val="26"/>
        </w:rPr>
        <w:t>к</w:t>
      </w:r>
      <w:r w:rsidRPr="000804EA">
        <w:rPr>
          <w:spacing w:val="40"/>
          <w:sz w:val="26"/>
          <w:szCs w:val="26"/>
        </w:rPr>
        <w:t xml:space="preserve"> </w:t>
      </w:r>
      <w:r w:rsidRPr="000804EA">
        <w:rPr>
          <w:sz w:val="26"/>
          <w:szCs w:val="26"/>
        </w:rPr>
        <w:t>настоящему</w:t>
      </w:r>
      <w:r w:rsidRPr="000804EA">
        <w:rPr>
          <w:spacing w:val="36"/>
          <w:sz w:val="26"/>
          <w:szCs w:val="26"/>
        </w:rPr>
        <w:t xml:space="preserve"> </w:t>
      </w:r>
      <w:r w:rsidRPr="000804EA">
        <w:rPr>
          <w:sz w:val="26"/>
          <w:szCs w:val="26"/>
        </w:rPr>
        <w:t>Положению,</w:t>
      </w:r>
      <w:r w:rsidRPr="000804EA">
        <w:rPr>
          <w:spacing w:val="38"/>
          <w:sz w:val="26"/>
          <w:szCs w:val="26"/>
        </w:rPr>
        <w:t xml:space="preserve"> </w:t>
      </w:r>
      <w:r w:rsidRPr="000804EA">
        <w:rPr>
          <w:sz w:val="26"/>
          <w:szCs w:val="26"/>
        </w:rPr>
        <w:t>а</w:t>
      </w:r>
      <w:r w:rsidRPr="000804EA">
        <w:rPr>
          <w:spacing w:val="40"/>
          <w:sz w:val="26"/>
          <w:szCs w:val="26"/>
        </w:rPr>
        <w:t xml:space="preserve"> </w:t>
      </w:r>
      <w:r w:rsidRPr="000804EA">
        <w:rPr>
          <w:spacing w:val="-2"/>
          <w:sz w:val="26"/>
          <w:szCs w:val="26"/>
        </w:rPr>
        <w:t>Администраци</w:t>
      </w:r>
      <w:r>
        <w:rPr>
          <w:spacing w:val="-2"/>
          <w:sz w:val="26"/>
          <w:szCs w:val="26"/>
        </w:rPr>
        <w:t xml:space="preserve">и </w:t>
      </w:r>
      <w:r w:rsidRPr="000804EA">
        <w:rPr>
          <w:sz w:val="26"/>
          <w:szCs w:val="26"/>
        </w:rPr>
        <w:t xml:space="preserve">(ее структурное подразделение) или муниципальная организация городского поселения </w:t>
      </w:r>
      <w:r w:rsidRPr="000804EA">
        <w:rPr>
          <w:rStyle w:val="1"/>
          <w:rFonts w:eastAsia="SimSun"/>
          <w:bCs/>
          <w:sz w:val="26"/>
          <w:szCs w:val="26"/>
        </w:rPr>
        <w:t>Нарткала Урванского  муниципального района КБР</w:t>
      </w:r>
      <w:r w:rsidRPr="000804EA">
        <w:rPr>
          <w:sz w:val="26"/>
          <w:szCs w:val="26"/>
        </w:rPr>
        <w:t xml:space="preserve"> вступает во владение такой вещью</w:t>
      </w:r>
      <w:proofErr w:type="gramEnd"/>
      <w:r w:rsidRPr="000804EA">
        <w:rPr>
          <w:sz w:val="26"/>
          <w:szCs w:val="26"/>
        </w:rPr>
        <w:t xml:space="preserve"> в соответствии с постановлением Администрации городского поселения </w:t>
      </w:r>
      <w:r w:rsidRPr="000804EA">
        <w:rPr>
          <w:rStyle w:val="1"/>
          <w:rFonts w:eastAsia="SimSun"/>
          <w:bCs/>
          <w:sz w:val="26"/>
          <w:szCs w:val="26"/>
        </w:rPr>
        <w:t>Нарткала Урванского  муниципального района КБР</w:t>
      </w:r>
      <w:r w:rsidRPr="000804EA">
        <w:rPr>
          <w:sz w:val="26"/>
          <w:szCs w:val="26"/>
        </w:rPr>
        <w:t xml:space="preserve"> о включении такой вещи в Реестр</w:t>
      </w:r>
      <w:r w:rsidRPr="000804EA">
        <w:rPr>
          <w:spacing w:val="40"/>
          <w:sz w:val="26"/>
          <w:szCs w:val="26"/>
        </w:rPr>
        <w:t xml:space="preserve"> </w:t>
      </w:r>
      <w:r w:rsidRPr="000804EA">
        <w:rPr>
          <w:sz w:val="26"/>
          <w:szCs w:val="26"/>
        </w:rPr>
        <w:t>муниципального имущества и передачи на баланс муниципальным предприятиям или учреждениям, осуществляющим виды деятельности, соответствующие целям использования бесхозяйного имущества.</w:t>
      </w:r>
    </w:p>
    <w:p w:rsidR="007C7B60" w:rsidRPr="00E75429" w:rsidRDefault="007C7B60" w:rsidP="007C7B60">
      <w:pPr>
        <w:pStyle w:val="a5"/>
        <w:numPr>
          <w:ilvl w:val="1"/>
          <w:numId w:val="5"/>
        </w:numPr>
        <w:tabs>
          <w:tab w:val="left" w:pos="2212"/>
        </w:tabs>
        <w:spacing w:before="203"/>
        <w:ind w:left="0" w:right="0" w:firstLine="0"/>
        <w:rPr>
          <w:sz w:val="26"/>
          <w:szCs w:val="26"/>
        </w:rPr>
      </w:pPr>
      <w:r w:rsidRPr="00E75429">
        <w:rPr>
          <w:sz w:val="26"/>
          <w:szCs w:val="26"/>
        </w:rPr>
        <w:t xml:space="preserve">4.3. </w:t>
      </w:r>
      <w:proofErr w:type="gramStart"/>
      <w:r w:rsidRPr="00E75429">
        <w:rPr>
          <w:sz w:val="26"/>
          <w:szCs w:val="26"/>
        </w:rPr>
        <w:t>В случае выявления, по истечении 6 (шести) месяцев с даты размещения информации об установлении владельца бесхозяйной движимой вещи, сведений о наличии собственника бесхозяйной движимой вещи, Комиссия прекращает работу по сбору документов о выявленном имуществе для постановки его на учет в качестве бесхозяйного, предупреждает собственника имущества (направляется заказным письмом в форме предписания) о необходимости принятия мер по его оформлению и (или</w:t>
      </w:r>
      <w:proofErr w:type="gramEnd"/>
      <w:r w:rsidRPr="00E75429">
        <w:rPr>
          <w:sz w:val="26"/>
          <w:szCs w:val="26"/>
        </w:rPr>
        <w:t>) содержанию данного объекта в надлежащем состоянии в соответствии с действующими нормами, либо предлагает отказаться от прав на указанное имущество в пользу муниципального образования.</w:t>
      </w:r>
    </w:p>
    <w:p w:rsidR="007C7B60" w:rsidRPr="00E75429" w:rsidRDefault="007C7B60" w:rsidP="007C7B60">
      <w:pPr>
        <w:pStyle w:val="a5"/>
        <w:numPr>
          <w:ilvl w:val="1"/>
          <w:numId w:val="5"/>
        </w:numPr>
        <w:tabs>
          <w:tab w:val="left" w:pos="2157"/>
        </w:tabs>
        <w:spacing w:before="204"/>
        <w:ind w:left="0" w:right="0" w:firstLine="0"/>
        <w:rPr>
          <w:sz w:val="26"/>
          <w:szCs w:val="26"/>
        </w:rPr>
      </w:pPr>
      <w:r w:rsidRPr="00E75429">
        <w:rPr>
          <w:sz w:val="26"/>
          <w:szCs w:val="26"/>
        </w:rPr>
        <w:t xml:space="preserve">4.4. </w:t>
      </w:r>
      <w:proofErr w:type="gramStart"/>
      <w:r w:rsidRPr="00E75429">
        <w:rPr>
          <w:sz w:val="26"/>
          <w:szCs w:val="26"/>
        </w:rPr>
        <w:t xml:space="preserve">Если движимая вещь брошена собственником или иным образом оставлена им с целью отказа от права собственности на нее (далее - брошенная вещь) и данная вещь находится на земельном участке, водном объекте или ином объекте, принадлежащем на праве собственности городскому поселению </w:t>
      </w:r>
      <w:r w:rsidRPr="00E75429">
        <w:rPr>
          <w:rStyle w:val="1"/>
          <w:rFonts w:eastAsia="SimSun"/>
          <w:bCs/>
          <w:sz w:val="26"/>
          <w:szCs w:val="26"/>
        </w:rPr>
        <w:t>Нарткала Урванского  муниципального района КБР</w:t>
      </w:r>
      <w:r w:rsidRPr="00E75429">
        <w:rPr>
          <w:sz w:val="26"/>
          <w:szCs w:val="26"/>
        </w:rPr>
        <w:t xml:space="preserve"> либо находящемся во владении или в пользовании муниципальных организаций городского поселения </w:t>
      </w:r>
      <w:r w:rsidRPr="00E75429">
        <w:rPr>
          <w:rStyle w:val="1"/>
          <w:rFonts w:eastAsia="SimSun"/>
          <w:bCs/>
          <w:sz w:val="26"/>
          <w:szCs w:val="26"/>
        </w:rPr>
        <w:t>Нарткала Урванского  муниципального района КБР</w:t>
      </w:r>
      <w:proofErr w:type="gramEnd"/>
      <w:r w:rsidRPr="00E75429">
        <w:rPr>
          <w:sz w:val="26"/>
          <w:szCs w:val="26"/>
        </w:rPr>
        <w:t>,</w:t>
      </w:r>
      <w:r w:rsidRPr="00E75429">
        <w:rPr>
          <w:spacing w:val="-1"/>
          <w:sz w:val="26"/>
          <w:szCs w:val="26"/>
        </w:rPr>
        <w:t xml:space="preserve"> </w:t>
      </w:r>
      <w:r w:rsidRPr="00E75429">
        <w:rPr>
          <w:sz w:val="26"/>
          <w:szCs w:val="26"/>
        </w:rPr>
        <w:t>Комиссия</w:t>
      </w:r>
      <w:r w:rsidRPr="00E75429">
        <w:rPr>
          <w:spacing w:val="-2"/>
          <w:sz w:val="26"/>
          <w:szCs w:val="26"/>
        </w:rPr>
        <w:t>:</w:t>
      </w:r>
    </w:p>
    <w:p w:rsidR="007C7B60" w:rsidRPr="00E75429" w:rsidRDefault="007C7B60" w:rsidP="007C7B60">
      <w:pPr>
        <w:pStyle w:val="a3"/>
        <w:spacing w:before="202"/>
        <w:ind w:left="0"/>
        <w:rPr>
          <w:sz w:val="26"/>
          <w:szCs w:val="26"/>
        </w:rPr>
      </w:pPr>
      <w:r w:rsidRPr="00E75429">
        <w:rPr>
          <w:sz w:val="26"/>
          <w:szCs w:val="26"/>
        </w:rPr>
        <w:t xml:space="preserve">а) обеспечивает проведение оценки рыночной стоимости брошенной вещи (за исключением брошенного лома металлов, бракованной продукции, топляка от сплава, отвалов и сливов, образуемых при добыче полезных ископаемых, отходов производства и других отходов) в целях определения стоимости такой вещи по ее отношению к минимальному </w:t>
      </w:r>
      <w:proofErr w:type="gramStart"/>
      <w:r w:rsidRPr="00E75429">
        <w:rPr>
          <w:sz w:val="26"/>
          <w:szCs w:val="26"/>
        </w:rPr>
        <w:t>размеру оплаты труда</w:t>
      </w:r>
      <w:proofErr w:type="gramEnd"/>
      <w:r w:rsidRPr="00E75429">
        <w:rPr>
          <w:sz w:val="26"/>
          <w:szCs w:val="26"/>
        </w:rPr>
        <w:t>;</w:t>
      </w:r>
    </w:p>
    <w:p w:rsidR="007C7B60" w:rsidRPr="00E75429" w:rsidRDefault="007C7B60" w:rsidP="007C7B60">
      <w:pPr>
        <w:pStyle w:val="a3"/>
        <w:spacing w:before="202"/>
        <w:ind w:left="0"/>
        <w:rPr>
          <w:sz w:val="26"/>
          <w:szCs w:val="26"/>
        </w:rPr>
      </w:pPr>
      <w:proofErr w:type="gramStart"/>
      <w:r w:rsidRPr="00E75429">
        <w:rPr>
          <w:sz w:val="26"/>
          <w:szCs w:val="26"/>
        </w:rPr>
        <w:t xml:space="preserve">б) в отношении брошенной вещи, стоимость которой ниже суммы, соответствующей </w:t>
      </w:r>
      <w:r w:rsidRPr="00E75429">
        <w:rPr>
          <w:sz w:val="26"/>
          <w:szCs w:val="26"/>
        </w:rPr>
        <w:lastRenderedPageBreak/>
        <w:t xml:space="preserve">пятикратному минимальному размеру оплаты труда, либо брошенного лома металлов, бракованной продукции, топляка от сплава, отвалов и сливов, образуемых при добыче полезных ископаемых, отходов производства и других отходов готовит проект постановления Администрации о включении вещи в Реестр муниципального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roofErr w:type="gramEnd"/>
    </w:p>
    <w:p w:rsidR="007C7B60" w:rsidRDefault="007C7B60" w:rsidP="007C7B60">
      <w:pPr>
        <w:pStyle w:val="a3"/>
        <w:spacing w:before="202"/>
        <w:ind w:left="0"/>
        <w:rPr>
          <w:sz w:val="26"/>
          <w:szCs w:val="26"/>
        </w:rPr>
      </w:pPr>
      <w:r w:rsidRPr="00E75429">
        <w:rPr>
          <w:sz w:val="26"/>
          <w:szCs w:val="26"/>
        </w:rPr>
        <w:t xml:space="preserve">в) в отношении брошенной (движимой) вещи, стоимость которой равна либо выше суммы, соответствующей пятикратному минимальному </w:t>
      </w:r>
      <w:proofErr w:type="gramStart"/>
      <w:r w:rsidRPr="00E75429">
        <w:rPr>
          <w:sz w:val="26"/>
          <w:szCs w:val="26"/>
        </w:rPr>
        <w:t>размеру оплаты труда</w:t>
      </w:r>
      <w:proofErr w:type="gramEnd"/>
      <w:r w:rsidRPr="00E75429">
        <w:rPr>
          <w:sz w:val="26"/>
          <w:szCs w:val="26"/>
        </w:rPr>
        <w:t xml:space="preserve">, готовит проект постановления Администрации о включении объекта в Реестр бесхозяйного имущества городского поселения </w:t>
      </w:r>
      <w:r w:rsidRPr="00E75429">
        <w:rPr>
          <w:rStyle w:val="1"/>
          <w:rFonts w:eastAsia="SimSun"/>
          <w:bCs/>
          <w:sz w:val="26"/>
          <w:szCs w:val="26"/>
        </w:rPr>
        <w:t>Нарткала Урванского  муниципального района КБР</w:t>
      </w:r>
      <w:r>
        <w:rPr>
          <w:sz w:val="26"/>
          <w:szCs w:val="26"/>
        </w:rPr>
        <w:t>;</w:t>
      </w:r>
    </w:p>
    <w:p w:rsidR="007C7B60" w:rsidRPr="00E75429" w:rsidRDefault="007C7B60" w:rsidP="007C7B60">
      <w:pPr>
        <w:pStyle w:val="a3"/>
        <w:spacing w:before="202"/>
        <w:ind w:left="0"/>
        <w:rPr>
          <w:sz w:val="26"/>
          <w:szCs w:val="26"/>
        </w:rPr>
      </w:pPr>
      <w:r w:rsidRPr="00E75429">
        <w:rPr>
          <w:sz w:val="26"/>
          <w:szCs w:val="26"/>
        </w:rPr>
        <w:t>г) в отношении брошенной (движимой) вещи, стоимость которой</w:t>
      </w:r>
      <w:r w:rsidRPr="00E75429">
        <w:rPr>
          <w:spacing w:val="40"/>
          <w:sz w:val="26"/>
          <w:szCs w:val="26"/>
        </w:rPr>
        <w:t xml:space="preserve"> </w:t>
      </w:r>
      <w:r w:rsidRPr="00E75429">
        <w:rPr>
          <w:sz w:val="26"/>
          <w:szCs w:val="26"/>
        </w:rPr>
        <w:t xml:space="preserve">равна либо выше суммы, соответствующей пятикратному минимальному </w:t>
      </w:r>
      <w:proofErr w:type="gramStart"/>
      <w:r w:rsidRPr="00E75429">
        <w:rPr>
          <w:sz w:val="26"/>
          <w:szCs w:val="26"/>
        </w:rPr>
        <w:t>размеру оплаты труда</w:t>
      </w:r>
      <w:proofErr w:type="gramEnd"/>
      <w:r w:rsidRPr="00E75429">
        <w:rPr>
          <w:sz w:val="26"/>
          <w:szCs w:val="26"/>
        </w:rPr>
        <w:t xml:space="preserve">, юрист местной администрации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направляет материалы в суд с заявлением о признании такой вещи бесхозяйным имуществом и признании права муниципальной собственности на нее;</w:t>
      </w:r>
    </w:p>
    <w:p w:rsidR="007C7B60" w:rsidRPr="00E75429" w:rsidRDefault="007C7B60" w:rsidP="007C7B60">
      <w:pPr>
        <w:pStyle w:val="a3"/>
        <w:spacing w:before="202"/>
        <w:ind w:left="0"/>
        <w:rPr>
          <w:sz w:val="26"/>
          <w:szCs w:val="26"/>
        </w:rPr>
      </w:pPr>
      <w:r w:rsidRPr="00E75429">
        <w:rPr>
          <w:sz w:val="26"/>
          <w:szCs w:val="26"/>
        </w:rPr>
        <w:t>д) после вступления в законную силу решения суда о признании брошенной вещи бесхозяйным имуществом и признании права муниципальной собственности на нее Комиссия готовит проект</w:t>
      </w:r>
      <w:r w:rsidRPr="00E75429">
        <w:rPr>
          <w:spacing w:val="80"/>
          <w:sz w:val="26"/>
          <w:szCs w:val="26"/>
        </w:rPr>
        <w:t xml:space="preserve"> </w:t>
      </w:r>
      <w:r w:rsidRPr="00E75429">
        <w:rPr>
          <w:sz w:val="26"/>
          <w:szCs w:val="26"/>
        </w:rPr>
        <w:t xml:space="preserve">постановления Администрации о включении такой вещи в Реестр муниципального имущества и передаче в казну городского поселения </w:t>
      </w:r>
      <w:r w:rsidRPr="00E75429">
        <w:rPr>
          <w:rStyle w:val="1"/>
          <w:rFonts w:eastAsia="SimSun"/>
          <w:bCs/>
          <w:sz w:val="26"/>
          <w:szCs w:val="26"/>
        </w:rPr>
        <w:t>Нарткала Урванского  муниципального района КБР</w:t>
      </w:r>
    </w:p>
    <w:p w:rsidR="007C7B60" w:rsidRPr="00E75429" w:rsidRDefault="007C7B60" w:rsidP="007C7B60">
      <w:pPr>
        <w:pStyle w:val="a3"/>
        <w:spacing w:before="202"/>
        <w:ind w:left="0"/>
        <w:rPr>
          <w:sz w:val="26"/>
          <w:szCs w:val="26"/>
        </w:rPr>
      </w:pPr>
      <w:r w:rsidRPr="00E75429">
        <w:rPr>
          <w:sz w:val="26"/>
          <w:szCs w:val="26"/>
        </w:rPr>
        <w:t>е) в отношении транспортного средства, признанного по решению</w:t>
      </w:r>
      <w:r w:rsidRPr="00E75429">
        <w:rPr>
          <w:spacing w:val="40"/>
          <w:sz w:val="26"/>
          <w:szCs w:val="26"/>
        </w:rPr>
        <w:t xml:space="preserve"> </w:t>
      </w:r>
      <w:r w:rsidRPr="00E75429">
        <w:rPr>
          <w:sz w:val="26"/>
          <w:szCs w:val="26"/>
        </w:rPr>
        <w:t xml:space="preserve">суда бесхозяйным имуществом и признании права муниципальной собственности на него, Местная администрация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обращается в орган, осуществляющий государственную регистрацию транспортных средств, с заявлением о регистрации транспортного средства за Администрацией.</w:t>
      </w:r>
    </w:p>
    <w:p w:rsidR="007C7B60" w:rsidRPr="00E75429" w:rsidRDefault="007C7B60" w:rsidP="007C7B60">
      <w:pPr>
        <w:pStyle w:val="a5"/>
        <w:numPr>
          <w:ilvl w:val="1"/>
          <w:numId w:val="5"/>
        </w:numPr>
        <w:tabs>
          <w:tab w:val="left" w:pos="2325"/>
        </w:tabs>
        <w:spacing w:before="202"/>
        <w:ind w:left="0" w:right="0" w:firstLine="0"/>
        <w:rPr>
          <w:sz w:val="26"/>
          <w:szCs w:val="26"/>
        </w:rPr>
      </w:pPr>
      <w:r w:rsidRPr="00E75429">
        <w:rPr>
          <w:sz w:val="26"/>
          <w:szCs w:val="26"/>
        </w:rPr>
        <w:t xml:space="preserve">4.5. Если брошенная вещь находится на земельном участке, государственная собственность на который не разграничена, то Администрация принимает брошенную (движимую) вещь в собственность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при отсутствии иных собственников.</w:t>
      </w:r>
    </w:p>
    <w:p w:rsidR="007C7B60" w:rsidRPr="00E75429" w:rsidRDefault="007C7B60" w:rsidP="007C7B60">
      <w:pPr>
        <w:pStyle w:val="a3"/>
        <w:spacing w:before="4"/>
        <w:ind w:left="0"/>
        <w:jc w:val="left"/>
        <w:rPr>
          <w:sz w:val="26"/>
          <w:szCs w:val="26"/>
        </w:rPr>
      </w:pPr>
    </w:p>
    <w:p w:rsidR="007C7B60" w:rsidRPr="00E75429" w:rsidRDefault="007C7B60" w:rsidP="007C7B60">
      <w:pPr>
        <w:pStyle w:val="a5"/>
        <w:numPr>
          <w:ilvl w:val="1"/>
          <w:numId w:val="9"/>
        </w:numPr>
        <w:spacing w:before="1"/>
        <w:ind w:left="0" w:right="0" w:firstLine="0"/>
        <w:jc w:val="center"/>
        <w:rPr>
          <w:b/>
          <w:sz w:val="26"/>
          <w:szCs w:val="26"/>
        </w:rPr>
      </w:pPr>
      <w:r w:rsidRPr="00E75429">
        <w:rPr>
          <w:b/>
          <w:sz w:val="26"/>
          <w:szCs w:val="26"/>
        </w:rPr>
        <w:t>Реестр</w:t>
      </w:r>
      <w:r w:rsidRPr="00E75429">
        <w:rPr>
          <w:b/>
          <w:spacing w:val="-2"/>
          <w:sz w:val="26"/>
          <w:szCs w:val="26"/>
        </w:rPr>
        <w:t xml:space="preserve"> </w:t>
      </w:r>
      <w:r w:rsidRPr="00E75429">
        <w:rPr>
          <w:b/>
          <w:sz w:val="26"/>
          <w:szCs w:val="26"/>
        </w:rPr>
        <w:t>бесхозяйного</w:t>
      </w:r>
      <w:r w:rsidRPr="00E75429">
        <w:rPr>
          <w:b/>
          <w:spacing w:val="-2"/>
          <w:sz w:val="26"/>
          <w:szCs w:val="26"/>
        </w:rPr>
        <w:t xml:space="preserve"> имущества  </w:t>
      </w:r>
      <w:proofErr w:type="spellStart"/>
      <w:r w:rsidRPr="00E75429">
        <w:rPr>
          <w:b/>
          <w:sz w:val="26"/>
          <w:szCs w:val="26"/>
        </w:rPr>
        <w:t>г.п</w:t>
      </w:r>
      <w:proofErr w:type="gramStart"/>
      <w:r w:rsidRPr="00E75429">
        <w:rPr>
          <w:b/>
          <w:sz w:val="26"/>
          <w:szCs w:val="26"/>
        </w:rPr>
        <w:t>.Н</w:t>
      </w:r>
      <w:proofErr w:type="gramEnd"/>
      <w:r w:rsidRPr="00E75429">
        <w:rPr>
          <w:b/>
          <w:sz w:val="26"/>
          <w:szCs w:val="26"/>
        </w:rPr>
        <w:t>арткала</w:t>
      </w:r>
      <w:proofErr w:type="spellEnd"/>
    </w:p>
    <w:p w:rsidR="007C7B60" w:rsidRPr="00E75429" w:rsidRDefault="007C7B60" w:rsidP="007C7B60">
      <w:pPr>
        <w:tabs>
          <w:tab w:val="left" w:pos="3744"/>
        </w:tabs>
        <w:spacing w:before="1" w:line="240" w:lineRule="auto"/>
        <w:jc w:val="center"/>
        <w:rPr>
          <w:rFonts w:ascii="Times New Roman" w:hAnsi="Times New Roman" w:cs="Times New Roman"/>
          <w:b/>
          <w:sz w:val="26"/>
          <w:szCs w:val="26"/>
        </w:rPr>
      </w:pPr>
      <w:r w:rsidRPr="00E75429">
        <w:rPr>
          <w:rFonts w:ascii="Times New Roman" w:hAnsi="Times New Roman" w:cs="Times New Roman"/>
          <w:b/>
          <w:sz w:val="26"/>
          <w:szCs w:val="26"/>
        </w:rPr>
        <w:t>Урванского</w:t>
      </w:r>
      <w:r w:rsidRPr="00E75429">
        <w:rPr>
          <w:rFonts w:ascii="Times New Roman" w:hAnsi="Times New Roman" w:cs="Times New Roman"/>
          <w:b/>
          <w:spacing w:val="-5"/>
          <w:sz w:val="26"/>
          <w:szCs w:val="26"/>
        </w:rPr>
        <w:t xml:space="preserve"> </w:t>
      </w:r>
      <w:r w:rsidRPr="00E75429">
        <w:rPr>
          <w:rFonts w:ascii="Times New Roman" w:hAnsi="Times New Roman" w:cs="Times New Roman"/>
          <w:b/>
          <w:sz w:val="26"/>
          <w:szCs w:val="26"/>
        </w:rPr>
        <w:t>муниципального</w:t>
      </w:r>
      <w:r w:rsidRPr="00E75429">
        <w:rPr>
          <w:rFonts w:ascii="Times New Roman" w:hAnsi="Times New Roman" w:cs="Times New Roman"/>
          <w:b/>
          <w:spacing w:val="-2"/>
          <w:sz w:val="26"/>
          <w:szCs w:val="26"/>
        </w:rPr>
        <w:t xml:space="preserve"> </w:t>
      </w:r>
      <w:r w:rsidRPr="00E75429">
        <w:rPr>
          <w:rFonts w:ascii="Times New Roman" w:hAnsi="Times New Roman" w:cs="Times New Roman"/>
          <w:b/>
          <w:sz w:val="26"/>
          <w:szCs w:val="26"/>
        </w:rPr>
        <w:t>района</w:t>
      </w:r>
      <w:r w:rsidRPr="00E75429">
        <w:rPr>
          <w:rFonts w:ascii="Times New Roman" w:hAnsi="Times New Roman" w:cs="Times New Roman"/>
          <w:b/>
          <w:spacing w:val="-1"/>
          <w:sz w:val="26"/>
          <w:szCs w:val="26"/>
        </w:rPr>
        <w:t xml:space="preserve"> </w:t>
      </w:r>
      <w:r w:rsidRPr="00E75429">
        <w:rPr>
          <w:rFonts w:ascii="Times New Roman" w:hAnsi="Times New Roman" w:cs="Times New Roman"/>
          <w:b/>
          <w:sz w:val="26"/>
          <w:szCs w:val="26"/>
        </w:rPr>
        <w:t>и</w:t>
      </w:r>
      <w:r w:rsidRPr="00E75429">
        <w:rPr>
          <w:rFonts w:ascii="Times New Roman" w:hAnsi="Times New Roman" w:cs="Times New Roman"/>
          <w:b/>
          <w:spacing w:val="-4"/>
          <w:sz w:val="26"/>
          <w:szCs w:val="26"/>
        </w:rPr>
        <w:t xml:space="preserve"> </w:t>
      </w:r>
      <w:r w:rsidRPr="00E75429">
        <w:rPr>
          <w:rFonts w:ascii="Times New Roman" w:hAnsi="Times New Roman" w:cs="Times New Roman"/>
          <w:b/>
          <w:sz w:val="26"/>
          <w:szCs w:val="26"/>
        </w:rPr>
        <w:t>порядок</w:t>
      </w:r>
      <w:r w:rsidRPr="00E75429">
        <w:rPr>
          <w:rFonts w:ascii="Times New Roman" w:hAnsi="Times New Roman" w:cs="Times New Roman"/>
          <w:b/>
          <w:spacing w:val="-4"/>
          <w:sz w:val="26"/>
          <w:szCs w:val="26"/>
        </w:rPr>
        <w:t xml:space="preserve"> </w:t>
      </w:r>
      <w:r w:rsidRPr="00E75429">
        <w:rPr>
          <w:rFonts w:ascii="Times New Roman" w:hAnsi="Times New Roman" w:cs="Times New Roman"/>
          <w:b/>
          <w:sz w:val="26"/>
          <w:szCs w:val="26"/>
        </w:rPr>
        <w:t>его</w:t>
      </w:r>
      <w:r w:rsidRPr="00E75429">
        <w:rPr>
          <w:rFonts w:ascii="Times New Roman" w:hAnsi="Times New Roman" w:cs="Times New Roman"/>
          <w:b/>
          <w:spacing w:val="-3"/>
          <w:sz w:val="26"/>
          <w:szCs w:val="26"/>
        </w:rPr>
        <w:t xml:space="preserve"> </w:t>
      </w:r>
      <w:r w:rsidRPr="00E75429">
        <w:rPr>
          <w:rFonts w:ascii="Times New Roman" w:hAnsi="Times New Roman" w:cs="Times New Roman"/>
          <w:b/>
          <w:spacing w:val="-2"/>
          <w:sz w:val="26"/>
          <w:szCs w:val="26"/>
        </w:rPr>
        <w:t>ведения</w:t>
      </w:r>
    </w:p>
    <w:p w:rsidR="007C7B60" w:rsidRPr="00E75429" w:rsidRDefault="007C7B60" w:rsidP="007C7B60">
      <w:pPr>
        <w:pStyle w:val="a3"/>
        <w:spacing w:before="9"/>
        <w:ind w:left="0"/>
        <w:jc w:val="left"/>
        <w:rPr>
          <w:b/>
          <w:sz w:val="26"/>
          <w:szCs w:val="26"/>
        </w:rPr>
      </w:pPr>
    </w:p>
    <w:p w:rsidR="007C7B60" w:rsidRPr="00E75429" w:rsidRDefault="007C7B60" w:rsidP="007C7B60">
      <w:pPr>
        <w:pStyle w:val="a5"/>
        <w:numPr>
          <w:ilvl w:val="1"/>
          <w:numId w:val="4"/>
        </w:numPr>
        <w:tabs>
          <w:tab w:val="left" w:pos="2229"/>
        </w:tabs>
        <w:spacing w:before="0"/>
        <w:ind w:left="0" w:right="0" w:firstLine="0"/>
        <w:rPr>
          <w:sz w:val="26"/>
          <w:szCs w:val="26"/>
        </w:rPr>
      </w:pPr>
      <w:r w:rsidRPr="00E75429">
        <w:rPr>
          <w:sz w:val="26"/>
          <w:szCs w:val="26"/>
        </w:rPr>
        <w:t xml:space="preserve">5.1. Под Реестром бесхозяйного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понимается банк данных об объектах, обладающих признаками бесхозяйной вещи.</w:t>
      </w:r>
    </w:p>
    <w:p w:rsidR="007C7B60" w:rsidRPr="00E75429" w:rsidRDefault="007C7B60" w:rsidP="007C7B60">
      <w:pPr>
        <w:pStyle w:val="a5"/>
        <w:numPr>
          <w:ilvl w:val="1"/>
          <w:numId w:val="4"/>
        </w:numPr>
        <w:tabs>
          <w:tab w:val="left" w:pos="2174"/>
        </w:tabs>
        <w:spacing w:before="200"/>
        <w:ind w:left="0" w:right="0" w:firstLine="0"/>
        <w:rPr>
          <w:sz w:val="26"/>
          <w:szCs w:val="26"/>
        </w:rPr>
      </w:pPr>
      <w:r w:rsidRPr="00E75429">
        <w:rPr>
          <w:sz w:val="26"/>
          <w:szCs w:val="26"/>
        </w:rPr>
        <w:t xml:space="preserve">5.2. Ведение Реестра бесхозяйного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осуществляет Комиссия.</w:t>
      </w:r>
    </w:p>
    <w:p w:rsidR="007C7B60" w:rsidRPr="00E75429" w:rsidRDefault="007C7B60" w:rsidP="007C7B60">
      <w:pPr>
        <w:pStyle w:val="a5"/>
        <w:numPr>
          <w:ilvl w:val="1"/>
          <w:numId w:val="4"/>
        </w:numPr>
        <w:tabs>
          <w:tab w:val="left" w:pos="2181"/>
        </w:tabs>
        <w:spacing w:before="200"/>
        <w:ind w:left="0" w:right="0" w:firstLine="0"/>
        <w:rPr>
          <w:sz w:val="26"/>
          <w:szCs w:val="26"/>
        </w:rPr>
      </w:pPr>
      <w:r w:rsidRPr="00E75429">
        <w:rPr>
          <w:sz w:val="26"/>
          <w:szCs w:val="26"/>
        </w:rPr>
        <w:t xml:space="preserve">5.3. Ведение Реестра бесхозяйного имущества осуществляется как в электронной форме, так и на бумажных носителях и включает в себя ведение базы данных об объектах, обладающих признаками бесхозяйного имущества, формируемых по принадлежности к той или иной категории объекта по </w:t>
      </w:r>
      <w:r w:rsidRPr="00E75429">
        <w:rPr>
          <w:color w:val="0000FF"/>
          <w:sz w:val="26"/>
          <w:szCs w:val="26"/>
        </w:rPr>
        <w:t xml:space="preserve">форме </w:t>
      </w:r>
      <w:r w:rsidRPr="00E75429">
        <w:rPr>
          <w:sz w:val="26"/>
          <w:szCs w:val="26"/>
        </w:rPr>
        <w:t>согласно приложению № 3 к настоящему Положению.</w:t>
      </w:r>
    </w:p>
    <w:p w:rsidR="007C7B60" w:rsidRPr="00E75429" w:rsidRDefault="007C7B60" w:rsidP="007C7B60">
      <w:pPr>
        <w:pStyle w:val="a5"/>
        <w:numPr>
          <w:ilvl w:val="1"/>
          <w:numId w:val="4"/>
        </w:numPr>
        <w:tabs>
          <w:tab w:val="left" w:pos="2212"/>
        </w:tabs>
        <w:spacing w:before="202"/>
        <w:ind w:left="0" w:right="0" w:firstLine="0"/>
        <w:rPr>
          <w:sz w:val="26"/>
          <w:szCs w:val="26"/>
        </w:rPr>
      </w:pPr>
      <w:r w:rsidRPr="00E75429">
        <w:rPr>
          <w:sz w:val="26"/>
          <w:szCs w:val="26"/>
        </w:rPr>
        <w:t>5.4. Ведение Реестра бесхозяйного имущества означает включение или исключение того или иного объекта из Реестра бесхозяйного имущества, а также обновление данных об объектах учета (фиксирование текущих изменений по оформлению такого имущества).</w:t>
      </w:r>
    </w:p>
    <w:p w:rsidR="007C7B60" w:rsidRPr="00E75429" w:rsidRDefault="007C7B60" w:rsidP="007C7B60">
      <w:pPr>
        <w:pStyle w:val="a5"/>
        <w:numPr>
          <w:ilvl w:val="1"/>
          <w:numId w:val="4"/>
        </w:numPr>
        <w:tabs>
          <w:tab w:val="left" w:pos="2193"/>
        </w:tabs>
        <w:spacing w:before="65"/>
        <w:ind w:left="0" w:right="0" w:firstLine="0"/>
        <w:rPr>
          <w:sz w:val="26"/>
          <w:szCs w:val="26"/>
        </w:rPr>
      </w:pPr>
      <w:r w:rsidRPr="00E75429">
        <w:rPr>
          <w:sz w:val="26"/>
          <w:szCs w:val="26"/>
        </w:rPr>
        <w:lastRenderedPageBreak/>
        <w:t xml:space="preserve">5.5. Включение объекта в Реестр бесхозяйного имущества означает внесение в Реестр бесхозяйного имущества сведений, идентифицирующих объект в соответствии с реквизитами формы учета Реестра бесхозяйного </w:t>
      </w:r>
      <w:r w:rsidRPr="00E75429">
        <w:rPr>
          <w:spacing w:val="-2"/>
          <w:sz w:val="26"/>
          <w:szCs w:val="26"/>
        </w:rPr>
        <w:t>имущества.</w:t>
      </w:r>
    </w:p>
    <w:p w:rsidR="007C7B60" w:rsidRPr="00E75429" w:rsidRDefault="007C7B60" w:rsidP="007C7B60">
      <w:pPr>
        <w:pStyle w:val="a5"/>
        <w:numPr>
          <w:ilvl w:val="1"/>
          <w:numId w:val="4"/>
        </w:numPr>
        <w:tabs>
          <w:tab w:val="left" w:pos="2136"/>
        </w:tabs>
        <w:spacing w:before="202"/>
        <w:ind w:left="0" w:right="0" w:firstLine="0"/>
        <w:rPr>
          <w:sz w:val="26"/>
          <w:szCs w:val="26"/>
        </w:rPr>
      </w:pPr>
      <w:r w:rsidRPr="00E75429">
        <w:rPr>
          <w:sz w:val="26"/>
          <w:szCs w:val="26"/>
        </w:rPr>
        <w:t>5.6. Исключение объекта из Реестра бесхозяйного имущества</w:t>
      </w:r>
      <w:r w:rsidRPr="00E75429">
        <w:rPr>
          <w:spacing w:val="-1"/>
          <w:sz w:val="26"/>
          <w:szCs w:val="26"/>
        </w:rPr>
        <w:t xml:space="preserve"> </w:t>
      </w:r>
      <w:r w:rsidRPr="00E75429">
        <w:rPr>
          <w:sz w:val="26"/>
          <w:szCs w:val="26"/>
        </w:rPr>
        <w:t>означает прекращение наблюдения за объектом в связи с изменением правовой принадлежности объекта.</w:t>
      </w:r>
    </w:p>
    <w:p w:rsidR="007C7B60" w:rsidRPr="00E75429" w:rsidRDefault="007C7B60" w:rsidP="007C7B60">
      <w:pPr>
        <w:pStyle w:val="a5"/>
        <w:numPr>
          <w:ilvl w:val="1"/>
          <w:numId w:val="4"/>
        </w:numPr>
        <w:tabs>
          <w:tab w:val="left" w:pos="2222"/>
        </w:tabs>
        <w:spacing w:before="200"/>
        <w:ind w:left="0" w:right="0" w:firstLine="0"/>
        <w:rPr>
          <w:sz w:val="26"/>
          <w:szCs w:val="26"/>
        </w:rPr>
      </w:pPr>
      <w:r w:rsidRPr="00E75429">
        <w:rPr>
          <w:sz w:val="26"/>
          <w:szCs w:val="26"/>
        </w:rPr>
        <w:t>5.7. Основаниями для включения объектов в Реестр бесхозяйного имущества или исключения из него являются:</w:t>
      </w:r>
    </w:p>
    <w:p w:rsidR="007C7B60" w:rsidRPr="00E75429" w:rsidRDefault="007C7B60" w:rsidP="007C7B60">
      <w:pPr>
        <w:pStyle w:val="a3"/>
        <w:spacing w:before="200"/>
        <w:ind w:left="0"/>
        <w:jc w:val="left"/>
        <w:rPr>
          <w:sz w:val="26"/>
          <w:szCs w:val="26"/>
        </w:rPr>
      </w:pPr>
      <w:r w:rsidRPr="00E75429">
        <w:rPr>
          <w:sz w:val="26"/>
          <w:szCs w:val="26"/>
        </w:rPr>
        <w:t>а)</w:t>
      </w:r>
      <w:r w:rsidRPr="00E75429">
        <w:rPr>
          <w:spacing w:val="-2"/>
          <w:sz w:val="26"/>
          <w:szCs w:val="26"/>
        </w:rPr>
        <w:t xml:space="preserve"> </w:t>
      </w:r>
      <w:r w:rsidRPr="00E75429">
        <w:rPr>
          <w:sz w:val="26"/>
          <w:szCs w:val="26"/>
        </w:rPr>
        <w:t>постановления</w:t>
      </w:r>
      <w:r w:rsidRPr="00E75429">
        <w:rPr>
          <w:spacing w:val="-1"/>
          <w:sz w:val="26"/>
          <w:szCs w:val="26"/>
        </w:rPr>
        <w:t xml:space="preserve"> </w:t>
      </w:r>
      <w:r w:rsidRPr="00E75429">
        <w:rPr>
          <w:spacing w:val="-2"/>
          <w:sz w:val="26"/>
          <w:szCs w:val="26"/>
        </w:rPr>
        <w:t>Администрации;</w:t>
      </w:r>
    </w:p>
    <w:p w:rsidR="007C7B60" w:rsidRPr="00E75429" w:rsidRDefault="007C7B60" w:rsidP="007C7B60">
      <w:pPr>
        <w:pStyle w:val="a3"/>
        <w:spacing w:before="206"/>
        <w:ind w:left="0"/>
        <w:jc w:val="left"/>
        <w:rPr>
          <w:sz w:val="26"/>
          <w:szCs w:val="26"/>
        </w:rPr>
      </w:pPr>
      <w:r w:rsidRPr="00E75429">
        <w:rPr>
          <w:sz w:val="26"/>
          <w:szCs w:val="26"/>
        </w:rPr>
        <w:t>б)</w:t>
      </w:r>
      <w:r w:rsidRPr="00E75429">
        <w:rPr>
          <w:spacing w:val="-5"/>
          <w:sz w:val="26"/>
          <w:szCs w:val="26"/>
        </w:rPr>
        <w:t xml:space="preserve"> </w:t>
      </w:r>
      <w:r w:rsidRPr="00E75429">
        <w:rPr>
          <w:sz w:val="26"/>
          <w:szCs w:val="26"/>
        </w:rPr>
        <w:t>судебные</w:t>
      </w:r>
      <w:r w:rsidRPr="00E75429">
        <w:rPr>
          <w:spacing w:val="-3"/>
          <w:sz w:val="26"/>
          <w:szCs w:val="26"/>
        </w:rPr>
        <w:t xml:space="preserve"> </w:t>
      </w:r>
      <w:r w:rsidRPr="00E75429">
        <w:rPr>
          <w:sz w:val="26"/>
          <w:szCs w:val="26"/>
        </w:rPr>
        <w:t>акты,</w:t>
      </w:r>
      <w:r w:rsidRPr="00E75429">
        <w:rPr>
          <w:spacing w:val="-3"/>
          <w:sz w:val="26"/>
          <w:szCs w:val="26"/>
        </w:rPr>
        <w:t xml:space="preserve"> </w:t>
      </w:r>
      <w:r w:rsidRPr="00E75429">
        <w:rPr>
          <w:sz w:val="26"/>
          <w:szCs w:val="26"/>
        </w:rPr>
        <w:t>вступившие</w:t>
      </w:r>
      <w:r w:rsidRPr="00E75429">
        <w:rPr>
          <w:spacing w:val="-3"/>
          <w:sz w:val="26"/>
          <w:szCs w:val="26"/>
        </w:rPr>
        <w:t xml:space="preserve"> </w:t>
      </w:r>
      <w:r w:rsidRPr="00E75429">
        <w:rPr>
          <w:sz w:val="26"/>
          <w:szCs w:val="26"/>
        </w:rPr>
        <w:t>в</w:t>
      </w:r>
      <w:r w:rsidRPr="00E75429">
        <w:rPr>
          <w:spacing w:val="-5"/>
          <w:sz w:val="26"/>
          <w:szCs w:val="26"/>
        </w:rPr>
        <w:t xml:space="preserve"> </w:t>
      </w:r>
      <w:r w:rsidRPr="00E75429">
        <w:rPr>
          <w:sz w:val="26"/>
          <w:szCs w:val="26"/>
        </w:rPr>
        <w:t>законную</w:t>
      </w:r>
      <w:r w:rsidRPr="00E75429">
        <w:rPr>
          <w:spacing w:val="-3"/>
          <w:sz w:val="26"/>
          <w:szCs w:val="26"/>
        </w:rPr>
        <w:t xml:space="preserve"> </w:t>
      </w:r>
      <w:r w:rsidRPr="00E75429">
        <w:rPr>
          <w:spacing w:val="-2"/>
          <w:sz w:val="26"/>
          <w:szCs w:val="26"/>
        </w:rPr>
        <w:t>силу.</w:t>
      </w:r>
    </w:p>
    <w:p w:rsidR="007C7B60" w:rsidRPr="00E75429" w:rsidRDefault="007C7B60" w:rsidP="007C7B60">
      <w:pPr>
        <w:pStyle w:val="a5"/>
        <w:numPr>
          <w:ilvl w:val="1"/>
          <w:numId w:val="4"/>
        </w:numPr>
        <w:tabs>
          <w:tab w:val="left" w:pos="2227"/>
        </w:tabs>
        <w:spacing w:before="206"/>
        <w:ind w:left="0" w:right="0" w:firstLine="0"/>
        <w:rPr>
          <w:sz w:val="26"/>
          <w:szCs w:val="26"/>
        </w:rPr>
      </w:pPr>
      <w:r w:rsidRPr="00E75429">
        <w:rPr>
          <w:sz w:val="26"/>
          <w:szCs w:val="26"/>
        </w:rPr>
        <w:t xml:space="preserve">5.8. Каждому объекту учета, включенному в Реестр бесхозяйного имущества, присваивается реестровый номер (индивидуальный номер </w:t>
      </w:r>
      <w:r w:rsidRPr="00E75429">
        <w:rPr>
          <w:spacing w:val="-2"/>
          <w:sz w:val="26"/>
          <w:szCs w:val="26"/>
        </w:rPr>
        <w:t>учета).</w:t>
      </w:r>
    </w:p>
    <w:p w:rsidR="007C7B60" w:rsidRPr="00E75429" w:rsidRDefault="007C7B60" w:rsidP="007C7B60">
      <w:pPr>
        <w:pStyle w:val="a5"/>
        <w:numPr>
          <w:ilvl w:val="1"/>
          <w:numId w:val="4"/>
        </w:numPr>
        <w:tabs>
          <w:tab w:val="left" w:pos="2326"/>
        </w:tabs>
        <w:ind w:left="0" w:right="0" w:firstLine="0"/>
        <w:rPr>
          <w:sz w:val="26"/>
          <w:szCs w:val="26"/>
        </w:rPr>
      </w:pPr>
      <w:r w:rsidRPr="00E75429">
        <w:rPr>
          <w:sz w:val="26"/>
          <w:szCs w:val="26"/>
        </w:rPr>
        <w:t>5.9. В Реестре бесхозяйного имущества подлежат отражению следующие данные:</w:t>
      </w:r>
    </w:p>
    <w:p w:rsidR="007C7B60" w:rsidRPr="00E75429" w:rsidRDefault="007C7B60" w:rsidP="007C7B60">
      <w:pPr>
        <w:pStyle w:val="a3"/>
        <w:spacing w:before="200"/>
        <w:ind w:left="0"/>
        <w:jc w:val="left"/>
        <w:rPr>
          <w:sz w:val="26"/>
          <w:szCs w:val="26"/>
        </w:rPr>
      </w:pPr>
      <w:r w:rsidRPr="00E75429">
        <w:rPr>
          <w:sz w:val="26"/>
          <w:szCs w:val="26"/>
        </w:rPr>
        <w:t>а)</w:t>
      </w:r>
      <w:r w:rsidRPr="00E75429">
        <w:rPr>
          <w:spacing w:val="-2"/>
          <w:sz w:val="26"/>
          <w:szCs w:val="26"/>
        </w:rPr>
        <w:t xml:space="preserve"> </w:t>
      </w:r>
      <w:r w:rsidRPr="00E75429">
        <w:rPr>
          <w:sz w:val="26"/>
          <w:szCs w:val="26"/>
        </w:rPr>
        <w:t>наименование</w:t>
      </w:r>
      <w:r w:rsidRPr="00E75429">
        <w:rPr>
          <w:spacing w:val="-1"/>
          <w:sz w:val="26"/>
          <w:szCs w:val="26"/>
        </w:rPr>
        <w:t xml:space="preserve"> </w:t>
      </w:r>
      <w:r w:rsidRPr="00E75429">
        <w:rPr>
          <w:spacing w:val="-2"/>
          <w:sz w:val="26"/>
          <w:szCs w:val="26"/>
        </w:rPr>
        <w:t>объекта;</w:t>
      </w:r>
    </w:p>
    <w:p w:rsidR="007C7B60" w:rsidRPr="00E75429" w:rsidRDefault="007C7B60" w:rsidP="007C7B60">
      <w:pPr>
        <w:pStyle w:val="a3"/>
        <w:spacing w:before="206"/>
        <w:ind w:left="0"/>
        <w:jc w:val="left"/>
        <w:rPr>
          <w:sz w:val="26"/>
          <w:szCs w:val="26"/>
        </w:rPr>
      </w:pPr>
      <w:r w:rsidRPr="00E75429">
        <w:rPr>
          <w:sz w:val="26"/>
          <w:szCs w:val="26"/>
        </w:rPr>
        <w:t>б) место</w:t>
      </w:r>
      <w:r w:rsidRPr="00E75429">
        <w:rPr>
          <w:spacing w:val="1"/>
          <w:sz w:val="26"/>
          <w:szCs w:val="26"/>
        </w:rPr>
        <w:t xml:space="preserve"> </w:t>
      </w:r>
      <w:r w:rsidRPr="00E75429">
        <w:rPr>
          <w:sz w:val="26"/>
          <w:szCs w:val="26"/>
        </w:rPr>
        <w:t>нахождения</w:t>
      </w:r>
      <w:r w:rsidRPr="00E75429">
        <w:rPr>
          <w:spacing w:val="1"/>
          <w:sz w:val="26"/>
          <w:szCs w:val="26"/>
        </w:rPr>
        <w:t xml:space="preserve"> </w:t>
      </w:r>
      <w:r w:rsidRPr="00E75429">
        <w:rPr>
          <w:spacing w:val="-2"/>
          <w:sz w:val="26"/>
          <w:szCs w:val="26"/>
        </w:rPr>
        <w:t>объекта;</w:t>
      </w:r>
    </w:p>
    <w:p w:rsidR="007C7B60" w:rsidRPr="00E75429" w:rsidRDefault="007C7B60" w:rsidP="007C7B60">
      <w:pPr>
        <w:pStyle w:val="a3"/>
        <w:spacing w:before="206"/>
        <w:ind w:left="0"/>
        <w:jc w:val="left"/>
        <w:rPr>
          <w:sz w:val="26"/>
          <w:szCs w:val="26"/>
        </w:rPr>
      </w:pPr>
      <w:r w:rsidRPr="00E75429">
        <w:rPr>
          <w:sz w:val="26"/>
          <w:szCs w:val="26"/>
        </w:rPr>
        <w:t>в)</w:t>
      </w:r>
      <w:r w:rsidRPr="00E75429">
        <w:rPr>
          <w:spacing w:val="-3"/>
          <w:sz w:val="26"/>
          <w:szCs w:val="26"/>
        </w:rPr>
        <w:t xml:space="preserve"> </w:t>
      </w:r>
      <w:r w:rsidRPr="00E75429">
        <w:rPr>
          <w:sz w:val="26"/>
          <w:szCs w:val="26"/>
        </w:rPr>
        <w:t>основания</w:t>
      </w:r>
      <w:r w:rsidRPr="00E75429">
        <w:rPr>
          <w:spacing w:val="-1"/>
          <w:sz w:val="26"/>
          <w:szCs w:val="26"/>
        </w:rPr>
        <w:t xml:space="preserve"> </w:t>
      </w:r>
      <w:r w:rsidRPr="00E75429">
        <w:rPr>
          <w:sz w:val="26"/>
          <w:szCs w:val="26"/>
        </w:rPr>
        <w:t>внесения</w:t>
      </w:r>
      <w:r w:rsidRPr="00E75429">
        <w:rPr>
          <w:spacing w:val="-1"/>
          <w:sz w:val="26"/>
          <w:szCs w:val="26"/>
        </w:rPr>
        <w:t xml:space="preserve"> </w:t>
      </w:r>
      <w:r w:rsidRPr="00E75429">
        <w:rPr>
          <w:sz w:val="26"/>
          <w:szCs w:val="26"/>
        </w:rPr>
        <w:t>объекта</w:t>
      </w:r>
      <w:r w:rsidRPr="00E75429">
        <w:rPr>
          <w:spacing w:val="-1"/>
          <w:sz w:val="26"/>
          <w:szCs w:val="26"/>
        </w:rPr>
        <w:t xml:space="preserve"> </w:t>
      </w:r>
      <w:r w:rsidRPr="00E75429">
        <w:rPr>
          <w:sz w:val="26"/>
          <w:szCs w:val="26"/>
        </w:rPr>
        <w:t>в</w:t>
      </w:r>
      <w:r w:rsidRPr="00E75429">
        <w:rPr>
          <w:spacing w:val="-2"/>
          <w:sz w:val="26"/>
          <w:szCs w:val="26"/>
        </w:rPr>
        <w:t xml:space="preserve"> </w:t>
      </w:r>
      <w:r w:rsidRPr="00E75429">
        <w:rPr>
          <w:sz w:val="26"/>
          <w:szCs w:val="26"/>
        </w:rPr>
        <w:t>реестр бесхозяйного имущества; г) краткая характеристика объекта;</w:t>
      </w:r>
    </w:p>
    <w:p w:rsidR="007C7B60" w:rsidRPr="00E75429" w:rsidRDefault="007C7B60" w:rsidP="007C7B60">
      <w:pPr>
        <w:pStyle w:val="a3"/>
        <w:ind w:left="0"/>
        <w:jc w:val="left"/>
        <w:rPr>
          <w:sz w:val="26"/>
          <w:szCs w:val="26"/>
        </w:rPr>
      </w:pPr>
      <w:r w:rsidRPr="00E75429">
        <w:rPr>
          <w:sz w:val="26"/>
          <w:szCs w:val="26"/>
        </w:rPr>
        <w:t>д)</w:t>
      </w:r>
      <w:r w:rsidRPr="00E75429">
        <w:rPr>
          <w:spacing w:val="1"/>
          <w:sz w:val="26"/>
          <w:szCs w:val="26"/>
        </w:rPr>
        <w:t xml:space="preserve"> </w:t>
      </w:r>
      <w:r w:rsidRPr="00E75429">
        <w:rPr>
          <w:sz w:val="26"/>
          <w:szCs w:val="26"/>
        </w:rPr>
        <w:t>стоимостные</w:t>
      </w:r>
      <w:r w:rsidRPr="00E75429">
        <w:rPr>
          <w:spacing w:val="1"/>
          <w:sz w:val="26"/>
          <w:szCs w:val="26"/>
        </w:rPr>
        <w:t xml:space="preserve"> </w:t>
      </w:r>
      <w:r w:rsidRPr="00E75429">
        <w:rPr>
          <w:sz w:val="26"/>
          <w:szCs w:val="26"/>
        </w:rPr>
        <w:t>характеристики</w:t>
      </w:r>
      <w:r w:rsidRPr="00E75429">
        <w:rPr>
          <w:spacing w:val="1"/>
          <w:sz w:val="26"/>
          <w:szCs w:val="26"/>
        </w:rPr>
        <w:t xml:space="preserve"> </w:t>
      </w:r>
      <w:r w:rsidRPr="00E75429">
        <w:rPr>
          <w:sz w:val="26"/>
          <w:szCs w:val="26"/>
        </w:rPr>
        <w:t>(при</w:t>
      </w:r>
      <w:r w:rsidRPr="00E75429">
        <w:rPr>
          <w:spacing w:val="1"/>
          <w:sz w:val="26"/>
          <w:szCs w:val="26"/>
        </w:rPr>
        <w:t xml:space="preserve"> </w:t>
      </w:r>
      <w:r w:rsidRPr="00E75429">
        <w:rPr>
          <w:spacing w:val="-2"/>
          <w:sz w:val="26"/>
          <w:szCs w:val="26"/>
        </w:rPr>
        <w:t>наличии);</w:t>
      </w:r>
    </w:p>
    <w:p w:rsidR="007C7B60" w:rsidRPr="00E75429" w:rsidRDefault="007C7B60" w:rsidP="007C7B60">
      <w:pPr>
        <w:pStyle w:val="a3"/>
        <w:spacing w:before="206"/>
        <w:ind w:left="0"/>
        <w:rPr>
          <w:sz w:val="26"/>
          <w:szCs w:val="26"/>
        </w:rPr>
      </w:pPr>
      <w:r w:rsidRPr="00E75429">
        <w:rPr>
          <w:sz w:val="26"/>
          <w:szCs w:val="26"/>
        </w:rPr>
        <w:t xml:space="preserve">е) сведения об уполномоченном лице, обеспечивающем содержание, охрану и безопасность существования таких вещей для населения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на период его оформления.</w:t>
      </w:r>
    </w:p>
    <w:p w:rsidR="007C7B60" w:rsidRPr="000804EA" w:rsidRDefault="007C7B60" w:rsidP="007C7B60">
      <w:pPr>
        <w:pStyle w:val="a5"/>
        <w:numPr>
          <w:ilvl w:val="1"/>
          <w:numId w:val="4"/>
        </w:numPr>
        <w:tabs>
          <w:tab w:val="left" w:pos="2406"/>
        </w:tabs>
        <w:spacing w:before="65"/>
        <w:ind w:left="0" w:right="0" w:firstLine="0"/>
        <w:rPr>
          <w:sz w:val="26"/>
          <w:szCs w:val="26"/>
        </w:rPr>
      </w:pPr>
      <w:r w:rsidRPr="000804EA">
        <w:rPr>
          <w:sz w:val="26"/>
          <w:szCs w:val="26"/>
        </w:rPr>
        <w:t xml:space="preserve">5.10. </w:t>
      </w:r>
      <w:proofErr w:type="gramStart"/>
      <w:r w:rsidRPr="000804EA">
        <w:rPr>
          <w:sz w:val="26"/>
          <w:szCs w:val="26"/>
        </w:rPr>
        <w:t xml:space="preserve">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вещи (при наличии) на период оформления их в собственность городского поселения </w:t>
      </w:r>
      <w:r w:rsidRPr="000804EA">
        <w:rPr>
          <w:rStyle w:val="1"/>
          <w:rFonts w:eastAsia="SimSun"/>
          <w:bCs/>
          <w:sz w:val="26"/>
          <w:szCs w:val="26"/>
        </w:rPr>
        <w:t>Нарткала Урванского  муниципального района КБР</w:t>
      </w:r>
      <w:r w:rsidRPr="000804EA">
        <w:rPr>
          <w:sz w:val="26"/>
          <w:szCs w:val="26"/>
        </w:rPr>
        <w:t xml:space="preserve"> распоряжением Администрации передаются на ответственное хранение и на</w:t>
      </w:r>
      <w:proofErr w:type="gramEnd"/>
      <w:r w:rsidRPr="000804EA">
        <w:rPr>
          <w:sz w:val="26"/>
          <w:szCs w:val="26"/>
        </w:rPr>
        <w:t xml:space="preserve"> балансовый учет муниципальным предприятиям или учреждениям, осуществляющим виды деятельности, соответствующие целям использования бесхозяйного имущества.</w:t>
      </w:r>
      <w:r>
        <w:rPr>
          <w:sz w:val="26"/>
          <w:szCs w:val="26"/>
        </w:rPr>
        <w:t xml:space="preserve"> </w:t>
      </w:r>
      <w:r w:rsidRPr="000804EA">
        <w:rPr>
          <w:sz w:val="26"/>
          <w:szCs w:val="26"/>
        </w:rPr>
        <w:t>При отсутствии муниципального предприятия или учреждения, осуществляющего виды деятельности, соответствующие целям использования бесхозяйного имущества, Администрация самостоятельно обеспечивает содержание бесхозяйного имущества в соответствии с действующим законодательством.</w:t>
      </w:r>
    </w:p>
    <w:p w:rsidR="007C7B60" w:rsidRPr="00E75429" w:rsidRDefault="007C7B60" w:rsidP="007C7B60">
      <w:pPr>
        <w:pStyle w:val="a5"/>
        <w:numPr>
          <w:ilvl w:val="1"/>
          <w:numId w:val="4"/>
        </w:numPr>
        <w:tabs>
          <w:tab w:val="left" w:pos="2397"/>
        </w:tabs>
        <w:spacing w:before="202"/>
        <w:ind w:left="0" w:right="0" w:firstLine="0"/>
        <w:rPr>
          <w:sz w:val="26"/>
          <w:szCs w:val="26"/>
        </w:rPr>
      </w:pPr>
      <w:r w:rsidRPr="00E75429">
        <w:rPr>
          <w:sz w:val="26"/>
          <w:szCs w:val="26"/>
        </w:rPr>
        <w:t xml:space="preserve">5.11. Администрация вправе осуществлять ремонт и содержание бесхозяйного имущества за счет средств местного бюджета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3"/>
        <w:spacing w:before="4"/>
        <w:ind w:left="0"/>
        <w:jc w:val="left"/>
        <w:rPr>
          <w:sz w:val="26"/>
          <w:szCs w:val="26"/>
        </w:rPr>
      </w:pPr>
    </w:p>
    <w:p w:rsidR="007C7B60" w:rsidRPr="00E75429" w:rsidRDefault="007C7B60" w:rsidP="007C7B60">
      <w:pPr>
        <w:pStyle w:val="a5"/>
        <w:numPr>
          <w:ilvl w:val="1"/>
          <w:numId w:val="9"/>
        </w:numPr>
        <w:tabs>
          <w:tab w:val="left" w:pos="426"/>
        </w:tabs>
        <w:spacing w:before="0"/>
        <w:ind w:left="0" w:right="0" w:firstLine="0"/>
        <w:jc w:val="center"/>
        <w:rPr>
          <w:b/>
          <w:sz w:val="26"/>
          <w:szCs w:val="26"/>
        </w:rPr>
      </w:pPr>
      <w:r w:rsidRPr="00E75429">
        <w:rPr>
          <w:b/>
          <w:sz w:val="26"/>
          <w:szCs w:val="26"/>
        </w:rPr>
        <w:t>Порядок</w:t>
      </w:r>
      <w:r w:rsidRPr="00E75429">
        <w:rPr>
          <w:b/>
          <w:spacing w:val="-4"/>
          <w:sz w:val="26"/>
          <w:szCs w:val="26"/>
        </w:rPr>
        <w:t xml:space="preserve"> </w:t>
      </w:r>
      <w:r w:rsidRPr="00E75429">
        <w:rPr>
          <w:b/>
          <w:sz w:val="26"/>
          <w:szCs w:val="26"/>
        </w:rPr>
        <w:t>принятия,</w:t>
      </w:r>
      <w:r w:rsidRPr="00E75429">
        <w:rPr>
          <w:b/>
          <w:spacing w:val="-4"/>
          <w:sz w:val="26"/>
          <w:szCs w:val="26"/>
        </w:rPr>
        <w:t xml:space="preserve"> </w:t>
      </w:r>
      <w:r w:rsidRPr="00E75429">
        <w:rPr>
          <w:b/>
          <w:sz w:val="26"/>
          <w:szCs w:val="26"/>
        </w:rPr>
        <w:t>учета</w:t>
      </w:r>
      <w:r w:rsidRPr="00E75429">
        <w:rPr>
          <w:b/>
          <w:spacing w:val="-2"/>
          <w:sz w:val="26"/>
          <w:szCs w:val="26"/>
        </w:rPr>
        <w:t xml:space="preserve"> </w:t>
      </w:r>
      <w:r w:rsidRPr="00E75429">
        <w:rPr>
          <w:b/>
          <w:sz w:val="26"/>
          <w:szCs w:val="26"/>
        </w:rPr>
        <w:t>и</w:t>
      </w:r>
      <w:r w:rsidRPr="00E75429">
        <w:rPr>
          <w:b/>
          <w:spacing w:val="-4"/>
          <w:sz w:val="26"/>
          <w:szCs w:val="26"/>
        </w:rPr>
        <w:t xml:space="preserve"> </w:t>
      </w:r>
      <w:r w:rsidRPr="00E75429">
        <w:rPr>
          <w:b/>
          <w:spacing w:val="-2"/>
          <w:sz w:val="26"/>
          <w:szCs w:val="26"/>
        </w:rPr>
        <w:t>оформления</w:t>
      </w:r>
    </w:p>
    <w:p w:rsidR="007C7B60" w:rsidRPr="00E75429" w:rsidRDefault="007C7B60" w:rsidP="007C7B60">
      <w:pPr>
        <w:spacing w:before="9" w:line="240" w:lineRule="auto"/>
        <w:jc w:val="center"/>
        <w:rPr>
          <w:rFonts w:ascii="Times New Roman" w:hAnsi="Times New Roman" w:cs="Times New Roman"/>
          <w:b/>
          <w:sz w:val="26"/>
          <w:szCs w:val="26"/>
        </w:rPr>
      </w:pPr>
      <w:r w:rsidRPr="00E75429">
        <w:rPr>
          <w:rFonts w:ascii="Times New Roman" w:hAnsi="Times New Roman" w:cs="Times New Roman"/>
          <w:b/>
          <w:sz w:val="26"/>
          <w:szCs w:val="26"/>
        </w:rPr>
        <w:t>в</w:t>
      </w:r>
      <w:r w:rsidRPr="00E75429">
        <w:rPr>
          <w:rFonts w:ascii="Times New Roman" w:hAnsi="Times New Roman" w:cs="Times New Roman"/>
          <w:b/>
          <w:spacing w:val="-7"/>
          <w:sz w:val="26"/>
          <w:szCs w:val="26"/>
        </w:rPr>
        <w:t xml:space="preserve"> </w:t>
      </w:r>
      <w:r w:rsidRPr="00E75429">
        <w:rPr>
          <w:rFonts w:ascii="Times New Roman" w:hAnsi="Times New Roman" w:cs="Times New Roman"/>
          <w:b/>
          <w:sz w:val="26"/>
          <w:szCs w:val="26"/>
        </w:rPr>
        <w:t>муниципальную</w:t>
      </w:r>
      <w:r w:rsidRPr="00E75429">
        <w:rPr>
          <w:rFonts w:ascii="Times New Roman" w:hAnsi="Times New Roman" w:cs="Times New Roman"/>
          <w:b/>
          <w:spacing w:val="-4"/>
          <w:sz w:val="26"/>
          <w:szCs w:val="26"/>
        </w:rPr>
        <w:t xml:space="preserve"> </w:t>
      </w:r>
      <w:r w:rsidRPr="00E75429">
        <w:rPr>
          <w:rFonts w:ascii="Times New Roman" w:hAnsi="Times New Roman" w:cs="Times New Roman"/>
          <w:b/>
          <w:sz w:val="26"/>
          <w:szCs w:val="26"/>
        </w:rPr>
        <w:t>собственность</w:t>
      </w:r>
      <w:r w:rsidRPr="00E75429">
        <w:rPr>
          <w:rFonts w:ascii="Times New Roman" w:hAnsi="Times New Roman" w:cs="Times New Roman"/>
          <w:b/>
          <w:spacing w:val="-3"/>
          <w:sz w:val="26"/>
          <w:szCs w:val="26"/>
        </w:rPr>
        <w:t xml:space="preserve"> </w:t>
      </w:r>
      <w:r w:rsidRPr="00E75429">
        <w:rPr>
          <w:rFonts w:ascii="Times New Roman" w:hAnsi="Times New Roman" w:cs="Times New Roman"/>
          <w:b/>
          <w:sz w:val="26"/>
          <w:szCs w:val="26"/>
        </w:rPr>
        <w:t>выморочного</w:t>
      </w:r>
      <w:r w:rsidRPr="00E75429">
        <w:rPr>
          <w:rFonts w:ascii="Times New Roman" w:hAnsi="Times New Roman" w:cs="Times New Roman"/>
          <w:b/>
          <w:spacing w:val="-3"/>
          <w:sz w:val="26"/>
          <w:szCs w:val="26"/>
        </w:rPr>
        <w:t xml:space="preserve"> </w:t>
      </w:r>
      <w:r w:rsidRPr="00E75429">
        <w:rPr>
          <w:rFonts w:ascii="Times New Roman" w:hAnsi="Times New Roman" w:cs="Times New Roman"/>
          <w:b/>
          <w:spacing w:val="-2"/>
          <w:sz w:val="26"/>
          <w:szCs w:val="26"/>
        </w:rPr>
        <w:t>имущества</w:t>
      </w:r>
    </w:p>
    <w:p w:rsidR="007C7B60" w:rsidRPr="00E75429" w:rsidRDefault="007C7B60" w:rsidP="007C7B60">
      <w:pPr>
        <w:pStyle w:val="a3"/>
        <w:spacing w:before="9"/>
        <w:ind w:left="0"/>
        <w:jc w:val="left"/>
        <w:rPr>
          <w:b/>
          <w:sz w:val="26"/>
          <w:szCs w:val="26"/>
        </w:rPr>
      </w:pPr>
    </w:p>
    <w:p w:rsidR="007C7B60" w:rsidRPr="00E75429" w:rsidRDefault="007C7B60" w:rsidP="007C7B60">
      <w:pPr>
        <w:pStyle w:val="a5"/>
        <w:numPr>
          <w:ilvl w:val="1"/>
          <w:numId w:val="3"/>
        </w:numPr>
        <w:tabs>
          <w:tab w:val="left" w:pos="2188"/>
        </w:tabs>
        <w:spacing w:before="0"/>
        <w:ind w:left="0" w:right="0" w:firstLine="0"/>
        <w:rPr>
          <w:sz w:val="26"/>
          <w:szCs w:val="26"/>
        </w:rPr>
      </w:pPr>
      <w:r w:rsidRPr="00E75429">
        <w:rPr>
          <w:sz w:val="26"/>
          <w:szCs w:val="26"/>
        </w:rPr>
        <w:t xml:space="preserve">6.1. В порядке наследования по закону в собственность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переходит следующее выморочное имущество, находящееся на территории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(далее - выморочное имущество):</w:t>
      </w:r>
    </w:p>
    <w:p w:rsidR="007C7B60" w:rsidRPr="00E75429" w:rsidRDefault="007C7B60" w:rsidP="007C7B60">
      <w:pPr>
        <w:pStyle w:val="a3"/>
        <w:spacing w:before="202"/>
        <w:ind w:left="0"/>
        <w:jc w:val="left"/>
        <w:rPr>
          <w:sz w:val="26"/>
          <w:szCs w:val="26"/>
        </w:rPr>
      </w:pPr>
      <w:r w:rsidRPr="00E75429">
        <w:rPr>
          <w:sz w:val="26"/>
          <w:szCs w:val="26"/>
        </w:rPr>
        <w:lastRenderedPageBreak/>
        <w:t>а)</w:t>
      </w:r>
      <w:r w:rsidRPr="00E75429">
        <w:rPr>
          <w:spacing w:val="-1"/>
          <w:sz w:val="26"/>
          <w:szCs w:val="26"/>
        </w:rPr>
        <w:t xml:space="preserve"> </w:t>
      </w:r>
      <w:r w:rsidRPr="00E75429">
        <w:rPr>
          <w:sz w:val="26"/>
          <w:szCs w:val="26"/>
        </w:rPr>
        <w:t xml:space="preserve">жилое </w:t>
      </w:r>
      <w:r w:rsidRPr="00E75429">
        <w:rPr>
          <w:spacing w:val="-2"/>
          <w:sz w:val="26"/>
          <w:szCs w:val="26"/>
        </w:rPr>
        <w:t>помещение;</w:t>
      </w:r>
    </w:p>
    <w:p w:rsidR="007C7B60" w:rsidRPr="00E75429" w:rsidRDefault="007C7B60" w:rsidP="007C7B60">
      <w:pPr>
        <w:pStyle w:val="a3"/>
        <w:spacing w:before="206"/>
        <w:ind w:left="0"/>
        <w:rPr>
          <w:sz w:val="26"/>
          <w:szCs w:val="26"/>
        </w:rPr>
      </w:pPr>
      <w:r w:rsidRPr="00E75429">
        <w:rPr>
          <w:sz w:val="26"/>
          <w:szCs w:val="26"/>
        </w:rPr>
        <w:t>б) земельный участок, а также расположенные на нем здания, сооружения, иные объекты недвижимого имущества;</w:t>
      </w:r>
    </w:p>
    <w:p w:rsidR="007C7B60" w:rsidRPr="00E75429" w:rsidRDefault="007C7B60" w:rsidP="007C7B60">
      <w:pPr>
        <w:pStyle w:val="a3"/>
        <w:spacing w:before="200"/>
        <w:ind w:left="0"/>
        <w:rPr>
          <w:sz w:val="26"/>
          <w:szCs w:val="26"/>
        </w:rPr>
      </w:pPr>
      <w:r w:rsidRPr="00E75429">
        <w:rPr>
          <w:sz w:val="26"/>
          <w:szCs w:val="26"/>
        </w:rPr>
        <w:t>в) доля в праве общей долевой собственности на указанные в абзацах втором и третьем настоящего пункта объекты недвижимого имущества.</w:t>
      </w:r>
    </w:p>
    <w:p w:rsidR="007C7B60" w:rsidRPr="00E75429" w:rsidRDefault="007C7B60" w:rsidP="007C7B60">
      <w:pPr>
        <w:pStyle w:val="a5"/>
        <w:numPr>
          <w:ilvl w:val="1"/>
          <w:numId w:val="3"/>
        </w:numPr>
        <w:tabs>
          <w:tab w:val="left" w:pos="2138"/>
        </w:tabs>
        <w:spacing w:before="202"/>
        <w:ind w:left="0" w:right="0" w:firstLine="0"/>
        <w:rPr>
          <w:sz w:val="26"/>
          <w:szCs w:val="26"/>
        </w:rPr>
      </w:pPr>
      <w:r w:rsidRPr="00E75429">
        <w:rPr>
          <w:sz w:val="26"/>
          <w:szCs w:val="26"/>
        </w:rPr>
        <w:t xml:space="preserve">6.2. </w:t>
      </w:r>
      <w:proofErr w:type="gramStart"/>
      <w:r w:rsidRPr="00E75429">
        <w:rPr>
          <w:sz w:val="26"/>
          <w:szCs w:val="26"/>
        </w:rPr>
        <w:t xml:space="preserve">В случае выявления факта смерти гражданина, имевшего на праве собственности выморочное имущество, при отсутствии у умершего наследников либо при наличии фактов, свидетельствующих об их отсутствии, соответствующая информация направляется в Администрацию, готовится проект постановления Администрации о включении объекта в Реестр бесхозяйного имущества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w:t>
      </w:r>
      <w:proofErr w:type="gramEnd"/>
    </w:p>
    <w:p w:rsidR="007C7B60" w:rsidRPr="00E75429" w:rsidRDefault="007C7B60" w:rsidP="007C7B60">
      <w:pPr>
        <w:pStyle w:val="a5"/>
        <w:numPr>
          <w:ilvl w:val="1"/>
          <w:numId w:val="3"/>
        </w:numPr>
        <w:tabs>
          <w:tab w:val="left" w:pos="2138"/>
        </w:tabs>
        <w:spacing w:before="202"/>
        <w:ind w:left="0" w:right="0" w:firstLine="0"/>
        <w:rPr>
          <w:sz w:val="26"/>
          <w:szCs w:val="26"/>
        </w:rPr>
      </w:pPr>
      <w:r w:rsidRPr="00E75429">
        <w:rPr>
          <w:sz w:val="26"/>
          <w:szCs w:val="26"/>
        </w:rPr>
        <w:t xml:space="preserve">6.3. Организации, осуществляющие обслуживание и эксплуатацию жилищного фонда в населенных пунктах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товарищества собственников жилья и иные соответствующие организации в 15-дневный срок по истечении 6 месяцев со дня смерти гражданина, имевшего жилое помещение на праве собственности, письменно уведомляют Администрацию о возможном отсутствии наследников.</w:t>
      </w:r>
    </w:p>
    <w:p w:rsidR="007C7B60" w:rsidRPr="00E75429" w:rsidRDefault="007C7B60" w:rsidP="007C7B60">
      <w:pPr>
        <w:pStyle w:val="a5"/>
        <w:numPr>
          <w:ilvl w:val="1"/>
          <w:numId w:val="3"/>
        </w:numPr>
        <w:tabs>
          <w:tab w:val="left" w:pos="2297"/>
        </w:tabs>
        <w:spacing w:before="202"/>
        <w:ind w:left="0" w:right="0" w:firstLine="0"/>
        <w:rPr>
          <w:sz w:val="26"/>
          <w:szCs w:val="26"/>
        </w:rPr>
      </w:pPr>
      <w:r w:rsidRPr="00E75429">
        <w:rPr>
          <w:sz w:val="26"/>
          <w:szCs w:val="26"/>
        </w:rPr>
        <w:t xml:space="preserve">6.4. Комиссия в 30-дневный срок со дня получения письменной информации о наличии на территории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выморочного имущества направляет </w:t>
      </w:r>
      <w:r w:rsidRPr="00E75429">
        <w:rPr>
          <w:spacing w:val="-2"/>
          <w:sz w:val="26"/>
          <w:szCs w:val="26"/>
        </w:rPr>
        <w:t>запросы:</w:t>
      </w:r>
    </w:p>
    <w:p w:rsidR="007C7B60" w:rsidRPr="00E75429" w:rsidRDefault="007C7B60" w:rsidP="007C7B60">
      <w:pPr>
        <w:pStyle w:val="a5"/>
        <w:numPr>
          <w:ilvl w:val="0"/>
          <w:numId w:val="8"/>
        </w:numPr>
        <w:tabs>
          <w:tab w:val="left" w:pos="0"/>
        </w:tabs>
        <w:spacing w:before="65"/>
        <w:ind w:left="0" w:right="0" w:firstLine="0"/>
        <w:rPr>
          <w:sz w:val="26"/>
          <w:szCs w:val="26"/>
        </w:rPr>
      </w:pPr>
      <w:r w:rsidRPr="00E75429">
        <w:rPr>
          <w:sz w:val="26"/>
          <w:szCs w:val="26"/>
        </w:rPr>
        <w:t>в органы учета государственного и федерального имущества о наличии объекта в реестрах федерального имущества, государственного имущества, о правовой принадлежности объекта;</w:t>
      </w:r>
    </w:p>
    <w:p w:rsidR="007C7B60" w:rsidRPr="00E75429" w:rsidRDefault="007C7B60" w:rsidP="007C7B60">
      <w:pPr>
        <w:pStyle w:val="a5"/>
        <w:numPr>
          <w:ilvl w:val="0"/>
          <w:numId w:val="8"/>
        </w:numPr>
        <w:tabs>
          <w:tab w:val="left" w:pos="142"/>
        </w:tabs>
        <w:ind w:left="0" w:right="0" w:firstLine="0"/>
        <w:rPr>
          <w:sz w:val="26"/>
          <w:szCs w:val="26"/>
        </w:rPr>
      </w:pPr>
      <w:r>
        <w:rPr>
          <w:sz w:val="26"/>
          <w:szCs w:val="26"/>
        </w:rPr>
        <w:t xml:space="preserve">     </w:t>
      </w:r>
      <w:r w:rsidRPr="00E75429">
        <w:rPr>
          <w:sz w:val="26"/>
          <w:szCs w:val="26"/>
        </w:rPr>
        <w:t>в Отдел ЗАГС местной администрации Урванского муниципального района о предоставлении сведений органа ЗАГС о реестровой (актовой) записи о смерти гражданина;</w:t>
      </w:r>
    </w:p>
    <w:p w:rsidR="007C7B60" w:rsidRPr="00E75429" w:rsidRDefault="007C7B60" w:rsidP="007C7B60">
      <w:pPr>
        <w:pStyle w:val="a5"/>
        <w:numPr>
          <w:ilvl w:val="0"/>
          <w:numId w:val="8"/>
        </w:numPr>
        <w:tabs>
          <w:tab w:val="left" w:pos="142"/>
        </w:tabs>
        <w:ind w:left="0" w:right="0" w:firstLine="0"/>
        <w:rPr>
          <w:sz w:val="26"/>
          <w:szCs w:val="26"/>
        </w:rPr>
      </w:pPr>
      <w:r w:rsidRPr="00E75429">
        <w:rPr>
          <w:sz w:val="26"/>
          <w:szCs w:val="26"/>
        </w:rPr>
        <w:t>на официальном сайте Федеральной нотариальной палаты осуществляет поиск наследственного дела по реестру наследственных дел.</w:t>
      </w:r>
    </w:p>
    <w:p w:rsidR="007C7B60" w:rsidRPr="00E75429" w:rsidRDefault="007C7B60" w:rsidP="007C7B60">
      <w:pPr>
        <w:pStyle w:val="a5"/>
        <w:numPr>
          <w:ilvl w:val="1"/>
          <w:numId w:val="3"/>
        </w:numPr>
        <w:tabs>
          <w:tab w:val="left" w:pos="2297"/>
        </w:tabs>
        <w:spacing w:before="200"/>
        <w:ind w:left="0" w:right="0" w:firstLine="0"/>
        <w:rPr>
          <w:sz w:val="26"/>
          <w:szCs w:val="26"/>
        </w:rPr>
      </w:pPr>
      <w:r w:rsidRPr="00E75429">
        <w:rPr>
          <w:sz w:val="26"/>
          <w:szCs w:val="26"/>
        </w:rPr>
        <w:t>6.5. Комиссия в 30-дневный срок со дня получения письменной информации об отсутствии данных о наследниках принимает меры по установлению наследников на предполагаемое выморочное имущество, в том числе:</w:t>
      </w:r>
    </w:p>
    <w:p w:rsidR="007C7B60" w:rsidRPr="00E75429" w:rsidRDefault="007C7B60" w:rsidP="007C7B60">
      <w:pPr>
        <w:pStyle w:val="a3"/>
        <w:spacing w:before="200"/>
        <w:ind w:left="0"/>
        <w:rPr>
          <w:sz w:val="26"/>
          <w:szCs w:val="26"/>
        </w:rPr>
      </w:pPr>
      <w:proofErr w:type="gramStart"/>
      <w:r w:rsidRPr="00E75429">
        <w:rPr>
          <w:sz w:val="26"/>
          <w:szCs w:val="26"/>
        </w:rPr>
        <w:t xml:space="preserve">а) обеспечивает размещение в газете «Маяк-07» и на официальном сайте муниципального образования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в</w:t>
      </w:r>
      <w:r w:rsidRPr="00E75429">
        <w:rPr>
          <w:spacing w:val="31"/>
          <w:sz w:val="26"/>
          <w:szCs w:val="26"/>
        </w:rPr>
        <w:t xml:space="preserve">  </w:t>
      </w:r>
      <w:r w:rsidRPr="00E75429">
        <w:rPr>
          <w:sz w:val="26"/>
          <w:szCs w:val="26"/>
        </w:rPr>
        <w:t>информационно-телекоммуникационной</w:t>
      </w:r>
      <w:r w:rsidRPr="00E75429">
        <w:rPr>
          <w:spacing w:val="33"/>
          <w:sz w:val="26"/>
          <w:szCs w:val="26"/>
        </w:rPr>
        <w:t xml:space="preserve">  </w:t>
      </w:r>
      <w:r w:rsidRPr="00E75429">
        <w:rPr>
          <w:spacing w:val="-4"/>
          <w:sz w:val="26"/>
          <w:szCs w:val="26"/>
        </w:rPr>
        <w:t>сети</w:t>
      </w:r>
      <w:r w:rsidRPr="00E75429">
        <w:rPr>
          <w:sz w:val="26"/>
          <w:szCs w:val="26"/>
        </w:rPr>
        <w:t xml:space="preserve"> «Интернет» объявления о необходимости явки лица, считающего себя наследником или имеющим на права, в течение 1 (одного) месяца со дня публикации объявления с предупреждением о том, что в случае неявки вызываемого лица в отношении указанного объекта будут приняты</w:t>
      </w:r>
      <w:proofErr w:type="gramEnd"/>
      <w:r w:rsidRPr="00E75429">
        <w:rPr>
          <w:sz w:val="26"/>
          <w:szCs w:val="26"/>
        </w:rPr>
        <w:t xml:space="preserve"> меры по обращению его в муниципальную собственность;</w:t>
      </w:r>
    </w:p>
    <w:p w:rsidR="007C7B60" w:rsidRPr="00E75429" w:rsidRDefault="007C7B60" w:rsidP="007C7B60">
      <w:pPr>
        <w:pStyle w:val="a3"/>
        <w:spacing w:before="201"/>
        <w:ind w:left="0"/>
        <w:rPr>
          <w:sz w:val="26"/>
          <w:szCs w:val="26"/>
        </w:rPr>
      </w:pPr>
      <w:r w:rsidRPr="00E75429">
        <w:rPr>
          <w:sz w:val="26"/>
          <w:szCs w:val="26"/>
        </w:rPr>
        <w:t>б) обеспечивает получение выписки из ЕГРН о зарегистрированных правах на объект недвижимого имущества и земельный участок, на котором расположен такой объект;</w:t>
      </w:r>
    </w:p>
    <w:p w:rsidR="007C7B60" w:rsidRPr="00E75429" w:rsidRDefault="007C7B60" w:rsidP="007C7B60">
      <w:pPr>
        <w:pStyle w:val="a5"/>
        <w:numPr>
          <w:ilvl w:val="1"/>
          <w:numId w:val="3"/>
        </w:numPr>
        <w:tabs>
          <w:tab w:val="left" w:pos="2165"/>
        </w:tabs>
        <w:ind w:left="0" w:right="0" w:firstLine="0"/>
        <w:rPr>
          <w:sz w:val="26"/>
          <w:szCs w:val="26"/>
        </w:rPr>
      </w:pPr>
      <w:r w:rsidRPr="00E75429">
        <w:rPr>
          <w:sz w:val="26"/>
          <w:szCs w:val="26"/>
        </w:rPr>
        <w:t>6.6. При отсутствии наследников Администрация подает письменное заявление нотариусу по месту открытия наследства о выдаче</w:t>
      </w:r>
      <w:r w:rsidRPr="00E75429">
        <w:rPr>
          <w:spacing w:val="80"/>
          <w:sz w:val="26"/>
          <w:szCs w:val="26"/>
        </w:rPr>
        <w:t xml:space="preserve"> </w:t>
      </w:r>
      <w:r w:rsidRPr="00E75429">
        <w:rPr>
          <w:sz w:val="26"/>
          <w:szCs w:val="26"/>
        </w:rPr>
        <w:t>свидетельства о праве на наследство.</w:t>
      </w:r>
    </w:p>
    <w:p w:rsidR="007C7B60" w:rsidRPr="00E75429" w:rsidRDefault="007C7B60" w:rsidP="007C7B60">
      <w:pPr>
        <w:pStyle w:val="a5"/>
        <w:numPr>
          <w:ilvl w:val="1"/>
          <w:numId w:val="3"/>
        </w:numPr>
        <w:tabs>
          <w:tab w:val="left" w:pos="2148"/>
        </w:tabs>
        <w:spacing w:before="200"/>
        <w:ind w:left="0" w:right="0" w:firstLine="0"/>
        <w:rPr>
          <w:sz w:val="26"/>
          <w:szCs w:val="26"/>
        </w:rPr>
      </w:pPr>
      <w:r w:rsidRPr="00E75429">
        <w:rPr>
          <w:sz w:val="26"/>
          <w:szCs w:val="26"/>
        </w:rPr>
        <w:t xml:space="preserve">6.7. Для заведения наследственного дела на выморочное имущество к заявлению </w:t>
      </w:r>
      <w:r w:rsidRPr="00E75429">
        <w:rPr>
          <w:sz w:val="26"/>
          <w:szCs w:val="26"/>
        </w:rPr>
        <w:lastRenderedPageBreak/>
        <w:t>прилагается следующий пакет документов:</w:t>
      </w:r>
    </w:p>
    <w:p w:rsidR="007C7B60" w:rsidRPr="00E75429" w:rsidRDefault="007C7B60" w:rsidP="007C7B60">
      <w:pPr>
        <w:pStyle w:val="a5"/>
        <w:numPr>
          <w:ilvl w:val="0"/>
          <w:numId w:val="2"/>
        </w:numPr>
        <w:tabs>
          <w:tab w:val="left" w:pos="0"/>
        </w:tabs>
        <w:spacing w:before="200"/>
        <w:ind w:left="0" w:right="0" w:firstLine="0"/>
        <w:rPr>
          <w:sz w:val="26"/>
          <w:szCs w:val="26"/>
        </w:rPr>
      </w:pPr>
      <w:r w:rsidRPr="00E75429">
        <w:rPr>
          <w:sz w:val="26"/>
          <w:szCs w:val="26"/>
        </w:rPr>
        <w:t>документы,</w:t>
      </w:r>
      <w:r w:rsidRPr="00E75429">
        <w:rPr>
          <w:spacing w:val="-2"/>
          <w:sz w:val="26"/>
          <w:szCs w:val="26"/>
        </w:rPr>
        <w:t xml:space="preserve"> </w:t>
      </w:r>
      <w:r w:rsidRPr="00E75429">
        <w:rPr>
          <w:sz w:val="26"/>
          <w:szCs w:val="26"/>
        </w:rPr>
        <w:t>подтверждающие</w:t>
      </w:r>
      <w:r w:rsidRPr="00E75429">
        <w:rPr>
          <w:spacing w:val="-1"/>
          <w:sz w:val="26"/>
          <w:szCs w:val="26"/>
        </w:rPr>
        <w:t xml:space="preserve"> </w:t>
      </w:r>
      <w:r w:rsidRPr="00E75429">
        <w:rPr>
          <w:sz w:val="26"/>
          <w:szCs w:val="26"/>
        </w:rPr>
        <w:t>полномочия</w:t>
      </w:r>
      <w:r w:rsidRPr="00E75429">
        <w:rPr>
          <w:spacing w:val="-1"/>
          <w:sz w:val="26"/>
          <w:szCs w:val="26"/>
        </w:rPr>
        <w:t xml:space="preserve"> </w:t>
      </w:r>
      <w:r w:rsidRPr="00E75429">
        <w:rPr>
          <w:spacing w:val="-2"/>
          <w:sz w:val="26"/>
          <w:szCs w:val="26"/>
        </w:rPr>
        <w:t>заявителя;</w:t>
      </w:r>
    </w:p>
    <w:p w:rsidR="007C7B60" w:rsidRPr="00E75429" w:rsidRDefault="007C7B60" w:rsidP="007C7B60">
      <w:pPr>
        <w:pStyle w:val="a5"/>
        <w:numPr>
          <w:ilvl w:val="0"/>
          <w:numId w:val="2"/>
        </w:numPr>
        <w:tabs>
          <w:tab w:val="left" w:pos="0"/>
        </w:tabs>
        <w:spacing w:before="206"/>
        <w:ind w:left="0" w:right="0" w:firstLine="0"/>
        <w:rPr>
          <w:sz w:val="26"/>
          <w:szCs w:val="26"/>
        </w:rPr>
      </w:pPr>
      <w:r w:rsidRPr="00E75429">
        <w:rPr>
          <w:sz w:val="26"/>
          <w:szCs w:val="26"/>
        </w:rPr>
        <w:t>документы</w:t>
      </w:r>
      <w:r w:rsidRPr="00E75429">
        <w:rPr>
          <w:spacing w:val="-4"/>
          <w:sz w:val="26"/>
          <w:szCs w:val="26"/>
        </w:rPr>
        <w:t xml:space="preserve"> </w:t>
      </w:r>
      <w:r w:rsidRPr="00E75429">
        <w:rPr>
          <w:sz w:val="26"/>
          <w:szCs w:val="26"/>
        </w:rPr>
        <w:t>на</w:t>
      </w:r>
      <w:r w:rsidRPr="00E75429">
        <w:rPr>
          <w:spacing w:val="-2"/>
          <w:sz w:val="26"/>
          <w:szCs w:val="26"/>
        </w:rPr>
        <w:t xml:space="preserve"> </w:t>
      </w:r>
      <w:r w:rsidRPr="00E75429">
        <w:rPr>
          <w:sz w:val="26"/>
          <w:szCs w:val="26"/>
        </w:rPr>
        <w:t>умершего собственника</w:t>
      </w:r>
      <w:r w:rsidRPr="00E75429">
        <w:rPr>
          <w:spacing w:val="-2"/>
          <w:sz w:val="26"/>
          <w:szCs w:val="26"/>
        </w:rPr>
        <w:t xml:space="preserve"> </w:t>
      </w:r>
      <w:r w:rsidRPr="00E75429">
        <w:rPr>
          <w:sz w:val="26"/>
          <w:szCs w:val="26"/>
        </w:rPr>
        <w:t xml:space="preserve">жилого </w:t>
      </w:r>
      <w:r w:rsidRPr="00E75429">
        <w:rPr>
          <w:spacing w:val="-2"/>
          <w:sz w:val="26"/>
          <w:szCs w:val="26"/>
        </w:rPr>
        <w:t>помещения:</w:t>
      </w:r>
    </w:p>
    <w:p w:rsidR="007C7B60" w:rsidRPr="00E75429" w:rsidRDefault="007C7B60" w:rsidP="007C7B60">
      <w:pPr>
        <w:pStyle w:val="a3"/>
        <w:spacing w:before="206"/>
        <w:ind w:left="0"/>
        <w:rPr>
          <w:sz w:val="26"/>
          <w:szCs w:val="26"/>
        </w:rPr>
      </w:pPr>
      <w:r w:rsidRPr="00E75429">
        <w:rPr>
          <w:sz w:val="26"/>
          <w:szCs w:val="26"/>
        </w:rPr>
        <w:t>а) справка органа или организации, на которые возложены функции</w:t>
      </w:r>
      <w:r w:rsidRPr="00E75429">
        <w:rPr>
          <w:spacing w:val="80"/>
          <w:sz w:val="26"/>
          <w:szCs w:val="26"/>
        </w:rPr>
        <w:t xml:space="preserve"> </w:t>
      </w:r>
      <w:r w:rsidRPr="00E75429">
        <w:rPr>
          <w:sz w:val="26"/>
          <w:szCs w:val="26"/>
        </w:rPr>
        <w:t xml:space="preserve">по регистрации граждан по месту постоянного проживания, либо домовая </w:t>
      </w:r>
      <w:r w:rsidRPr="00E75429">
        <w:rPr>
          <w:spacing w:val="-2"/>
          <w:sz w:val="26"/>
          <w:szCs w:val="26"/>
        </w:rPr>
        <w:t>книга;</w:t>
      </w:r>
    </w:p>
    <w:p w:rsidR="007C7B60" w:rsidRPr="00E75429" w:rsidRDefault="007C7B60" w:rsidP="007C7B60">
      <w:pPr>
        <w:pStyle w:val="a3"/>
        <w:spacing w:before="201"/>
        <w:ind w:left="0"/>
        <w:rPr>
          <w:sz w:val="26"/>
          <w:szCs w:val="26"/>
        </w:rPr>
      </w:pPr>
      <w:r w:rsidRPr="00E75429">
        <w:rPr>
          <w:sz w:val="26"/>
          <w:szCs w:val="26"/>
        </w:rPr>
        <w:t>б) свидетельство о государственной регистрации смерти или сведений органа ЗАГС о реестровой (актовой) записи о смерти;</w:t>
      </w:r>
    </w:p>
    <w:p w:rsidR="007C7B60" w:rsidRPr="00E75429" w:rsidRDefault="007C7B60" w:rsidP="007C7B60">
      <w:pPr>
        <w:pStyle w:val="a5"/>
        <w:numPr>
          <w:ilvl w:val="0"/>
          <w:numId w:val="2"/>
        </w:numPr>
        <w:spacing w:before="200"/>
        <w:ind w:left="0" w:right="0" w:firstLine="0"/>
        <w:rPr>
          <w:sz w:val="26"/>
          <w:szCs w:val="26"/>
        </w:rPr>
      </w:pPr>
      <w:r w:rsidRPr="00E75429">
        <w:rPr>
          <w:sz w:val="26"/>
          <w:szCs w:val="26"/>
        </w:rPr>
        <w:t xml:space="preserve">документы, подтверждающие действия заявителя по факту установления наличия наследников, предусмотренные </w:t>
      </w:r>
      <w:r w:rsidRPr="00E75429">
        <w:rPr>
          <w:color w:val="0000FF"/>
          <w:sz w:val="26"/>
          <w:szCs w:val="26"/>
        </w:rPr>
        <w:t xml:space="preserve">пунктом 6.5 </w:t>
      </w:r>
      <w:r w:rsidRPr="00E75429">
        <w:rPr>
          <w:sz w:val="26"/>
          <w:szCs w:val="26"/>
        </w:rPr>
        <w:t>настоящего Положения;</w:t>
      </w:r>
    </w:p>
    <w:p w:rsidR="007C7B60" w:rsidRPr="00E75429" w:rsidRDefault="007C7B60" w:rsidP="007C7B60">
      <w:pPr>
        <w:pStyle w:val="a5"/>
        <w:numPr>
          <w:ilvl w:val="0"/>
          <w:numId w:val="2"/>
        </w:numPr>
        <w:tabs>
          <w:tab w:val="left" w:pos="-142"/>
          <w:tab w:val="left" w:pos="0"/>
          <w:tab w:val="left" w:pos="142"/>
        </w:tabs>
        <w:spacing w:before="65"/>
        <w:ind w:left="0" w:right="0" w:firstLine="0"/>
        <w:rPr>
          <w:sz w:val="26"/>
          <w:szCs w:val="26"/>
        </w:rPr>
      </w:pPr>
      <w:r w:rsidRPr="00E75429">
        <w:rPr>
          <w:spacing w:val="-2"/>
          <w:sz w:val="26"/>
          <w:szCs w:val="26"/>
        </w:rPr>
        <w:t>документы,</w:t>
      </w:r>
      <w:r w:rsidRPr="00E75429">
        <w:rPr>
          <w:sz w:val="26"/>
          <w:szCs w:val="26"/>
        </w:rPr>
        <w:tab/>
      </w:r>
      <w:r w:rsidRPr="00E75429">
        <w:rPr>
          <w:spacing w:val="-2"/>
          <w:sz w:val="26"/>
          <w:szCs w:val="26"/>
        </w:rPr>
        <w:t>подтверждающие</w:t>
      </w:r>
      <w:r w:rsidRPr="00E75429">
        <w:rPr>
          <w:sz w:val="26"/>
          <w:szCs w:val="26"/>
        </w:rPr>
        <w:tab/>
      </w:r>
      <w:r w:rsidRPr="00E75429">
        <w:rPr>
          <w:spacing w:val="-2"/>
          <w:sz w:val="26"/>
          <w:szCs w:val="26"/>
        </w:rPr>
        <w:t>состав</w:t>
      </w:r>
      <w:r w:rsidRPr="00E75429">
        <w:rPr>
          <w:sz w:val="26"/>
          <w:szCs w:val="26"/>
        </w:rPr>
        <w:tab/>
      </w:r>
      <w:r w:rsidRPr="00E75429">
        <w:rPr>
          <w:spacing w:val="-10"/>
          <w:sz w:val="26"/>
          <w:szCs w:val="26"/>
        </w:rPr>
        <w:t>и</w:t>
      </w:r>
      <w:r w:rsidRPr="00E75429">
        <w:rPr>
          <w:sz w:val="26"/>
          <w:szCs w:val="26"/>
        </w:rPr>
        <w:tab/>
      </w:r>
      <w:r w:rsidRPr="00E75429">
        <w:rPr>
          <w:spacing w:val="-2"/>
          <w:sz w:val="26"/>
          <w:szCs w:val="26"/>
        </w:rPr>
        <w:t>место</w:t>
      </w:r>
      <w:r w:rsidRPr="00E75429">
        <w:rPr>
          <w:sz w:val="26"/>
          <w:szCs w:val="26"/>
        </w:rPr>
        <w:tab/>
      </w:r>
      <w:r w:rsidRPr="00E75429">
        <w:rPr>
          <w:spacing w:val="-2"/>
          <w:sz w:val="26"/>
          <w:szCs w:val="26"/>
        </w:rPr>
        <w:t xml:space="preserve">нахождения </w:t>
      </w:r>
      <w:r w:rsidRPr="00E75429">
        <w:rPr>
          <w:sz w:val="26"/>
          <w:szCs w:val="26"/>
        </w:rPr>
        <w:t>наследственного имущества:</w:t>
      </w:r>
    </w:p>
    <w:p w:rsidR="007C7B60" w:rsidRPr="00E75429" w:rsidRDefault="007C7B60" w:rsidP="007C7B60">
      <w:pPr>
        <w:pStyle w:val="a3"/>
        <w:spacing w:before="39"/>
        <w:ind w:left="0"/>
        <w:jc w:val="left"/>
        <w:rPr>
          <w:sz w:val="26"/>
          <w:szCs w:val="26"/>
        </w:rPr>
      </w:pPr>
      <w:r w:rsidRPr="00E75429">
        <w:rPr>
          <w:sz w:val="26"/>
          <w:szCs w:val="26"/>
        </w:rPr>
        <w:t>а) технический паспорт, выписка из ЕГРН об объекте недвижимости;</w:t>
      </w:r>
    </w:p>
    <w:p w:rsidR="007C7B60" w:rsidRPr="00E75429" w:rsidRDefault="007C7B60" w:rsidP="007C7B60">
      <w:pPr>
        <w:pStyle w:val="a3"/>
        <w:spacing w:before="39"/>
        <w:ind w:left="0"/>
        <w:jc w:val="left"/>
        <w:rPr>
          <w:sz w:val="26"/>
          <w:szCs w:val="26"/>
        </w:rPr>
      </w:pPr>
      <w:r w:rsidRPr="00E75429">
        <w:rPr>
          <w:sz w:val="26"/>
          <w:szCs w:val="26"/>
        </w:rPr>
        <w:t xml:space="preserve"> б)</w:t>
      </w:r>
      <w:r w:rsidRPr="00E75429">
        <w:rPr>
          <w:spacing w:val="35"/>
          <w:sz w:val="26"/>
          <w:szCs w:val="26"/>
        </w:rPr>
        <w:t xml:space="preserve"> </w:t>
      </w:r>
      <w:r w:rsidRPr="00E75429">
        <w:rPr>
          <w:sz w:val="26"/>
          <w:szCs w:val="26"/>
        </w:rPr>
        <w:t>справка</w:t>
      </w:r>
      <w:r w:rsidRPr="00E75429">
        <w:rPr>
          <w:spacing w:val="38"/>
          <w:sz w:val="26"/>
          <w:szCs w:val="26"/>
        </w:rPr>
        <w:t xml:space="preserve"> </w:t>
      </w:r>
      <w:r w:rsidRPr="00E75429">
        <w:rPr>
          <w:sz w:val="26"/>
          <w:szCs w:val="26"/>
        </w:rPr>
        <w:t>о</w:t>
      </w:r>
      <w:r w:rsidRPr="00E75429">
        <w:rPr>
          <w:spacing w:val="39"/>
          <w:sz w:val="26"/>
          <w:szCs w:val="26"/>
        </w:rPr>
        <w:t xml:space="preserve"> </w:t>
      </w:r>
      <w:r w:rsidRPr="00E75429">
        <w:rPr>
          <w:sz w:val="26"/>
          <w:szCs w:val="26"/>
        </w:rPr>
        <w:t>наличии,</w:t>
      </w:r>
      <w:r w:rsidRPr="00E75429">
        <w:rPr>
          <w:spacing w:val="36"/>
          <w:sz w:val="26"/>
          <w:szCs w:val="26"/>
        </w:rPr>
        <w:t xml:space="preserve"> </w:t>
      </w:r>
      <w:r w:rsidRPr="00E75429">
        <w:rPr>
          <w:sz w:val="26"/>
          <w:szCs w:val="26"/>
        </w:rPr>
        <w:t>местоположении,</w:t>
      </w:r>
      <w:r w:rsidRPr="00E75429">
        <w:rPr>
          <w:spacing w:val="35"/>
          <w:sz w:val="26"/>
          <w:szCs w:val="26"/>
        </w:rPr>
        <w:t xml:space="preserve"> </w:t>
      </w:r>
      <w:r w:rsidRPr="00E75429">
        <w:rPr>
          <w:sz w:val="26"/>
          <w:szCs w:val="26"/>
        </w:rPr>
        <w:t>составе,</w:t>
      </w:r>
      <w:r w:rsidRPr="00E75429">
        <w:rPr>
          <w:spacing w:val="35"/>
          <w:sz w:val="26"/>
          <w:szCs w:val="26"/>
        </w:rPr>
        <w:t xml:space="preserve"> </w:t>
      </w:r>
      <w:r w:rsidRPr="00E75429">
        <w:rPr>
          <w:sz w:val="26"/>
          <w:szCs w:val="26"/>
        </w:rPr>
        <w:t>физическом</w:t>
      </w:r>
      <w:r w:rsidRPr="00E75429">
        <w:rPr>
          <w:spacing w:val="36"/>
          <w:sz w:val="26"/>
          <w:szCs w:val="26"/>
        </w:rPr>
        <w:t xml:space="preserve"> </w:t>
      </w:r>
      <w:r w:rsidRPr="00E75429">
        <w:rPr>
          <w:spacing w:val="-2"/>
          <w:sz w:val="26"/>
          <w:szCs w:val="26"/>
        </w:rPr>
        <w:t>износе,</w:t>
      </w:r>
    </w:p>
    <w:p w:rsidR="007C7B60" w:rsidRPr="00E75429" w:rsidRDefault="007C7B60" w:rsidP="007C7B60">
      <w:pPr>
        <w:pStyle w:val="a3"/>
        <w:ind w:left="0"/>
        <w:jc w:val="left"/>
        <w:rPr>
          <w:sz w:val="26"/>
          <w:szCs w:val="26"/>
        </w:rPr>
      </w:pPr>
      <w:r w:rsidRPr="00E75429">
        <w:rPr>
          <w:sz w:val="26"/>
          <w:szCs w:val="26"/>
        </w:rPr>
        <w:t>оценке</w:t>
      </w:r>
      <w:r w:rsidRPr="00E75429">
        <w:rPr>
          <w:spacing w:val="69"/>
          <w:w w:val="150"/>
          <w:sz w:val="26"/>
          <w:szCs w:val="26"/>
        </w:rPr>
        <w:t xml:space="preserve"> </w:t>
      </w:r>
      <w:r w:rsidRPr="00E75429">
        <w:rPr>
          <w:sz w:val="26"/>
          <w:szCs w:val="26"/>
        </w:rPr>
        <w:t>недвижимого</w:t>
      </w:r>
      <w:r w:rsidRPr="00E75429">
        <w:rPr>
          <w:spacing w:val="71"/>
          <w:w w:val="150"/>
          <w:sz w:val="26"/>
          <w:szCs w:val="26"/>
        </w:rPr>
        <w:t xml:space="preserve"> </w:t>
      </w:r>
      <w:r w:rsidRPr="00E75429">
        <w:rPr>
          <w:sz w:val="26"/>
          <w:szCs w:val="26"/>
        </w:rPr>
        <w:t>имущества,</w:t>
      </w:r>
      <w:r w:rsidRPr="00E75429">
        <w:rPr>
          <w:spacing w:val="66"/>
          <w:w w:val="150"/>
          <w:sz w:val="26"/>
          <w:szCs w:val="26"/>
        </w:rPr>
        <w:t xml:space="preserve"> </w:t>
      </w:r>
      <w:proofErr w:type="gramStart"/>
      <w:r w:rsidRPr="00E75429">
        <w:rPr>
          <w:sz w:val="26"/>
          <w:szCs w:val="26"/>
        </w:rPr>
        <w:t>выданная</w:t>
      </w:r>
      <w:proofErr w:type="gramEnd"/>
      <w:r w:rsidRPr="00E75429">
        <w:rPr>
          <w:spacing w:val="68"/>
          <w:w w:val="150"/>
          <w:sz w:val="26"/>
          <w:szCs w:val="26"/>
        </w:rPr>
        <w:t xml:space="preserve"> </w:t>
      </w:r>
      <w:r w:rsidRPr="00E75429">
        <w:rPr>
          <w:sz w:val="26"/>
          <w:szCs w:val="26"/>
        </w:rPr>
        <w:t>органом,</w:t>
      </w:r>
      <w:r w:rsidRPr="00E75429">
        <w:rPr>
          <w:spacing w:val="68"/>
          <w:w w:val="150"/>
          <w:sz w:val="26"/>
          <w:szCs w:val="26"/>
        </w:rPr>
        <w:t xml:space="preserve"> </w:t>
      </w:r>
      <w:r w:rsidRPr="00E75429">
        <w:rPr>
          <w:spacing w:val="-2"/>
          <w:sz w:val="26"/>
          <w:szCs w:val="26"/>
        </w:rPr>
        <w:t>осуществляющим</w:t>
      </w:r>
    </w:p>
    <w:p w:rsidR="007C7B60" w:rsidRPr="00E75429" w:rsidRDefault="007C7B60" w:rsidP="007C7B60">
      <w:pPr>
        <w:pStyle w:val="a3"/>
        <w:spacing w:before="7"/>
        <w:ind w:left="0"/>
        <w:jc w:val="left"/>
        <w:rPr>
          <w:sz w:val="26"/>
          <w:szCs w:val="26"/>
        </w:rPr>
      </w:pPr>
      <w:r w:rsidRPr="00E75429">
        <w:rPr>
          <w:sz w:val="26"/>
          <w:szCs w:val="26"/>
        </w:rPr>
        <w:t>технический</w:t>
      </w:r>
      <w:r w:rsidRPr="00E75429">
        <w:rPr>
          <w:spacing w:val="-2"/>
          <w:sz w:val="26"/>
          <w:szCs w:val="26"/>
        </w:rPr>
        <w:t xml:space="preserve"> </w:t>
      </w:r>
      <w:r w:rsidRPr="00E75429">
        <w:rPr>
          <w:sz w:val="26"/>
          <w:szCs w:val="26"/>
        </w:rPr>
        <w:t>учет</w:t>
      </w:r>
      <w:r w:rsidRPr="00E75429">
        <w:rPr>
          <w:spacing w:val="-2"/>
          <w:sz w:val="26"/>
          <w:szCs w:val="26"/>
        </w:rPr>
        <w:t xml:space="preserve"> </w:t>
      </w:r>
      <w:r w:rsidRPr="00E75429">
        <w:rPr>
          <w:sz w:val="26"/>
          <w:szCs w:val="26"/>
        </w:rPr>
        <w:t>объектов</w:t>
      </w:r>
      <w:r w:rsidRPr="00E75429">
        <w:rPr>
          <w:spacing w:val="-3"/>
          <w:sz w:val="26"/>
          <w:szCs w:val="26"/>
        </w:rPr>
        <w:t xml:space="preserve"> </w:t>
      </w:r>
      <w:r w:rsidRPr="00E75429">
        <w:rPr>
          <w:spacing w:val="-2"/>
          <w:sz w:val="26"/>
          <w:szCs w:val="26"/>
        </w:rPr>
        <w:t>недвижимости;</w:t>
      </w:r>
    </w:p>
    <w:p w:rsidR="007C7B60" w:rsidRPr="00E75429" w:rsidRDefault="007C7B60" w:rsidP="007C7B60">
      <w:pPr>
        <w:pStyle w:val="a5"/>
        <w:numPr>
          <w:ilvl w:val="0"/>
          <w:numId w:val="2"/>
        </w:numPr>
        <w:tabs>
          <w:tab w:val="left" w:pos="0"/>
        </w:tabs>
        <w:spacing w:before="206"/>
        <w:ind w:left="0" w:right="0" w:firstLine="0"/>
        <w:rPr>
          <w:sz w:val="26"/>
          <w:szCs w:val="26"/>
        </w:rPr>
      </w:pPr>
      <w:r w:rsidRPr="00E75429">
        <w:rPr>
          <w:sz w:val="26"/>
          <w:szCs w:val="26"/>
        </w:rPr>
        <w:t>документы,</w:t>
      </w:r>
      <w:r w:rsidRPr="00E75429">
        <w:rPr>
          <w:spacing w:val="40"/>
          <w:sz w:val="26"/>
          <w:szCs w:val="26"/>
        </w:rPr>
        <w:t xml:space="preserve"> </w:t>
      </w:r>
      <w:r w:rsidRPr="00E75429">
        <w:rPr>
          <w:sz w:val="26"/>
          <w:szCs w:val="26"/>
        </w:rPr>
        <w:t>подтверждающие</w:t>
      </w:r>
      <w:r w:rsidRPr="00E75429">
        <w:rPr>
          <w:spacing w:val="40"/>
          <w:sz w:val="26"/>
          <w:szCs w:val="26"/>
        </w:rPr>
        <w:t xml:space="preserve"> </w:t>
      </w:r>
      <w:r w:rsidRPr="00E75429">
        <w:rPr>
          <w:sz w:val="26"/>
          <w:szCs w:val="26"/>
        </w:rPr>
        <w:t>право</w:t>
      </w:r>
      <w:r w:rsidRPr="00E75429">
        <w:rPr>
          <w:spacing w:val="40"/>
          <w:sz w:val="26"/>
          <w:szCs w:val="26"/>
        </w:rPr>
        <w:t xml:space="preserve"> </w:t>
      </w:r>
      <w:r w:rsidRPr="00E75429">
        <w:rPr>
          <w:sz w:val="26"/>
          <w:szCs w:val="26"/>
        </w:rPr>
        <w:t>собственности</w:t>
      </w:r>
      <w:r w:rsidRPr="00E75429">
        <w:rPr>
          <w:spacing w:val="40"/>
          <w:sz w:val="26"/>
          <w:szCs w:val="26"/>
        </w:rPr>
        <w:t xml:space="preserve"> </w:t>
      </w:r>
      <w:r w:rsidRPr="00E75429">
        <w:rPr>
          <w:sz w:val="26"/>
          <w:szCs w:val="26"/>
        </w:rPr>
        <w:t>наследодателя на наследственное имущество:</w:t>
      </w:r>
    </w:p>
    <w:p w:rsidR="007C7B60" w:rsidRPr="00E75429" w:rsidRDefault="007C7B60" w:rsidP="007C7B60">
      <w:pPr>
        <w:pStyle w:val="a3"/>
        <w:spacing w:before="200"/>
        <w:ind w:left="0"/>
        <w:jc w:val="left"/>
        <w:rPr>
          <w:sz w:val="26"/>
          <w:szCs w:val="26"/>
        </w:rPr>
      </w:pPr>
      <w:r w:rsidRPr="00E75429">
        <w:rPr>
          <w:sz w:val="26"/>
          <w:szCs w:val="26"/>
        </w:rPr>
        <w:t>а)</w:t>
      </w:r>
      <w:r w:rsidRPr="00E75429">
        <w:rPr>
          <w:spacing w:val="40"/>
          <w:sz w:val="26"/>
          <w:szCs w:val="26"/>
        </w:rPr>
        <w:t xml:space="preserve"> </w:t>
      </w:r>
      <w:r w:rsidRPr="00E75429">
        <w:rPr>
          <w:sz w:val="26"/>
          <w:szCs w:val="26"/>
        </w:rPr>
        <w:t>выписка</w:t>
      </w:r>
      <w:r w:rsidRPr="00E75429">
        <w:rPr>
          <w:spacing w:val="80"/>
          <w:sz w:val="26"/>
          <w:szCs w:val="26"/>
        </w:rPr>
        <w:t xml:space="preserve"> </w:t>
      </w:r>
      <w:r w:rsidRPr="00E75429">
        <w:rPr>
          <w:sz w:val="26"/>
          <w:szCs w:val="26"/>
        </w:rPr>
        <w:t>из</w:t>
      </w:r>
      <w:r w:rsidRPr="00E75429">
        <w:rPr>
          <w:spacing w:val="40"/>
          <w:sz w:val="26"/>
          <w:szCs w:val="26"/>
        </w:rPr>
        <w:t xml:space="preserve"> </w:t>
      </w:r>
      <w:r w:rsidRPr="00E75429">
        <w:rPr>
          <w:sz w:val="26"/>
          <w:szCs w:val="26"/>
        </w:rPr>
        <w:t>Единого</w:t>
      </w:r>
      <w:r w:rsidRPr="00E75429">
        <w:rPr>
          <w:spacing w:val="40"/>
          <w:sz w:val="26"/>
          <w:szCs w:val="26"/>
        </w:rPr>
        <w:t xml:space="preserve"> </w:t>
      </w:r>
      <w:r w:rsidRPr="00E75429">
        <w:rPr>
          <w:sz w:val="26"/>
          <w:szCs w:val="26"/>
        </w:rPr>
        <w:t>государственного</w:t>
      </w:r>
      <w:r w:rsidRPr="00E75429">
        <w:rPr>
          <w:spacing w:val="40"/>
          <w:sz w:val="26"/>
          <w:szCs w:val="26"/>
        </w:rPr>
        <w:t xml:space="preserve"> </w:t>
      </w:r>
      <w:r w:rsidRPr="00E75429">
        <w:rPr>
          <w:sz w:val="26"/>
          <w:szCs w:val="26"/>
        </w:rPr>
        <w:t>реестра</w:t>
      </w:r>
      <w:r w:rsidRPr="00E75429">
        <w:rPr>
          <w:spacing w:val="40"/>
          <w:sz w:val="26"/>
          <w:szCs w:val="26"/>
        </w:rPr>
        <w:t xml:space="preserve"> </w:t>
      </w:r>
      <w:r w:rsidRPr="00E75429">
        <w:rPr>
          <w:sz w:val="26"/>
          <w:szCs w:val="26"/>
        </w:rPr>
        <w:t>недвижимости</w:t>
      </w:r>
      <w:r w:rsidRPr="00E75429">
        <w:rPr>
          <w:spacing w:val="40"/>
          <w:sz w:val="26"/>
          <w:szCs w:val="26"/>
        </w:rPr>
        <w:t xml:space="preserve"> </w:t>
      </w:r>
      <w:r w:rsidRPr="00E75429">
        <w:rPr>
          <w:sz w:val="26"/>
          <w:szCs w:val="26"/>
        </w:rPr>
        <w:t>о</w:t>
      </w:r>
      <w:r w:rsidRPr="00E75429">
        <w:rPr>
          <w:spacing w:val="80"/>
          <w:sz w:val="26"/>
          <w:szCs w:val="26"/>
        </w:rPr>
        <w:t xml:space="preserve"> </w:t>
      </w:r>
      <w:r w:rsidRPr="00E75429">
        <w:rPr>
          <w:sz w:val="26"/>
          <w:szCs w:val="26"/>
        </w:rPr>
        <w:t>зарегистрированных правах на объект недвижимого имущества;</w:t>
      </w:r>
    </w:p>
    <w:p w:rsidR="007C7B60" w:rsidRPr="00E75429" w:rsidRDefault="007C7B60" w:rsidP="007C7B60">
      <w:pPr>
        <w:pStyle w:val="a3"/>
        <w:tabs>
          <w:tab w:val="left" w:pos="0"/>
          <w:tab w:val="left" w:pos="142"/>
        </w:tabs>
        <w:spacing w:before="200"/>
        <w:ind w:left="0"/>
        <w:jc w:val="left"/>
        <w:rPr>
          <w:sz w:val="26"/>
          <w:szCs w:val="26"/>
        </w:rPr>
      </w:pPr>
      <w:r w:rsidRPr="00E75429">
        <w:rPr>
          <w:spacing w:val="-6"/>
          <w:sz w:val="26"/>
          <w:szCs w:val="26"/>
        </w:rPr>
        <w:t>б)</w:t>
      </w:r>
      <w:r w:rsidRPr="00E75429">
        <w:rPr>
          <w:sz w:val="26"/>
          <w:szCs w:val="26"/>
        </w:rPr>
        <w:tab/>
      </w:r>
      <w:r w:rsidRPr="00E75429">
        <w:rPr>
          <w:spacing w:val="-2"/>
          <w:sz w:val="26"/>
          <w:szCs w:val="26"/>
        </w:rPr>
        <w:t>договор</w:t>
      </w:r>
      <w:r w:rsidRPr="00E75429">
        <w:rPr>
          <w:sz w:val="26"/>
          <w:szCs w:val="26"/>
        </w:rPr>
        <w:tab/>
      </w:r>
      <w:r w:rsidRPr="00E75429">
        <w:rPr>
          <w:spacing w:val="-2"/>
          <w:sz w:val="26"/>
          <w:szCs w:val="26"/>
        </w:rPr>
        <w:t>безвозмездной</w:t>
      </w:r>
      <w:r w:rsidRPr="00E75429">
        <w:rPr>
          <w:sz w:val="26"/>
          <w:szCs w:val="26"/>
        </w:rPr>
        <w:tab/>
      </w:r>
      <w:r w:rsidRPr="00E75429">
        <w:rPr>
          <w:spacing w:val="-2"/>
          <w:sz w:val="26"/>
          <w:szCs w:val="26"/>
        </w:rPr>
        <w:t>передаче</w:t>
      </w:r>
      <w:r w:rsidRPr="00E75429">
        <w:rPr>
          <w:sz w:val="26"/>
          <w:szCs w:val="26"/>
        </w:rPr>
        <w:tab/>
      </w:r>
      <w:r w:rsidRPr="00E75429">
        <w:rPr>
          <w:spacing w:val="-2"/>
          <w:sz w:val="26"/>
          <w:szCs w:val="26"/>
        </w:rPr>
        <w:t>жилого</w:t>
      </w:r>
      <w:r w:rsidRPr="00E75429">
        <w:rPr>
          <w:sz w:val="26"/>
          <w:szCs w:val="26"/>
        </w:rPr>
        <w:tab/>
      </w:r>
      <w:r w:rsidRPr="00E75429">
        <w:rPr>
          <w:spacing w:val="-2"/>
          <w:sz w:val="26"/>
          <w:szCs w:val="26"/>
        </w:rPr>
        <w:t>помещения</w:t>
      </w:r>
      <w:r w:rsidRPr="00E75429">
        <w:rPr>
          <w:sz w:val="26"/>
          <w:szCs w:val="26"/>
        </w:rPr>
        <w:tab/>
      </w:r>
      <w:r w:rsidRPr="00E75429">
        <w:rPr>
          <w:spacing w:val="-10"/>
          <w:sz w:val="26"/>
          <w:szCs w:val="26"/>
        </w:rPr>
        <w:t xml:space="preserve">в </w:t>
      </w:r>
      <w:r w:rsidRPr="00E75429">
        <w:rPr>
          <w:sz w:val="26"/>
          <w:szCs w:val="26"/>
        </w:rPr>
        <w:t>собственность (при наличии);</w:t>
      </w:r>
    </w:p>
    <w:p w:rsidR="007C7B60" w:rsidRPr="00E75429" w:rsidRDefault="007C7B60" w:rsidP="007C7B60">
      <w:pPr>
        <w:pStyle w:val="a3"/>
        <w:spacing w:before="201"/>
        <w:ind w:left="0"/>
        <w:jc w:val="left"/>
        <w:rPr>
          <w:sz w:val="26"/>
          <w:szCs w:val="26"/>
        </w:rPr>
      </w:pPr>
      <w:r w:rsidRPr="00E75429">
        <w:rPr>
          <w:sz w:val="26"/>
          <w:szCs w:val="26"/>
        </w:rPr>
        <w:t>в)</w:t>
      </w:r>
      <w:r w:rsidRPr="00E75429">
        <w:rPr>
          <w:spacing w:val="-2"/>
          <w:sz w:val="26"/>
          <w:szCs w:val="26"/>
        </w:rPr>
        <w:t xml:space="preserve"> </w:t>
      </w:r>
      <w:r w:rsidRPr="00E75429">
        <w:rPr>
          <w:sz w:val="26"/>
          <w:szCs w:val="26"/>
        </w:rPr>
        <w:t>договор купли-продажи недвижимого имущества</w:t>
      </w:r>
      <w:r w:rsidRPr="00E75429">
        <w:rPr>
          <w:spacing w:val="-2"/>
          <w:sz w:val="26"/>
          <w:szCs w:val="26"/>
        </w:rPr>
        <w:t xml:space="preserve"> </w:t>
      </w:r>
      <w:r w:rsidRPr="00E75429">
        <w:rPr>
          <w:sz w:val="26"/>
          <w:szCs w:val="26"/>
        </w:rPr>
        <w:t xml:space="preserve">(при наличии); </w:t>
      </w:r>
    </w:p>
    <w:p w:rsidR="007C7B60" w:rsidRPr="00E75429" w:rsidRDefault="007C7B60" w:rsidP="007C7B60">
      <w:pPr>
        <w:pStyle w:val="a3"/>
        <w:spacing w:before="201"/>
        <w:ind w:left="0"/>
        <w:jc w:val="left"/>
        <w:rPr>
          <w:sz w:val="26"/>
          <w:szCs w:val="26"/>
        </w:rPr>
      </w:pPr>
      <w:r w:rsidRPr="00E75429">
        <w:rPr>
          <w:sz w:val="26"/>
          <w:szCs w:val="26"/>
        </w:rPr>
        <w:t>г) свидетельство о праве на наследство (при наличии);</w:t>
      </w:r>
    </w:p>
    <w:p w:rsidR="007C7B60" w:rsidRPr="00E75429" w:rsidRDefault="007C7B60" w:rsidP="007C7B60">
      <w:pPr>
        <w:pStyle w:val="a3"/>
        <w:tabs>
          <w:tab w:val="left" w:pos="0"/>
          <w:tab w:val="left" w:pos="142"/>
        </w:tabs>
        <w:ind w:left="0"/>
        <w:jc w:val="left"/>
        <w:rPr>
          <w:sz w:val="26"/>
          <w:szCs w:val="26"/>
        </w:rPr>
      </w:pPr>
      <w:r w:rsidRPr="00E75429">
        <w:rPr>
          <w:spacing w:val="-6"/>
          <w:sz w:val="26"/>
          <w:szCs w:val="26"/>
        </w:rPr>
        <w:t>д)</w:t>
      </w:r>
      <w:r w:rsidRPr="00E75429">
        <w:rPr>
          <w:sz w:val="26"/>
          <w:szCs w:val="26"/>
        </w:rPr>
        <w:tab/>
      </w:r>
      <w:r w:rsidRPr="00E75429">
        <w:rPr>
          <w:spacing w:val="-2"/>
          <w:sz w:val="26"/>
          <w:szCs w:val="26"/>
        </w:rPr>
        <w:t>постановление</w:t>
      </w:r>
      <w:r w:rsidRPr="00E75429">
        <w:rPr>
          <w:sz w:val="26"/>
          <w:szCs w:val="26"/>
        </w:rPr>
        <w:tab/>
      </w:r>
      <w:r w:rsidRPr="00E75429">
        <w:rPr>
          <w:spacing w:val="-10"/>
          <w:sz w:val="26"/>
          <w:szCs w:val="26"/>
        </w:rPr>
        <w:t>о</w:t>
      </w:r>
      <w:r w:rsidRPr="00E75429">
        <w:rPr>
          <w:sz w:val="26"/>
          <w:szCs w:val="26"/>
        </w:rPr>
        <w:tab/>
      </w:r>
      <w:r w:rsidRPr="00E75429">
        <w:rPr>
          <w:spacing w:val="-2"/>
          <w:sz w:val="26"/>
          <w:szCs w:val="26"/>
        </w:rPr>
        <w:t>предоставлении</w:t>
      </w:r>
      <w:r w:rsidRPr="00E75429">
        <w:rPr>
          <w:sz w:val="26"/>
          <w:szCs w:val="26"/>
        </w:rPr>
        <w:tab/>
      </w:r>
      <w:r w:rsidRPr="00E75429">
        <w:rPr>
          <w:spacing w:val="-2"/>
          <w:sz w:val="26"/>
          <w:szCs w:val="26"/>
        </w:rPr>
        <w:t>земельного</w:t>
      </w:r>
      <w:r w:rsidRPr="00E75429">
        <w:rPr>
          <w:sz w:val="26"/>
          <w:szCs w:val="26"/>
        </w:rPr>
        <w:tab/>
      </w:r>
      <w:r w:rsidRPr="00E75429">
        <w:rPr>
          <w:spacing w:val="-2"/>
          <w:sz w:val="26"/>
          <w:szCs w:val="26"/>
        </w:rPr>
        <w:t>участка</w:t>
      </w:r>
      <w:r w:rsidRPr="00E75429">
        <w:rPr>
          <w:sz w:val="26"/>
          <w:szCs w:val="26"/>
        </w:rPr>
        <w:tab/>
      </w:r>
      <w:r w:rsidRPr="00E75429">
        <w:rPr>
          <w:spacing w:val="-4"/>
          <w:sz w:val="26"/>
          <w:szCs w:val="26"/>
        </w:rPr>
        <w:t xml:space="preserve">(при </w:t>
      </w:r>
      <w:r w:rsidRPr="00E75429">
        <w:rPr>
          <w:spacing w:val="-2"/>
          <w:sz w:val="26"/>
          <w:szCs w:val="26"/>
        </w:rPr>
        <w:t>наличии);</w:t>
      </w:r>
    </w:p>
    <w:p w:rsidR="007C7B60" w:rsidRPr="00E75429" w:rsidRDefault="007C7B60" w:rsidP="007C7B60">
      <w:pPr>
        <w:pStyle w:val="a3"/>
        <w:spacing w:before="200"/>
        <w:ind w:left="0"/>
        <w:jc w:val="left"/>
        <w:rPr>
          <w:sz w:val="26"/>
          <w:szCs w:val="26"/>
        </w:rPr>
      </w:pPr>
      <w:r w:rsidRPr="00E75429">
        <w:rPr>
          <w:sz w:val="26"/>
          <w:szCs w:val="26"/>
        </w:rPr>
        <w:t>е)</w:t>
      </w:r>
      <w:r w:rsidRPr="00E75429">
        <w:rPr>
          <w:spacing w:val="-2"/>
          <w:sz w:val="26"/>
          <w:szCs w:val="26"/>
        </w:rPr>
        <w:t xml:space="preserve"> </w:t>
      </w:r>
      <w:r w:rsidRPr="00E75429">
        <w:rPr>
          <w:sz w:val="26"/>
          <w:szCs w:val="26"/>
        </w:rPr>
        <w:t>другие</w:t>
      </w:r>
      <w:r w:rsidRPr="00E75429">
        <w:rPr>
          <w:spacing w:val="-2"/>
          <w:sz w:val="26"/>
          <w:szCs w:val="26"/>
        </w:rPr>
        <w:t xml:space="preserve"> </w:t>
      </w:r>
      <w:r w:rsidRPr="00E75429">
        <w:rPr>
          <w:sz w:val="26"/>
          <w:szCs w:val="26"/>
        </w:rPr>
        <w:t>документы</w:t>
      </w:r>
      <w:r w:rsidRPr="00E75429">
        <w:rPr>
          <w:spacing w:val="-2"/>
          <w:sz w:val="26"/>
          <w:szCs w:val="26"/>
        </w:rPr>
        <w:t xml:space="preserve"> </w:t>
      </w:r>
      <w:r w:rsidRPr="00E75429">
        <w:rPr>
          <w:sz w:val="26"/>
          <w:szCs w:val="26"/>
        </w:rPr>
        <w:t>(при</w:t>
      </w:r>
      <w:r w:rsidRPr="00E75429">
        <w:rPr>
          <w:spacing w:val="-1"/>
          <w:sz w:val="26"/>
          <w:szCs w:val="26"/>
        </w:rPr>
        <w:t xml:space="preserve"> </w:t>
      </w:r>
      <w:r w:rsidRPr="00E75429">
        <w:rPr>
          <w:spacing w:val="-2"/>
          <w:sz w:val="26"/>
          <w:szCs w:val="26"/>
        </w:rPr>
        <w:t>наличии).</w:t>
      </w:r>
    </w:p>
    <w:p w:rsidR="007C7B60" w:rsidRPr="00E75429" w:rsidRDefault="007C7B60" w:rsidP="007C7B60">
      <w:pPr>
        <w:pStyle w:val="a5"/>
        <w:numPr>
          <w:ilvl w:val="1"/>
          <w:numId w:val="3"/>
        </w:numPr>
        <w:tabs>
          <w:tab w:val="left" w:pos="2210"/>
        </w:tabs>
        <w:spacing w:before="206"/>
        <w:ind w:left="0" w:right="0" w:firstLine="0"/>
        <w:rPr>
          <w:sz w:val="26"/>
          <w:szCs w:val="26"/>
        </w:rPr>
      </w:pPr>
      <w:r w:rsidRPr="00E75429">
        <w:rPr>
          <w:sz w:val="26"/>
          <w:szCs w:val="26"/>
        </w:rPr>
        <w:t>6.8. Перечень</w:t>
      </w:r>
      <w:r w:rsidRPr="00E75429">
        <w:rPr>
          <w:spacing w:val="40"/>
          <w:sz w:val="26"/>
          <w:szCs w:val="26"/>
        </w:rPr>
        <w:t xml:space="preserve"> </w:t>
      </w:r>
      <w:r w:rsidRPr="00E75429">
        <w:rPr>
          <w:sz w:val="26"/>
          <w:szCs w:val="26"/>
        </w:rPr>
        <w:t>документов</w:t>
      </w:r>
      <w:r w:rsidRPr="00E75429">
        <w:rPr>
          <w:spacing w:val="40"/>
          <w:sz w:val="26"/>
          <w:szCs w:val="26"/>
        </w:rPr>
        <w:t xml:space="preserve"> </w:t>
      </w:r>
      <w:r w:rsidRPr="00E75429">
        <w:rPr>
          <w:sz w:val="26"/>
          <w:szCs w:val="26"/>
        </w:rPr>
        <w:t>может</w:t>
      </w:r>
      <w:r w:rsidRPr="00E75429">
        <w:rPr>
          <w:spacing w:val="40"/>
          <w:sz w:val="26"/>
          <w:szCs w:val="26"/>
        </w:rPr>
        <w:t xml:space="preserve"> </w:t>
      </w:r>
      <w:r w:rsidRPr="00E75429">
        <w:rPr>
          <w:sz w:val="26"/>
          <w:szCs w:val="26"/>
        </w:rPr>
        <w:t>быть</w:t>
      </w:r>
      <w:r w:rsidRPr="00E75429">
        <w:rPr>
          <w:spacing w:val="40"/>
          <w:sz w:val="26"/>
          <w:szCs w:val="26"/>
        </w:rPr>
        <w:t xml:space="preserve"> </w:t>
      </w:r>
      <w:r w:rsidRPr="00E75429">
        <w:rPr>
          <w:sz w:val="26"/>
          <w:szCs w:val="26"/>
        </w:rPr>
        <w:t>скорректирован</w:t>
      </w:r>
      <w:r w:rsidRPr="00E75429">
        <w:rPr>
          <w:spacing w:val="40"/>
          <w:sz w:val="26"/>
          <w:szCs w:val="26"/>
        </w:rPr>
        <w:t xml:space="preserve"> </w:t>
      </w:r>
      <w:r w:rsidRPr="00E75429">
        <w:rPr>
          <w:sz w:val="26"/>
          <w:szCs w:val="26"/>
        </w:rPr>
        <w:t>нотариусом исходя из особенностей конкретного наследственного дела.</w:t>
      </w:r>
    </w:p>
    <w:p w:rsidR="007C7B60" w:rsidRPr="00E75429" w:rsidRDefault="007C7B60" w:rsidP="007C7B60">
      <w:pPr>
        <w:pStyle w:val="a5"/>
        <w:numPr>
          <w:ilvl w:val="1"/>
          <w:numId w:val="3"/>
        </w:numPr>
        <w:tabs>
          <w:tab w:val="left" w:pos="2200"/>
        </w:tabs>
        <w:spacing w:before="200"/>
        <w:ind w:left="0" w:right="0" w:firstLine="0"/>
        <w:rPr>
          <w:sz w:val="26"/>
          <w:szCs w:val="26"/>
        </w:rPr>
      </w:pPr>
      <w:r w:rsidRPr="00E75429">
        <w:rPr>
          <w:sz w:val="26"/>
          <w:szCs w:val="26"/>
        </w:rPr>
        <w:t xml:space="preserve">6.9. </w:t>
      </w:r>
      <w:proofErr w:type="gramStart"/>
      <w:r w:rsidRPr="00E75429">
        <w:rPr>
          <w:sz w:val="26"/>
          <w:szCs w:val="26"/>
        </w:rPr>
        <w:t xml:space="preserve">В случае отказа нотариуса в выдаче свидетельства о праве на наследство либо отказа в заведении наследственного дела на выморочное имущество в связи с отсутствием возможности представления необходимых документов юрист местной администрации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обращается в суд с иском о признании имущества выморочным и признании права муниципальной собственности на это имущество.</w:t>
      </w:r>
      <w:proofErr w:type="gramEnd"/>
    </w:p>
    <w:p w:rsidR="007C7B60" w:rsidRPr="00E75429" w:rsidRDefault="007C7B60" w:rsidP="007C7B60">
      <w:pPr>
        <w:pStyle w:val="a5"/>
        <w:numPr>
          <w:ilvl w:val="1"/>
          <w:numId w:val="3"/>
        </w:numPr>
        <w:tabs>
          <w:tab w:val="left" w:pos="2344"/>
        </w:tabs>
        <w:spacing w:before="202"/>
        <w:ind w:left="0" w:right="0" w:firstLine="0"/>
        <w:rPr>
          <w:sz w:val="26"/>
          <w:szCs w:val="26"/>
        </w:rPr>
      </w:pPr>
      <w:r w:rsidRPr="00E75429">
        <w:rPr>
          <w:sz w:val="26"/>
          <w:szCs w:val="26"/>
        </w:rPr>
        <w:t xml:space="preserve">6.10. В случае удовлетворения требования о признании имущества </w:t>
      </w:r>
      <w:proofErr w:type="gramStart"/>
      <w:r w:rsidRPr="00E75429">
        <w:rPr>
          <w:sz w:val="26"/>
          <w:szCs w:val="26"/>
        </w:rPr>
        <w:t>выморочным</w:t>
      </w:r>
      <w:proofErr w:type="gramEnd"/>
      <w:r w:rsidRPr="00E75429">
        <w:rPr>
          <w:sz w:val="26"/>
          <w:szCs w:val="26"/>
        </w:rPr>
        <w:t>, а также признании права муниципальной собственности на это имущество и вступления соответствующего решения суда в законную силу  Комиссия:</w:t>
      </w:r>
    </w:p>
    <w:p w:rsidR="007C7B60" w:rsidRPr="00E75429" w:rsidRDefault="007C7B60" w:rsidP="007C7B60">
      <w:pPr>
        <w:pStyle w:val="a5"/>
        <w:numPr>
          <w:ilvl w:val="0"/>
          <w:numId w:val="1"/>
        </w:numPr>
        <w:ind w:left="0" w:right="0" w:firstLine="0"/>
        <w:rPr>
          <w:sz w:val="26"/>
          <w:szCs w:val="26"/>
        </w:rPr>
      </w:pPr>
      <w:r w:rsidRPr="00E75429">
        <w:rPr>
          <w:sz w:val="26"/>
          <w:szCs w:val="26"/>
        </w:rPr>
        <w:t>обращается в орган, осуществляющий государственную регистрацию прав на недвижимое имущество, с заявлением о регистрации права муниципальной собственности на объект недвижимого имущества;</w:t>
      </w:r>
    </w:p>
    <w:p w:rsidR="007C7B60" w:rsidRPr="007B4780" w:rsidRDefault="007C7B60" w:rsidP="007C7B60">
      <w:pPr>
        <w:pStyle w:val="a5"/>
        <w:numPr>
          <w:ilvl w:val="0"/>
          <w:numId w:val="1"/>
        </w:numPr>
        <w:ind w:left="0" w:right="0" w:firstLine="0"/>
        <w:rPr>
          <w:sz w:val="26"/>
          <w:szCs w:val="26"/>
        </w:rPr>
      </w:pPr>
      <w:r w:rsidRPr="00E75429">
        <w:rPr>
          <w:sz w:val="26"/>
          <w:szCs w:val="26"/>
        </w:rPr>
        <w:t>после получения выписки из ЕГРН о государственной регистрации права муниципальной собственности готовит проект постановления Администрации</w:t>
      </w:r>
      <w:r w:rsidRPr="00E75429">
        <w:rPr>
          <w:spacing w:val="64"/>
          <w:sz w:val="26"/>
          <w:szCs w:val="26"/>
        </w:rPr>
        <w:t xml:space="preserve">  </w:t>
      </w:r>
      <w:r w:rsidRPr="00E75429">
        <w:rPr>
          <w:sz w:val="26"/>
          <w:szCs w:val="26"/>
        </w:rPr>
        <w:t>об</w:t>
      </w:r>
      <w:r w:rsidRPr="00E75429">
        <w:rPr>
          <w:spacing w:val="65"/>
          <w:sz w:val="26"/>
          <w:szCs w:val="26"/>
        </w:rPr>
        <w:t xml:space="preserve">  </w:t>
      </w:r>
      <w:r w:rsidRPr="00E75429">
        <w:rPr>
          <w:sz w:val="26"/>
          <w:szCs w:val="26"/>
        </w:rPr>
        <w:lastRenderedPageBreak/>
        <w:t>исключении</w:t>
      </w:r>
      <w:r w:rsidRPr="00E75429">
        <w:rPr>
          <w:spacing w:val="65"/>
          <w:sz w:val="26"/>
          <w:szCs w:val="26"/>
        </w:rPr>
        <w:t xml:space="preserve">  </w:t>
      </w:r>
      <w:r w:rsidRPr="00E75429">
        <w:rPr>
          <w:sz w:val="26"/>
          <w:szCs w:val="26"/>
        </w:rPr>
        <w:t>объекта</w:t>
      </w:r>
      <w:r w:rsidRPr="00E75429">
        <w:rPr>
          <w:spacing w:val="65"/>
          <w:sz w:val="26"/>
          <w:szCs w:val="26"/>
        </w:rPr>
        <w:t xml:space="preserve">  </w:t>
      </w:r>
      <w:r w:rsidRPr="00E75429">
        <w:rPr>
          <w:sz w:val="26"/>
          <w:szCs w:val="26"/>
        </w:rPr>
        <w:t>из</w:t>
      </w:r>
      <w:r w:rsidRPr="00E75429">
        <w:rPr>
          <w:spacing w:val="67"/>
          <w:sz w:val="26"/>
          <w:szCs w:val="26"/>
        </w:rPr>
        <w:t xml:space="preserve">  </w:t>
      </w:r>
      <w:r w:rsidRPr="00E75429">
        <w:rPr>
          <w:sz w:val="26"/>
          <w:szCs w:val="26"/>
        </w:rPr>
        <w:t>Реестра</w:t>
      </w:r>
      <w:r w:rsidRPr="00E75429">
        <w:rPr>
          <w:spacing w:val="64"/>
          <w:sz w:val="26"/>
          <w:szCs w:val="26"/>
        </w:rPr>
        <w:t xml:space="preserve">  </w:t>
      </w:r>
      <w:r w:rsidRPr="00E75429">
        <w:rPr>
          <w:spacing w:val="-2"/>
          <w:sz w:val="26"/>
          <w:szCs w:val="26"/>
        </w:rPr>
        <w:t>бесхозяйного</w:t>
      </w:r>
      <w:r>
        <w:rPr>
          <w:spacing w:val="-2"/>
          <w:sz w:val="26"/>
          <w:szCs w:val="26"/>
        </w:rPr>
        <w:t xml:space="preserve"> </w:t>
      </w:r>
      <w:r w:rsidRPr="007B4780">
        <w:rPr>
          <w:sz w:val="26"/>
          <w:szCs w:val="26"/>
        </w:rPr>
        <w:t>имущества</w:t>
      </w:r>
      <w:r w:rsidRPr="007B4780">
        <w:rPr>
          <w:spacing w:val="80"/>
          <w:sz w:val="26"/>
          <w:szCs w:val="26"/>
        </w:rPr>
        <w:t xml:space="preserve"> </w:t>
      </w:r>
      <w:r w:rsidRPr="007B4780">
        <w:rPr>
          <w:sz w:val="26"/>
          <w:szCs w:val="26"/>
        </w:rPr>
        <w:t xml:space="preserve">городского поселения </w:t>
      </w:r>
      <w:r w:rsidRPr="007B4780">
        <w:rPr>
          <w:rStyle w:val="1"/>
          <w:rFonts w:eastAsia="SimSun"/>
          <w:bCs/>
          <w:sz w:val="26"/>
          <w:szCs w:val="26"/>
        </w:rPr>
        <w:t>Нарткала Урванского  муниципального района КБР</w:t>
      </w:r>
      <w:r w:rsidRPr="007B4780">
        <w:rPr>
          <w:sz w:val="26"/>
          <w:szCs w:val="26"/>
        </w:rPr>
        <w:t xml:space="preserve"> и включении объекта в Реестр муниципального имущества;</w:t>
      </w:r>
    </w:p>
    <w:p w:rsidR="007C7B60" w:rsidRPr="00E75429" w:rsidRDefault="007C7B60" w:rsidP="007C7B60">
      <w:pPr>
        <w:pStyle w:val="a5"/>
        <w:numPr>
          <w:ilvl w:val="0"/>
          <w:numId w:val="1"/>
        </w:numPr>
        <w:tabs>
          <w:tab w:val="left" w:pos="-142"/>
        </w:tabs>
        <w:spacing w:before="200"/>
        <w:ind w:left="0" w:right="0" w:firstLine="0"/>
        <w:rPr>
          <w:sz w:val="26"/>
          <w:szCs w:val="26"/>
        </w:rPr>
      </w:pPr>
      <w:r w:rsidRPr="00E75429">
        <w:rPr>
          <w:sz w:val="26"/>
          <w:szCs w:val="26"/>
        </w:rPr>
        <w:t xml:space="preserve">обеспечивает постановку имущества в муниципальную казну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w:t>
      </w:r>
    </w:p>
    <w:p w:rsidR="007C7B60" w:rsidRPr="00E75429" w:rsidRDefault="007C7B60" w:rsidP="007C7B60">
      <w:pPr>
        <w:pStyle w:val="a5"/>
        <w:numPr>
          <w:ilvl w:val="1"/>
          <w:numId w:val="3"/>
        </w:numPr>
        <w:tabs>
          <w:tab w:val="left" w:pos="2651"/>
        </w:tabs>
        <w:ind w:left="0" w:right="0" w:firstLine="0"/>
        <w:rPr>
          <w:sz w:val="26"/>
          <w:szCs w:val="26"/>
        </w:rPr>
      </w:pPr>
      <w:r w:rsidRPr="00E75429">
        <w:rPr>
          <w:sz w:val="26"/>
          <w:szCs w:val="26"/>
        </w:rPr>
        <w:t xml:space="preserve">6.11. Дальнейшее использование выморочного имущества осуществляется в соответствии с законодательством Российской Федерации и нормативными правовыми актами органов местного самоуправления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w:t>
      </w:r>
    </w:p>
    <w:p w:rsidR="007C7B60" w:rsidRPr="00E75429" w:rsidRDefault="007C7B60" w:rsidP="007C7B60">
      <w:pPr>
        <w:pStyle w:val="a5"/>
        <w:numPr>
          <w:ilvl w:val="1"/>
          <w:numId w:val="3"/>
        </w:numPr>
        <w:tabs>
          <w:tab w:val="left" w:pos="2651"/>
        </w:tabs>
        <w:ind w:left="0" w:right="0" w:firstLine="0"/>
        <w:rPr>
          <w:sz w:val="26"/>
          <w:szCs w:val="26"/>
        </w:rPr>
      </w:pPr>
      <w:r w:rsidRPr="00E75429">
        <w:rPr>
          <w:sz w:val="26"/>
          <w:szCs w:val="26"/>
        </w:rPr>
        <w:t xml:space="preserve">6.12. Вопросы принятия в муниципальную собственность городского поселения </w:t>
      </w:r>
      <w:r w:rsidRPr="00E75429">
        <w:rPr>
          <w:rStyle w:val="1"/>
          <w:rFonts w:eastAsia="SimSun"/>
          <w:bCs/>
          <w:sz w:val="26"/>
          <w:szCs w:val="26"/>
        </w:rPr>
        <w:t>Нарткала Урванского  муниципального района КБР</w:t>
      </w:r>
      <w:r w:rsidRPr="00E75429">
        <w:rPr>
          <w:sz w:val="26"/>
          <w:szCs w:val="26"/>
        </w:rPr>
        <w:t xml:space="preserve">  бесхозяйного и выморочного имущества, не урегулированные настоящим Положением, регулируются действующим законодательством Российской Федерации и Кабардино-Балкарской Республики.</w:t>
      </w:r>
    </w:p>
    <w:p w:rsidR="007C7B60" w:rsidRPr="00E75429" w:rsidRDefault="007C7B60" w:rsidP="007C7B60">
      <w:pPr>
        <w:spacing w:line="240" w:lineRule="auto"/>
        <w:jc w:val="both"/>
        <w:rPr>
          <w:rFonts w:ascii="Times New Roman" w:hAnsi="Times New Roman" w:cs="Times New Roman"/>
          <w:sz w:val="26"/>
          <w:szCs w:val="26"/>
        </w:rPr>
        <w:sectPr w:rsidR="007C7B60" w:rsidRPr="00E75429" w:rsidSect="006F51AC">
          <w:pgSz w:w="11910" w:h="16850"/>
          <w:pgMar w:top="500" w:right="853" w:bottom="280" w:left="1276" w:header="720" w:footer="720" w:gutter="0"/>
          <w:cols w:space="720"/>
        </w:sectPr>
      </w:pPr>
    </w:p>
    <w:p w:rsidR="007C7B60" w:rsidRDefault="007C7B60" w:rsidP="007C7B60">
      <w:pPr>
        <w:spacing w:before="66" w:line="240" w:lineRule="auto"/>
        <w:jc w:val="right"/>
        <w:rPr>
          <w:rFonts w:ascii="Times New Roman" w:hAnsi="Times New Roman" w:cs="Times New Roman"/>
          <w:sz w:val="26"/>
          <w:szCs w:val="26"/>
        </w:rPr>
      </w:pPr>
    </w:p>
    <w:p w:rsidR="007C7B60" w:rsidRPr="007B4780" w:rsidRDefault="007C7B60" w:rsidP="007C7B60">
      <w:pPr>
        <w:spacing w:before="66" w:line="240" w:lineRule="auto"/>
        <w:jc w:val="right"/>
        <w:rPr>
          <w:rFonts w:ascii="Times New Roman" w:hAnsi="Times New Roman" w:cs="Times New Roman"/>
          <w:sz w:val="24"/>
          <w:szCs w:val="24"/>
        </w:rPr>
      </w:pPr>
      <w:r w:rsidRPr="007B4780">
        <w:rPr>
          <w:rFonts w:ascii="Times New Roman" w:hAnsi="Times New Roman" w:cs="Times New Roman"/>
          <w:sz w:val="24"/>
          <w:szCs w:val="24"/>
        </w:rPr>
        <w:t>Приложение</w:t>
      </w:r>
      <w:r w:rsidRPr="007B4780">
        <w:rPr>
          <w:rFonts w:ascii="Times New Roman" w:hAnsi="Times New Roman" w:cs="Times New Roman"/>
          <w:spacing w:val="-14"/>
          <w:sz w:val="24"/>
          <w:szCs w:val="24"/>
        </w:rPr>
        <w:t xml:space="preserve"> </w:t>
      </w:r>
      <w:r w:rsidRPr="007B4780">
        <w:rPr>
          <w:rFonts w:ascii="Times New Roman" w:hAnsi="Times New Roman" w:cs="Times New Roman"/>
          <w:sz w:val="24"/>
          <w:szCs w:val="24"/>
        </w:rPr>
        <w:t>№</w:t>
      </w:r>
      <w:r w:rsidRPr="007B4780">
        <w:rPr>
          <w:rFonts w:ascii="Times New Roman" w:hAnsi="Times New Roman" w:cs="Times New Roman"/>
          <w:spacing w:val="-13"/>
          <w:sz w:val="24"/>
          <w:szCs w:val="24"/>
        </w:rPr>
        <w:t xml:space="preserve"> </w:t>
      </w:r>
      <w:r w:rsidRPr="007B4780">
        <w:rPr>
          <w:rFonts w:ascii="Times New Roman" w:hAnsi="Times New Roman" w:cs="Times New Roman"/>
          <w:sz w:val="24"/>
          <w:szCs w:val="24"/>
        </w:rPr>
        <w:t xml:space="preserve">1 </w:t>
      </w:r>
    </w:p>
    <w:p w:rsidR="007C7B60" w:rsidRPr="007B4780" w:rsidRDefault="007C7B60" w:rsidP="007C7B60">
      <w:pPr>
        <w:spacing w:before="66" w:after="0" w:line="240" w:lineRule="auto"/>
        <w:jc w:val="right"/>
        <w:rPr>
          <w:rFonts w:ascii="Times New Roman" w:hAnsi="Times New Roman" w:cs="Times New Roman"/>
          <w:sz w:val="24"/>
          <w:szCs w:val="24"/>
        </w:rPr>
      </w:pPr>
      <w:r w:rsidRPr="007B4780">
        <w:rPr>
          <w:rFonts w:ascii="Times New Roman" w:hAnsi="Times New Roman" w:cs="Times New Roman"/>
          <w:sz w:val="24"/>
          <w:szCs w:val="24"/>
        </w:rPr>
        <w:t xml:space="preserve">к </w:t>
      </w:r>
      <w:r w:rsidRPr="007B4780">
        <w:rPr>
          <w:rFonts w:ascii="Times New Roman" w:hAnsi="Times New Roman" w:cs="Times New Roman"/>
          <w:spacing w:val="-2"/>
          <w:sz w:val="24"/>
          <w:szCs w:val="24"/>
        </w:rPr>
        <w:t>Положению</w:t>
      </w:r>
    </w:p>
    <w:p w:rsidR="007C7B60" w:rsidRPr="007B4780" w:rsidRDefault="007C7B60" w:rsidP="007C7B60">
      <w:pPr>
        <w:pStyle w:val="a3"/>
        <w:spacing w:before="4"/>
        <w:ind w:left="0"/>
        <w:jc w:val="right"/>
        <w:rPr>
          <w:bCs/>
          <w:sz w:val="24"/>
          <w:szCs w:val="24"/>
        </w:rPr>
      </w:pPr>
      <w:r w:rsidRPr="007B4780">
        <w:rPr>
          <w:bCs/>
          <w:sz w:val="24"/>
          <w:szCs w:val="24"/>
        </w:rPr>
        <w:t xml:space="preserve">о порядке выявления, учета и оформления </w:t>
      </w:r>
    </w:p>
    <w:p w:rsidR="007C7B60" w:rsidRPr="007B4780" w:rsidRDefault="007C7B60" w:rsidP="007C7B60">
      <w:pPr>
        <w:pStyle w:val="a3"/>
        <w:spacing w:before="4"/>
        <w:ind w:left="0"/>
        <w:jc w:val="right"/>
        <w:rPr>
          <w:bCs/>
          <w:sz w:val="24"/>
          <w:szCs w:val="24"/>
        </w:rPr>
      </w:pPr>
      <w:r w:rsidRPr="007B4780">
        <w:rPr>
          <w:bCs/>
          <w:sz w:val="24"/>
          <w:szCs w:val="24"/>
        </w:rPr>
        <w:t>бесхозяйного недвижимого и выморочного имущества</w:t>
      </w:r>
    </w:p>
    <w:p w:rsidR="007C7B60" w:rsidRPr="007B4780" w:rsidRDefault="007C7B60" w:rsidP="007C7B60">
      <w:pPr>
        <w:pStyle w:val="a3"/>
        <w:spacing w:before="4"/>
        <w:ind w:left="0"/>
        <w:jc w:val="right"/>
        <w:rPr>
          <w:rStyle w:val="1"/>
          <w:bCs/>
          <w:sz w:val="24"/>
          <w:szCs w:val="24"/>
        </w:rPr>
      </w:pPr>
      <w:r w:rsidRPr="007B4780">
        <w:rPr>
          <w:bCs/>
          <w:sz w:val="24"/>
          <w:szCs w:val="24"/>
        </w:rPr>
        <w:t xml:space="preserve"> в муниципальную собственность </w:t>
      </w:r>
      <w:r w:rsidRPr="007B4780">
        <w:rPr>
          <w:rStyle w:val="1"/>
          <w:bCs/>
          <w:sz w:val="24"/>
          <w:szCs w:val="24"/>
        </w:rPr>
        <w:t xml:space="preserve">городского поселения </w:t>
      </w:r>
    </w:p>
    <w:p w:rsidR="007C7B60" w:rsidRPr="007B4780" w:rsidRDefault="007C7B60" w:rsidP="007C7B60">
      <w:pPr>
        <w:pStyle w:val="a3"/>
        <w:spacing w:before="4"/>
        <w:ind w:left="0"/>
        <w:jc w:val="right"/>
        <w:rPr>
          <w:sz w:val="24"/>
          <w:szCs w:val="24"/>
        </w:rPr>
      </w:pPr>
      <w:r w:rsidRPr="007B4780">
        <w:rPr>
          <w:rStyle w:val="1"/>
          <w:rFonts w:eastAsia="SimSun"/>
          <w:bCs/>
          <w:sz w:val="24"/>
          <w:szCs w:val="24"/>
        </w:rPr>
        <w:t>Нарткала Урванского  муниципального района КБР</w:t>
      </w:r>
    </w:p>
    <w:p w:rsidR="007C7B60" w:rsidRDefault="007C7B60" w:rsidP="007C7B60">
      <w:pPr>
        <w:pStyle w:val="a3"/>
        <w:ind w:left="0"/>
        <w:rPr>
          <w:spacing w:val="-5"/>
          <w:sz w:val="26"/>
          <w:szCs w:val="26"/>
        </w:rPr>
      </w:pPr>
    </w:p>
    <w:p w:rsidR="007C7B60" w:rsidRPr="00E75429" w:rsidRDefault="007C7B60" w:rsidP="007C7B60">
      <w:pPr>
        <w:pStyle w:val="a3"/>
        <w:ind w:left="0"/>
        <w:jc w:val="center"/>
        <w:rPr>
          <w:sz w:val="26"/>
          <w:szCs w:val="26"/>
        </w:rPr>
      </w:pPr>
      <w:r w:rsidRPr="00E75429">
        <w:rPr>
          <w:spacing w:val="-5"/>
          <w:sz w:val="26"/>
          <w:szCs w:val="26"/>
        </w:rPr>
        <w:t>Акт</w:t>
      </w:r>
    </w:p>
    <w:p w:rsidR="007C7B60" w:rsidRPr="00E75429" w:rsidRDefault="007C7B60" w:rsidP="007C7B60">
      <w:pPr>
        <w:pStyle w:val="a3"/>
        <w:spacing w:before="7"/>
        <w:ind w:left="0"/>
        <w:jc w:val="center"/>
        <w:rPr>
          <w:sz w:val="26"/>
          <w:szCs w:val="26"/>
        </w:rPr>
      </w:pPr>
      <w:r w:rsidRPr="00E75429">
        <w:rPr>
          <w:sz w:val="26"/>
          <w:szCs w:val="26"/>
        </w:rPr>
        <w:t>обследования</w:t>
      </w:r>
      <w:r w:rsidRPr="00E75429">
        <w:rPr>
          <w:spacing w:val="-3"/>
          <w:sz w:val="26"/>
          <w:szCs w:val="26"/>
        </w:rPr>
        <w:t xml:space="preserve"> </w:t>
      </w:r>
      <w:r w:rsidRPr="00E75429">
        <w:rPr>
          <w:sz w:val="26"/>
          <w:szCs w:val="26"/>
        </w:rPr>
        <w:t>внешнего</w:t>
      </w:r>
      <w:r w:rsidRPr="00E75429">
        <w:rPr>
          <w:spacing w:val="-2"/>
          <w:sz w:val="26"/>
          <w:szCs w:val="26"/>
        </w:rPr>
        <w:t xml:space="preserve"> </w:t>
      </w:r>
      <w:r w:rsidRPr="00E75429">
        <w:rPr>
          <w:sz w:val="26"/>
          <w:szCs w:val="26"/>
        </w:rPr>
        <w:t>состояния</w:t>
      </w:r>
      <w:r w:rsidRPr="00E75429">
        <w:rPr>
          <w:spacing w:val="-3"/>
          <w:sz w:val="26"/>
          <w:szCs w:val="26"/>
        </w:rPr>
        <w:t xml:space="preserve"> </w:t>
      </w:r>
      <w:r w:rsidRPr="00E75429">
        <w:rPr>
          <w:sz w:val="26"/>
          <w:szCs w:val="26"/>
        </w:rPr>
        <w:t>объекта, обладающего признаками бесхозяйного,</w:t>
      </w:r>
    </w:p>
    <w:p w:rsidR="007C7B60" w:rsidRPr="00E75429" w:rsidRDefault="007C7B60" w:rsidP="007C7B60">
      <w:pPr>
        <w:pStyle w:val="a3"/>
        <w:spacing w:before="1"/>
        <w:ind w:left="0"/>
        <w:jc w:val="center"/>
        <w:rPr>
          <w:sz w:val="26"/>
          <w:szCs w:val="26"/>
        </w:rPr>
      </w:pPr>
      <w:r w:rsidRPr="00E75429">
        <w:rPr>
          <w:sz w:val="26"/>
          <w:szCs w:val="26"/>
        </w:rPr>
        <w:t>бесхозяйственно</w:t>
      </w:r>
      <w:r w:rsidRPr="00E75429">
        <w:rPr>
          <w:spacing w:val="-1"/>
          <w:sz w:val="26"/>
          <w:szCs w:val="26"/>
        </w:rPr>
        <w:t xml:space="preserve"> </w:t>
      </w:r>
      <w:r w:rsidRPr="00E75429">
        <w:rPr>
          <w:sz w:val="26"/>
          <w:szCs w:val="26"/>
        </w:rPr>
        <w:t>содержимого</w:t>
      </w:r>
      <w:r w:rsidRPr="00E75429">
        <w:rPr>
          <w:spacing w:val="-1"/>
          <w:sz w:val="26"/>
          <w:szCs w:val="26"/>
        </w:rPr>
        <w:t xml:space="preserve"> </w:t>
      </w:r>
      <w:r w:rsidRPr="00E75429">
        <w:rPr>
          <w:sz w:val="26"/>
          <w:szCs w:val="26"/>
        </w:rPr>
        <w:t>жилого</w:t>
      </w:r>
      <w:r w:rsidRPr="00E75429">
        <w:rPr>
          <w:spacing w:val="-1"/>
          <w:sz w:val="26"/>
          <w:szCs w:val="26"/>
        </w:rPr>
        <w:t xml:space="preserve"> </w:t>
      </w:r>
      <w:r w:rsidRPr="00E75429">
        <w:rPr>
          <w:sz w:val="26"/>
          <w:szCs w:val="26"/>
        </w:rPr>
        <w:t>помещения или используемого не по назначению</w:t>
      </w:r>
    </w:p>
    <w:p w:rsidR="007C7B60" w:rsidRPr="00E75429" w:rsidRDefault="007C7B60" w:rsidP="007C7B60">
      <w:pPr>
        <w:pStyle w:val="a3"/>
        <w:spacing w:before="1"/>
        <w:ind w:left="0"/>
        <w:jc w:val="center"/>
        <w:rPr>
          <w:sz w:val="26"/>
          <w:szCs w:val="26"/>
        </w:rPr>
      </w:pPr>
      <w:r w:rsidRPr="00E75429">
        <w:rPr>
          <w:sz w:val="26"/>
          <w:szCs w:val="26"/>
        </w:rPr>
        <w:t xml:space="preserve">жилого </w:t>
      </w:r>
      <w:r w:rsidRPr="00E75429">
        <w:rPr>
          <w:spacing w:val="-2"/>
          <w:sz w:val="26"/>
          <w:szCs w:val="26"/>
        </w:rPr>
        <w:t>помещения</w:t>
      </w:r>
    </w:p>
    <w:p w:rsidR="007C7B60" w:rsidRPr="00E75429" w:rsidRDefault="007C7B60" w:rsidP="007C7B60">
      <w:pPr>
        <w:pStyle w:val="a3"/>
        <w:spacing w:before="2"/>
        <w:ind w:left="0"/>
        <w:jc w:val="left"/>
        <w:rPr>
          <w:sz w:val="26"/>
          <w:szCs w:val="26"/>
        </w:rPr>
      </w:pPr>
    </w:p>
    <w:p w:rsidR="007C7B60" w:rsidRPr="00E75429" w:rsidRDefault="007C7B60" w:rsidP="007C7B60">
      <w:pPr>
        <w:pStyle w:val="a3"/>
        <w:tabs>
          <w:tab w:val="left" w:pos="6519"/>
        </w:tabs>
        <w:ind w:left="0"/>
        <w:jc w:val="center"/>
        <w:rPr>
          <w:sz w:val="26"/>
          <w:szCs w:val="26"/>
        </w:rPr>
      </w:pPr>
      <w:proofErr w:type="spellStart"/>
      <w:r w:rsidRPr="00E75429">
        <w:rPr>
          <w:sz w:val="26"/>
          <w:szCs w:val="26"/>
        </w:rPr>
        <w:t>г.</w:t>
      </w:r>
      <w:r w:rsidRPr="00E75429">
        <w:rPr>
          <w:spacing w:val="-2"/>
          <w:sz w:val="26"/>
          <w:szCs w:val="26"/>
        </w:rPr>
        <w:t>п</w:t>
      </w:r>
      <w:proofErr w:type="gramStart"/>
      <w:r w:rsidRPr="00E75429">
        <w:rPr>
          <w:spacing w:val="-2"/>
          <w:sz w:val="26"/>
          <w:szCs w:val="26"/>
        </w:rPr>
        <w:t>.Н</w:t>
      </w:r>
      <w:proofErr w:type="gramEnd"/>
      <w:r w:rsidRPr="00E75429">
        <w:rPr>
          <w:spacing w:val="-2"/>
          <w:sz w:val="26"/>
          <w:szCs w:val="26"/>
        </w:rPr>
        <w:t>арткала</w:t>
      </w:r>
      <w:proofErr w:type="spellEnd"/>
      <w:r w:rsidRPr="00E75429">
        <w:rPr>
          <w:sz w:val="26"/>
          <w:szCs w:val="26"/>
        </w:rPr>
        <w:tab/>
        <w:t>Дата</w:t>
      </w:r>
      <w:r w:rsidRPr="00E75429">
        <w:rPr>
          <w:spacing w:val="-3"/>
          <w:sz w:val="26"/>
          <w:szCs w:val="26"/>
        </w:rPr>
        <w:t xml:space="preserve"> </w:t>
      </w:r>
      <w:r w:rsidRPr="00E75429">
        <w:rPr>
          <w:sz w:val="26"/>
          <w:szCs w:val="26"/>
        </w:rPr>
        <w:t>составления</w:t>
      </w:r>
      <w:r w:rsidRPr="00E75429">
        <w:rPr>
          <w:spacing w:val="-1"/>
          <w:sz w:val="26"/>
          <w:szCs w:val="26"/>
        </w:rPr>
        <w:t xml:space="preserve"> </w:t>
      </w:r>
      <w:r w:rsidRPr="00E75429">
        <w:rPr>
          <w:spacing w:val="-4"/>
          <w:sz w:val="26"/>
          <w:szCs w:val="26"/>
        </w:rPr>
        <w:t>акта</w:t>
      </w:r>
    </w:p>
    <w:p w:rsidR="007C7B60" w:rsidRPr="00E75429" w:rsidRDefault="007C7B60" w:rsidP="007C7B60">
      <w:pPr>
        <w:pStyle w:val="a3"/>
        <w:spacing w:before="3"/>
        <w:ind w:left="0"/>
        <w:jc w:val="left"/>
        <w:rPr>
          <w:sz w:val="26"/>
          <w:szCs w:val="26"/>
        </w:rPr>
      </w:pPr>
    </w:p>
    <w:p w:rsidR="007C7B60" w:rsidRPr="00E75429" w:rsidRDefault="007C7B60" w:rsidP="007C7B60">
      <w:pPr>
        <w:pStyle w:val="a3"/>
        <w:ind w:left="0"/>
        <w:jc w:val="center"/>
        <w:rPr>
          <w:sz w:val="26"/>
          <w:szCs w:val="26"/>
        </w:rPr>
      </w:pPr>
      <w:r w:rsidRPr="00E75429">
        <w:rPr>
          <w:sz w:val="26"/>
          <w:szCs w:val="26"/>
        </w:rPr>
        <w:t>Комиссия в</w:t>
      </w:r>
      <w:r w:rsidRPr="00E75429">
        <w:rPr>
          <w:spacing w:val="-2"/>
          <w:sz w:val="26"/>
          <w:szCs w:val="26"/>
        </w:rPr>
        <w:t xml:space="preserve"> составе:</w:t>
      </w:r>
    </w:p>
    <w:p w:rsidR="007C7B60" w:rsidRPr="00E75429" w:rsidRDefault="007C7B60" w:rsidP="007C7B60">
      <w:pPr>
        <w:pStyle w:val="a3"/>
        <w:spacing w:before="2"/>
        <w:ind w:left="0"/>
        <w:jc w:val="left"/>
        <w:rPr>
          <w:sz w:val="26"/>
          <w:szCs w:val="26"/>
        </w:rPr>
      </w:pPr>
    </w:p>
    <w:p w:rsidR="007C7B60" w:rsidRPr="00E75429" w:rsidRDefault="007C7B60" w:rsidP="007C7B60">
      <w:pPr>
        <w:pStyle w:val="a3"/>
        <w:ind w:left="0"/>
        <w:jc w:val="left"/>
        <w:rPr>
          <w:sz w:val="26"/>
          <w:szCs w:val="26"/>
        </w:rPr>
      </w:pPr>
      <w:r w:rsidRPr="00E75429">
        <w:rPr>
          <w:sz w:val="26"/>
          <w:szCs w:val="26"/>
        </w:rPr>
        <w:t xml:space="preserve">Комиссия в составе: (указываются Ф.И.О., должности работников) </w:t>
      </w:r>
      <w:r w:rsidRPr="00E75429">
        <w:rPr>
          <w:color w:val="6F2F9F"/>
          <w:sz w:val="26"/>
          <w:szCs w:val="26"/>
        </w:rPr>
        <w:t xml:space="preserve">- </w:t>
      </w:r>
      <w:r w:rsidRPr="00E75429">
        <w:rPr>
          <w:sz w:val="26"/>
          <w:szCs w:val="26"/>
        </w:rPr>
        <w:t>произвела осм</w:t>
      </w:r>
      <w:r>
        <w:rPr>
          <w:sz w:val="26"/>
          <w:szCs w:val="26"/>
        </w:rPr>
        <w:t>отр внешнего состояния объекта:</w:t>
      </w:r>
    </w:p>
    <w:p w:rsidR="007C7B60" w:rsidRPr="007B4780" w:rsidRDefault="007C7B60" w:rsidP="007C7B60">
      <w:pPr>
        <w:pStyle w:val="a3"/>
        <w:tabs>
          <w:tab w:val="left" w:pos="8207"/>
        </w:tabs>
        <w:spacing w:before="1"/>
        <w:ind w:left="0"/>
        <w:rPr>
          <w:sz w:val="24"/>
          <w:szCs w:val="24"/>
        </w:rPr>
      </w:pPr>
      <w:r w:rsidRPr="007B4780">
        <w:rPr>
          <w:spacing w:val="-5"/>
          <w:sz w:val="24"/>
          <w:szCs w:val="24"/>
        </w:rPr>
        <w:t>1.</w:t>
      </w:r>
      <w:r w:rsidRPr="007B4780">
        <w:rPr>
          <w:sz w:val="24"/>
          <w:szCs w:val="24"/>
          <w:u w:val="single"/>
        </w:rPr>
        <w:tab/>
      </w:r>
    </w:p>
    <w:p w:rsidR="007C7B60" w:rsidRPr="007B4780" w:rsidRDefault="007C7B60" w:rsidP="007C7B60">
      <w:pPr>
        <w:spacing w:before="2" w:line="240" w:lineRule="auto"/>
        <w:jc w:val="center"/>
        <w:rPr>
          <w:rFonts w:ascii="Times New Roman" w:hAnsi="Times New Roman" w:cs="Times New Roman"/>
          <w:spacing w:val="-2"/>
          <w:sz w:val="24"/>
          <w:szCs w:val="24"/>
        </w:rPr>
      </w:pPr>
      <w:r w:rsidRPr="007B4780">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7A2C8026" wp14:editId="183D336F">
                <wp:simplePos x="0" y="0"/>
                <wp:positionH relativeFrom="page">
                  <wp:posOffset>1350645</wp:posOffset>
                </wp:positionH>
                <wp:positionV relativeFrom="paragraph">
                  <wp:posOffset>369570</wp:posOffset>
                </wp:positionV>
                <wp:extent cx="5305425" cy="0"/>
                <wp:effectExtent l="7620" t="9525" r="11430"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35pt,29.1pt" to="524.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" strokeweight=".19811mm">
                <w10:wrap anchorx="page"/>
              </v:line>
            </w:pict>
          </mc:Fallback>
        </mc:AlternateContent>
      </w:r>
      <w:r w:rsidRPr="007B4780">
        <w:rPr>
          <w:rFonts w:ascii="Times New Roman" w:hAnsi="Times New Roman" w:cs="Times New Roman"/>
          <w:spacing w:val="-2"/>
          <w:sz w:val="24"/>
          <w:szCs w:val="24"/>
        </w:rPr>
        <w:t>Наименование</w:t>
      </w:r>
    </w:p>
    <w:p w:rsidR="007C7B60" w:rsidRPr="007B4780" w:rsidRDefault="007C7B60" w:rsidP="007C7B60">
      <w:pPr>
        <w:spacing w:before="2" w:line="240" w:lineRule="auto"/>
        <w:rPr>
          <w:rFonts w:ascii="Times New Roman" w:hAnsi="Times New Roman" w:cs="Times New Roman"/>
          <w:sz w:val="24"/>
          <w:szCs w:val="24"/>
        </w:rPr>
      </w:pPr>
      <w:r w:rsidRPr="007B4780">
        <w:rPr>
          <w:rFonts w:ascii="Times New Roman" w:hAnsi="Times New Roman" w:cs="Times New Roman"/>
          <w:spacing w:val="-6"/>
          <w:sz w:val="24"/>
          <w:szCs w:val="24"/>
        </w:rPr>
        <w:t xml:space="preserve">2.                                                     </w:t>
      </w:r>
      <w:r w:rsidRPr="007B4780">
        <w:rPr>
          <w:rFonts w:ascii="Times New Roman" w:hAnsi="Times New Roman" w:cs="Times New Roman"/>
          <w:sz w:val="24"/>
          <w:szCs w:val="24"/>
        </w:rPr>
        <w:t>Адрес</w:t>
      </w:r>
      <w:r w:rsidRPr="007B4780">
        <w:rPr>
          <w:rFonts w:ascii="Times New Roman" w:hAnsi="Times New Roman" w:cs="Times New Roman"/>
          <w:spacing w:val="-1"/>
          <w:sz w:val="24"/>
          <w:szCs w:val="24"/>
        </w:rPr>
        <w:t xml:space="preserve"> </w:t>
      </w:r>
      <w:r w:rsidRPr="007B4780">
        <w:rPr>
          <w:rFonts w:ascii="Times New Roman" w:hAnsi="Times New Roman" w:cs="Times New Roman"/>
          <w:sz w:val="24"/>
          <w:szCs w:val="24"/>
        </w:rPr>
        <w:t>места</w:t>
      </w:r>
      <w:r w:rsidRPr="007B4780">
        <w:rPr>
          <w:rFonts w:ascii="Times New Roman" w:hAnsi="Times New Roman" w:cs="Times New Roman"/>
          <w:spacing w:val="-1"/>
          <w:sz w:val="24"/>
          <w:szCs w:val="24"/>
        </w:rPr>
        <w:t xml:space="preserve"> </w:t>
      </w:r>
      <w:r w:rsidRPr="007B4780">
        <w:rPr>
          <w:rFonts w:ascii="Times New Roman" w:hAnsi="Times New Roman" w:cs="Times New Roman"/>
          <w:spacing w:val="-2"/>
          <w:sz w:val="24"/>
          <w:szCs w:val="24"/>
        </w:rPr>
        <w:t>нахождения</w:t>
      </w:r>
    </w:p>
    <w:p w:rsidR="007C7B60" w:rsidRPr="007B4780" w:rsidRDefault="007C7B60" w:rsidP="007C7B60">
      <w:pPr>
        <w:pStyle w:val="a3"/>
        <w:spacing w:before="5"/>
        <w:ind w:left="0"/>
        <w:jc w:val="left"/>
        <w:rPr>
          <w:sz w:val="24"/>
          <w:szCs w:val="24"/>
        </w:rPr>
      </w:pPr>
      <w:r w:rsidRPr="007B4780">
        <w:rPr>
          <w:spacing w:val="-5"/>
          <w:sz w:val="24"/>
          <w:szCs w:val="24"/>
        </w:rPr>
        <w:t>3.</w:t>
      </w:r>
      <w:r w:rsidRPr="007B4780">
        <w:rPr>
          <w:noProof/>
          <w:sz w:val="24"/>
          <w:szCs w:val="24"/>
          <w:lang w:eastAsia="ru-RU"/>
        </w:rPr>
        <mc:AlternateContent>
          <mc:Choice Requires="wpg">
            <w:drawing>
              <wp:inline distT="0" distB="0" distL="0" distR="0" wp14:anchorId="2CC0B97E" wp14:editId="7898EC57">
                <wp:extent cx="5306060" cy="7620"/>
                <wp:effectExtent l="5715" t="3175" r="12700" b="8255"/>
                <wp:docPr id="54"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7620"/>
                          <a:chOff x="0" y="0"/>
                          <a:chExt cx="8356" cy="12"/>
                        </a:xfrm>
                      </wpg:grpSpPr>
                      <wps:wsp>
                        <wps:cNvPr id="55" name="Line 36"/>
                        <wps:cNvCnPr/>
                        <wps:spPr bwMode="auto">
                          <a:xfrm>
                            <a:off x="0" y="6"/>
                            <a:ext cx="8356"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4" o:spid="_x0000_s1026" style="width:417.8pt;height:.6pt;mso-position-horizontal-relative:char;mso-position-vertical-relative:line" coordsize="8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">
                <v:line id="Line 36" o:spid="_x0000_s1027" style="position:absolute;visibility:visible;mso-wrap-style:square" from="0,6" to="8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gL4cQAAADbAAAADwAAAGRycy9kb3ducmV2LnhtbESPQWvCQBSE7wX/w/KE3pqNKSk2dQ1i&#10;WigUBGPR6yP7mgSzb0N2NfHfdwtCj8PMfMOs8sl04kqDay0rWEQxCOLK6pZrBd+Hj6clCOeRNXaW&#10;ScGNHOTr2cMKM21H3tO19LUIEHYZKmi87zMpXdWQQRfZnjh4P3Yw6IMcaqkHHAPcdDKJ4xdpsOWw&#10;0GBP24aqc3kxCtiY4w3T8Sve7k7P5et7kdiiUOpxPm3eQHia/H/43v7UCtIU/r6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aAvhxAAAANsAAAAPAAAAAAAAAAAA&#10;AAAAAKECAABkcnMvZG93bnJldi54bWxQSwUGAAAAAAQABAD5AAAAkgMAAAAA&#10;" strokeweight=".19811mm"/>
                <w10:anchorlock/>
              </v:group>
            </w:pict>
          </mc:Fallback>
        </mc:AlternateConten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z w:val="24"/>
          <w:szCs w:val="24"/>
        </w:rPr>
        <w:t>Технические</w:t>
      </w:r>
      <w:r w:rsidRPr="007B4780">
        <w:rPr>
          <w:rFonts w:ascii="Times New Roman" w:hAnsi="Times New Roman" w:cs="Times New Roman"/>
          <w:spacing w:val="-2"/>
          <w:sz w:val="24"/>
          <w:szCs w:val="24"/>
        </w:rPr>
        <w:t xml:space="preserve"> характеристики</w:t>
      </w:r>
    </w:p>
    <w:p w:rsidR="007C7B60" w:rsidRPr="00165B65" w:rsidRDefault="007C7B60" w:rsidP="007C7B60">
      <w:pPr>
        <w:pStyle w:val="a3"/>
        <w:ind w:left="0"/>
        <w:jc w:val="left"/>
        <w:rPr>
          <w:sz w:val="24"/>
          <w:szCs w:val="24"/>
        </w:rPr>
      </w:pPr>
      <w:r w:rsidRPr="007B4780">
        <w:rPr>
          <w:spacing w:val="-5"/>
          <w:sz w:val="24"/>
          <w:szCs w:val="24"/>
        </w:rPr>
        <w:t>4.</w:t>
      </w:r>
      <w:r>
        <w:rPr>
          <w:noProof/>
          <w:sz w:val="26"/>
          <w:szCs w:val="26"/>
          <w:lang w:eastAsia="ru-RU"/>
        </w:rPr>
        <mc:AlternateContent>
          <mc:Choice Requires="wpg">
            <w:drawing>
              <wp:inline distT="0" distB="0" distL="0" distR="0" wp14:anchorId="1E909AFB" wp14:editId="2C965FBC">
                <wp:extent cx="5306060" cy="7620"/>
                <wp:effectExtent l="5715" t="1270" r="12700" b="10160"/>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7620"/>
                          <a:chOff x="0" y="0"/>
                          <a:chExt cx="8356" cy="12"/>
                        </a:xfrm>
                      </wpg:grpSpPr>
                      <wps:wsp>
                        <wps:cNvPr id="53" name="Line 34"/>
                        <wps:cNvCnPr/>
                        <wps:spPr bwMode="auto">
                          <a:xfrm>
                            <a:off x="0" y="6"/>
                            <a:ext cx="8356"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2" o:spid="_x0000_s1026" style="width:417.8pt;height:.6pt;mso-position-horizontal-relative:char;mso-position-vertical-relative:line" coordsize="8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">
                <v:line id="Line 34" o:spid="_x0000_s1027" style="position:absolute;visibility:visible;mso-wrap-style:square" from="0,6" to="8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02DsQAAADbAAAADwAAAGRycy9kb3ducmV2LnhtbESPQWvCQBSE7wX/w/IEb3VjgqVNXUWS&#10;CkKh0Cjt9ZF9JsHs25DdJvHfu4VCj8PMfMNsdpNpxUC9aywrWC0jEMSl1Q1XCs6nw+MzCOeRNbaW&#10;ScGNHOy2s4cNptqO/ElD4SsRIOxSVFB736VSurImg25pO+LgXWxv0AfZV1L3OAa4aWUcRU/SYMNh&#10;ocaOsprKa/FjFLAxXzdcj+9R9vGdFC9veWzzXKnFfNq/gvA0+f/wX/uoFawT+P0Sf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zTYOxAAAANsAAAAPAAAAAAAAAAAA&#10;AAAAAKECAABkcnMvZG93bnJldi54bWxQSwUGAAAAAAQABAD5AAAAkgMAAAAA&#10;" strokeweight=".19811mm"/>
                <w10:anchorlock/>
              </v:group>
            </w:pict>
          </mc:Fallback>
        </mc:AlternateConten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pacing w:val="-2"/>
          <w:sz w:val="24"/>
          <w:szCs w:val="24"/>
        </w:rPr>
        <w:t>Индивидуализирующие</w:t>
      </w:r>
      <w:r w:rsidRPr="007B4780">
        <w:rPr>
          <w:rFonts w:ascii="Times New Roman" w:hAnsi="Times New Roman" w:cs="Times New Roman"/>
          <w:spacing w:val="20"/>
          <w:sz w:val="24"/>
          <w:szCs w:val="24"/>
        </w:rPr>
        <w:t xml:space="preserve"> </w:t>
      </w:r>
      <w:r w:rsidRPr="007B4780">
        <w:rPr>
          <w:rFonts w:ascii="Times New Roman" w:hAnsi="Times New Roman" w:cs="Times New Roman"/>
          <w:spacing w:val="-2"/>
          <w:sz w:val="24"/>
          <w:szCs w:val="24"/>
        </w:rPr>
        <w:t>признаки</w:t>
      </w:r>
    </w:p>
    <w:p w:rsidR="007C7B60" w:rsidRPr="007B4780" w:rsidRDefault="007C7B60" w:rsidP="007C7B60">
      <w:pPr>
        <w:pStyle w:val="a3"/>
        <w:ind w:left="0"/>
        <w:jc w:val="left"/>
        <w:rPr>
          <w:sz w:val="24"/>
          <w:szCs w:val="24"/>
        </w:rPr>
      </w:pPr>
      <w:r w:rsidRPr="007B4780">
        <w:rPr>
          <w:noProof/>
          <w:sz w:val="24"/>
          <w:szCs w:val="24"/>
          <w:lang w:eastAsia="ru-RU"/>
        </w:rPr>
        <mc:AlternateContent>
          <mc:Choice Requires="wps">
            <w:drawing>
              <wp:anchor distT="0" distB="0" distL="114300" distR="114300" simplePos="0" relativeHeight="251659264" behindDoc="0" locked="0" layoutInCell="1" allowOverlap="1" wp14:anchorId="76251F92" wp14:editId="093924D8">
                <wp:simplePos x="0" y="0"/>
                <wp:positionH relativeFrom="page">
                  <wp:posOffset>1350645</wp:posOffset>
                </wp:positionH>
                <wp:positionV relativeFrom="paragraph">
                  <wp:posOffset>200660</wp:posOffset>
                </wp:positionV>
                <wp:extent cx="5305425" cy="0"/>
                <wp:effectExtent l="7620" t="10795" r="11430" b="825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35pt,15.8pt" to="524.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" strokeweight=".19811mm">
                <w10:wrap anchorx="page"/>
              </v:line>
            </w:pict>
          </mc:Fallback>
        </mc:AlternateContent>
      </w:r>
      <w:r w:rsidRPr="007B4780">
        <w:rPr>
          <w:spacing w:val="-5"/>
          <w:sz w:val="24"/>
          <w:szCs w:val="24"/>
        </w:rPr>
        <w:t>5.</w: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pacing w:val="-2"/>
          <w:sz w:val="24"/>
          <w:szCs w:val="24"/>
        </w:rPr>
        <w:t>Количество</w:t>
      </w:r>
    </w:p>
    <w:p w:rsidR="007C7B60" w:rsidRPr="007B4780" w:rsidRDefault="007C7B60" w:rsidP="007C7B60">
      <w:pPr>
        <w:pStyle w:val="a3"/>
        <w:ind w:left="0"/>
        <w:jc w:val="left"/>
        <w:rPr>
          <w:sz w:val="24"/>
          <w:szCs w:val="24"/>
        </w:rPr>
      </w:pPr>
      <w:r w:rsidRPr="007B4780">
        <w:rPr>
          <w:spacing w:val="-5"/>
          <w:sz w:val="24"/>
          <w:szCs w:val="24"/>
        </w:rPr>
        <w:t>6.</w:t>
      </w:r>
      <w:r w:rsidRPr="007B4780">
        <w:rPr>
          <w:noProof/>
          <w:sz w:val="24"/>
          <w:szCs w:val="24"/>
          <w:lang w:eastAsia="ru-RU"/>
        </w:rPr>
        <mc:AlternateContent>
          <mc:Choice Requires="wpg">
            <w:drawing>
              <wp:inline distT="0" distB="0" distL="0" distR="0" wp14:anchorId="785E4C52" wp14:editId="54A2E28B">
                <wp:extent cx="5306060" cy="7620"/>
                <wp:effectExtent l="5715" t="7620" r="12700" b="3810"/>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7620"/>
                          <a:chOff x="0" y="0"/>
                          <a:chExt cx="8356" cy="12"/>
                        </a:xfrm>
                      </wpg:grpSpPr>
                      <wps:wsp>
                        <wps:cNvPr id="50" name="Line 32"/>
                        <wps:cNvCnPr/>
                        <wps:spPr bwMode="auto">
                          <a:xfrm>
                            <a:off x="0" y="6"/>
                            <a:ext cx="835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9" o:spid="_x0000_s1026" style="width:417.8pt;height:.6pt;mso-position-horizontal-relative:char;mso-position-vertical-relative:line" coordsize="8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">
                <v:line id="Line 32" o:spid="_x0000_s1027" style="position:absolute;visibility:visible;mso-wrap-style:square" from="0,6" to="8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ecEAAADbAAAADwAAAGRycy9kb3ducmV2LnhtbERPTWuDQBC9B/Iflin0FtemJCTWNQRt&#10;oVAIxJb0OrhTlbqz4m7V/PvuIZDj432nh9l0YqTBtZYVPEUxCOLK6pZrBV+fb6sdCOeRNXaWScGV&#10;HByy5SLFRNuJzzSWvhYhhF2CChrv+0RKVzVk0EW2Jw7cjx0M+gCHWuoBpxBuOrmO46002HJoaLCn&#10;vKHqt/wzCtiYyxU300ecn76fy/1rsbZFodTjw3x8AeFp9nfxzf2uFWzC+vAl/AC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H6h5wQAAANsAAAAPAAAAAAAAAAAAAAAA&#10;AKECAABkcnMvZG93bnJldi54bWxQSwUGAAAAAAQABAD5AAAAjwMAAAAA&#10;" strokeweight=".19811mm"/>
                <w10:anchorlock/>
              </v:group>
            </w:pict>
          </mc:Fallback>
        </mc:AlternateConten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z w:val="24"/>
          <w:szCs w:val="24"/>
        </w:rPr>
        <w:t>Предполагаемый</w:t>
      </w:r>
      <w:r w:rsidRPr="007B4780">
        <w:rPr>
          <w:rFonts w:ascii="Times New Roman" w:hAnsi="Times New Roman" w:cs="Times New Roman"/>
          <w:spacing w:val="-7"/>
          <w:sz w:val="24"/>
          <w:szCs w:val="24"/>
        </w:rPr>
        <w:t xml:space="preserve"> </w:t>
      </w:r>
      <w:r w:rsidRPr="007B4780">
        <w:rPr>
          <w:rFonts w:ascii="Times New Roman" w:hAnsi="Times New Roman" w:cs="Times New Roman"/>
          <w:spacing w:val="-2"/>
          <w:sz w:val="24"/>
          <w:szCs w:val="24"/>
        </w:rPr>
        <w:t>собственник</w:t>
      </w:r>
    </w:p>
    <w:p w:rsidR="007C7B60" w:rsidRPr="007B4780" w:rsidRDefault="007C7B60" w:rsidP="007C7B60">
      <w:pPr>
        <w:pStyle w:val="a3"/>
        <w:tabs>
          <w:tab w:val="left" w:pos="9723"/>
        </w:tabs>
        <w:ind w:left="0"/>
        <w:jc w:val="left"/>
        <w:rPr>
          <w:sz w:val="24"/>
          <w:szCs w:val="24"/>
        </w:rPr>
      </w:pPr>
      <w:r w:rsidRPr="007B4780">
        <w:rPr>
          <w:sz w:val="24"/>
          <w:szCs w:val="24"/>
        </w:rPr>
        <w:t xml:space="preserve">7. </w:t>
      </w:r>
      <w:r w:rsidRPr="007B4780">
        <w:rPr>
          <w:sz w:val="24"/>
          <w:szCs w:val="24"/>
          <w:u w:val="single"/>
        </w:rPr>
        <w:tab/>
      </w:r>
    </w:p>
    <w:p w:rsidR="007C7B60" w:rsidRDefault="007C7B60" w:rsidP="007C7B60">
      <w:pPr>
        <w:spacing w:before="7" w:line="240" w:lineRule="auto"/>
        <w:jc w:val="center"/>
        <w:rPr>
          <w:rFonts w:ascii="Times New Roman" w:hAnsi="Times New Roman" w:cs="Times New Roman"/>
          <w:spacing w:val="-2"/>
          <w:sz w:val="24"/>
          <w:szCs w:val="24"/>
        </w:rPr>
      </w:pPr>
      <w:r w:rsidRPr="007B4780">
        <w:rPr>
          <w:rFonts w:ascii="Times New Roman" w:hAnsi="Times New Roman" w:cs="Times New Roman"/>
          <w:sz w:val="24"/>
          <w:szCs w:val="24"/>
        </w:rPr>
        <w:t>Сведения</w:t>
      </w:r>
      <w:r w:rsidRPr="007B4780">
        <w:rPr>
          <w:rFonts w:ascii="Times New Roman" w:hAnsi="Times New Roman" w:cs="Times New Roman"/>
          <w:spacing w:val="-5"/>
          <w:sz w:val="24"/>
          <w:szCs w:val="24"/>
        </w:rPr>
        <w:t xml:space="preserve"> </w:t>
      </w:r>
      <w:r w:rsidRPr="007B4780">
        <w:rPr>
          <w:rFonts w:ascii="Times New Roman" w:hAnsi="Times New Roman" w:cs="Times New Roman"/>
          <w:sz w:val="24"/>
          <w:szCs w:val="24"/>
        </w:rPr>
        <w:t>о</w:t>
      </w:r>
      <w:r w:rsidRPr="007B4780">
        <w:rPr>
          <w:rFonts w:ascii="Times New Roman" w:hAnsi="Times New Roman" w:cs="Times New Roman"/>
          <w:spacing w:val="-4"/>
          <w:sz w:val="24"/>
          <w:szCs w:val="24"/>
        </w:rPr>
        <w:t xml:space="preserve"> </w:t>
      </w:r>
      <w:r w:rsidRPr="007B4780">
        <w:rPr>
          <w:rFonts w:ascii="Times New Roman" w:hAnsi="Times New Roman" w:cs="Times New Roman"/>
          <w:sz w:val="24"/>
          <w:szCs w:val="24"/>
        </w:rPr>
        <w:t>внутреннем</w:t>
      </w:r>
      <w:r w:rsidRPr="007B4780">
        <w:rPr>
          <w:rFonts w:ascii="Times New Roman" w:hAnsi="Times New Roman" w:cs="Times New Roman"/>
          <w:spacing w:val="-4"/>
          <w:sz w:val="24"/>
          <w:szCs w:val="24"/>
        </w:rPr>
        <w:t xml:space="preserve"> </w:t>
      </w:r>
      <w:r w:rsidRPr="007B4780">
        <w:rPr>
          <w:rFonts w:ascii="Times New Roman" w:hAnsi="Times New Roman" w:cs="Times New Roman"/>
          <w:sz w:val="24"/>
          <w:szCs w:val="24"/>
        </w:rPr>
        <w:t>состоянии</w:t>
      </w:r>
      <w:r w:rsidRPr="007B4780">
        <w:rPr>
          <w:rFonts w:ascii="Times New Roman" w:hAnsi="Times New Roman" w:cs="Times New Roman"/>
          <w:spacing w:val="-4"/>
          <w:sz w:val="24"/>
          <w:szCs w:val="24"/>
        </w:rPr>
        <w:t xml:space="preserve"> </w:t>
      </w:r>
      <w:r w:rsidRPr="007B4780">
        <w:rPr>
          <w:rFonts w:ascii="Times New Roman" w:hAnsi="Times New Roman" w:cs="Times New Roman"/>
          <w:spacing w:val="-2"/>
          <w:sz w:val="24"/>
          <w:szCs w:val="24"/>
        </w:rPr>
        <w:t>объекта</w:t>
      </w:r>
    </w:p>
    <w:p w:rsidR="007C7B60" w:rsidRPr="00E75429" w:rsidRDefault="007C7B60" w:rsidP="007C7B60">
      <w:pPr>
        <w:pStyle w:val="a3"/>
        <w:spacing w:before="65"/>
        <w:ind w:left="0"/>
        <w:jc w:val="center"/>
        <w:rPr>
          <w:sz w:val="26"/>
          <w:szCs w:val="26"/>
        </w:rPr>
      </w:pPr>
      <w:r w:rsidRPr="00E75429">
        <w:rPr>
          <w:sz w:val="26"/>
          <w:szCs w:val="26"/>
        </w:rPr>
        <w:t>Выводы</w:t>
      </w:r>
      <w:r w:rsidRPr="00E75429">
        <w:rPr>
          <w:spacing w:val="-2"/>
          <w:sz w:val="26"/>
          <w:szCs w:val="26"/>
        </w:rPr>
        <w:t xml:space="preserve"> </w:t>
      </w:r>
      <w:r w:rsidRPr="00E75429">
        <w:rPr>
          <w:sz w:val="26"/>
          <w:szCs w:val="26"/>
        </w:rPr>
        <w:t>и</w:t>
      </w:r>
      <w:r w:rsidRPr="00E75429">
        <w:rPr>
          <w:spacing w:val="1"/>
          <w:sz w:val="26"/>
          <w:szCs w:val="26"/>
        </w:rPr>
        <w:t xml:space="preserve"> </w:t>
      </w:r>
      <w:r w:rsidRPr="00E75429">
        <w:rPr>
          <w:sz w:val="26"/>
          <w:szCs w:val="26"/>
        </w:rPr>
        <w:t>рекомендации</w:t>
      </w:r>
      <w:r w:rsidRPr="00E75429">
        <w:rPr>
          <w:spacing w:val="1"/>
          <w:sz w:val="26"/>
          <w:szCs w:val="26"/>
        </w:rPr>
        <w:t xml:space="preserve"> </w:t>
      </w:r>
      <w:r w:rsidRPr="00E75429">
        <w:rPr>
          <w:spacing w:val="-2"/>
          <w:sz w:val="26"/>
          <w:szCs w:val="26"/>
        </w:rPr>
        <w:t>комиссии:</w:t>
      </w:r>
    </w:p>
    <w:p w:rsidR="007C7B60" w:rsidRPr="00E75429" w:rsidRDefault="007C7B60" w:rsidP="007C7B60">
      <w:pPr>
        <w:pStyle w:val="a3"/>
        <w:spacing w:before="7"/>
        <w:ind w:left="0"/>
        <w:jc w:val="left"/>
        <w:rPr>
          <w:sz w:val="26"/>
          <w:szCs w:val="26"/>
        </w:rPr>
      </w:pPr>
      <w:r>
        <w:rPr>
          <w:noProof/>
          <w:sz w:val="26"/>
          <w:szCs w:val="26"/>
          <w:lang w:eastAsia="ru-RU"/>
        </w:rPr>
        <mc:AlternateContent>
          <mc:Choice Requires="wps">
            <w:drawing>
              <wp:anchor distT="0" distB="0" distL="0" distR="0" simplePos="0" relativeHeight="251663360" behindDoc="1" locked="0" layoutInCell="1" allowOverlap="1" wp14:anchorId="5A3B99DA" wp14:editId="3B8A1AEF">
                <wp:simplePos x="0" y="0"/>
                <wp:positionH relativeFrom="page">
                  <wp:posOffset>901065</wp:posOffset>
                </wp:positionH>
                <wp:positionV relativeFrom="paragraph">
                  <wp:posOffset>122555</wp:posOffset>
                </wp:positionV>
                <wp:extent cx="5755005" cy="1270"/>
                <wp:effectExtent l="5715" t="10795" r="11430" b="6985"/>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5005" cy="1270"/>
                        </a:xfrm>
                        <a:custGeom>
                          <a:avLst/>
                          <a:gdLst>
                            <a:gd name="T0" fmla="+- 0 1419 1419"/>
                            <a:gd name="T1" fmla="*/ T0 w 9063"/>
                            <a:gd name="T2" fmla="+- 0 10481 1419"/>
                            <a:gd name="T3" fmla="*/ T2 w 9063"/>
                          </a:gdLst>
                          <a:ahLst/>
                          <a:cxnLst>
                            <a:cxn ang="0">
                              <a:pos x="T1" y="0"/>
                            </a:cxn>
                            <a:cxn ang="0">
                              <a:pos x="T3" y="0"/>
                            </a:cxn>
                          </a:cxnLst>
                          <a:rect l="0" t="0" r="r" b="b"/>
                          <a:pathLst>
                            <a:path w="9063">
                              <a:moveTo>
                                <a:pt x="0" y="0"/>
                              </a:moveTo>
                              <a:lnTo>
                                <a:pt x="906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8" o:spid="_x0000_s1026" style="position:absolute;margin-left:70.95pt;margin-top:9.65pt;width:453.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YNEQ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" path="m,l9062,e" filled="f" strokeweight=".19811mm">
                <v:path arrowok="t" o:connecttype="custom" o:connectlocs="0,0;5754370,0" o:connectangles="0,0"/>
                <w10:wrap type="topAndBottom" anchorx="page"/>
              </v:shape>
            </w:pict>
          </mc:Fallback>
        </mc:AlternateContent>
      </w:r>
      <w:r>
        <w:rPr>
          <w:noProof/>
          <w:sz w:val="26"/>
          <w:szCs w:val="26"/>
          <w:lang w:eastAsia="ru-RU"/>
        </w:rPr>
        <mc:AlternateContent>
          <mc:Choice Requires="wps">
            <w:drawing>
              <wp:anchor distT="0" distB="0" distL="0" distR="0" simplePos="0" relativeHeight="251664384" behindDoc="1" locked="0" layoutInCell="1" allowOverlap="1" wp14:anchorId="3C381B64" wp14:editId="4F7F99A1">
                <wp:simplePos x="0" y="0"/>
                <wp:positionH relativeFrom="page">
                  <wp:posOffset>901065</wp:posOffset>
                </wp:positionH>
                <wp:positionV relativeFrom="paragraph">
                  <wp:posOffset>331470</wp:posOffset>
                </wp:positionV>
                <wp:extent cx="5755640" cy="1270"/>
                <wp:effectExtent l="5715" t="10160" r="10795" b="7620"/>
                <wp:wrapTopAndBottom/>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5640" cy="1270"/>
                        </a:xfrm>
                        <a:custGeom>
                          <a:avLst/>
                          <a:gdLst>
                            <a:gd name="T0" fmla="+- 0 1419 1419"/>
                            <a:gd name="T1" fmla="*/ T0 w 9064"/>
                            <a:gd name="T2" fmla="+- 0 10482 1419"/>
                            <a:gd name="T3" fmla="*/ T2 w 9064"/>
                          </a:gdLst>
                          <a:ahLst/>
                          <a:cxnLst>
                            <a:cxn ang="0">
                              <a:pos x="T1" y="0"/>
                            </a:cxn>
                            <a:cxn ang="0">
                              <a:pos x="T3" y="0"/>
                            </a:cxn>
                          </a:cxnLst>
                          <a:rect l="0" t="0" r="r" b="b"/>
                          <a:pathLst>
                            <a:path w="9064">
                              <a:moveTo>
                                <a:pt x="0" y="0"/>
                              </a:moveTo>
                              <a:lnTo>
                                <a:pt x="90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7" o:spid="_x0000_s1026" style="position:absolute;margin-left:70.95pt;margin-top:26.1pt;width:453.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JzDw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" path="m,l9063,e" filled="f" strokeweight=".19811mm">
                <v:path arrowok="t" o:connecttype="custom" o:connectlocs="0,0;5755005,0" o:connectangles="0,0"/>
                <w10:wrap type="topAndBottom" anchorx="page"/>
              </v:shape>
            </w:pict>
          </mc:Fallback>
        </mc:AlternateContent>
      </w:r>
      <w:r>
        <w:rPr>
          <w:noProof/>
          <w:sz w:val="26"/>
          <w:szCs w:val="26"/>
          <w:lang w:eastAsia="ru-RU"/>
        </w:rPr>
        <mc:AlternateContent>
          <mc:Choice Requires="wps">
            <w:drawing>
              <wp:anchor distT="0" distB="0" distL="0" distR="0" simplePos="0" relativeHeight="251665408" behindDoc="1" locked="0" layoutInCell="1" allowOverlap="1" wp14:anchorId="6D358835" wp14:editId="39B74779">
                <wp:simplePos x="0" y="0"/>
                <wp:positionH relativeFrom="page">
                  <wp:posOffset>901065</wp:posOffset>
                </wp:positionH>
                <wp:positionV relativeFrom="paragraph">
                  <wp:posOffset>540385</wp:posOffset>
                </wp:positionV>
                <wp:extent cx="5755005" cy="1270"/>
                <wp:effectExtent l="5715" t="9525" r="11430" b="8255"/>
                <wp:wrapTopAndBottom/>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5005" cy="1270"/>
                        </a:xfrm>
                        <a:custGeom>
                          <a:avLst/>
                          <a:gdLst>
                            <a:gd name="T0" fmla="+- 0 1419 1419"/>
                            <a:gd name="T1" fmla="*/ T0 w 9063"/>
                            <a:gd name="T2" fmla="+- 0 10481 1419"/>
                            <a:gd name="T3" fmla="*/ T2 w 9063"/>
                          </a:gdLst>
                          <a:ahLst/>
                          <a:cxnLst>
                            <a:cxn ang="0">
                              <a:pos x="T1" y="0"/>
                            </a:cxn>
                            <a:cxn ang="0">
                              <a:pos x="T3" y="0"/>
                            </a:cxn>
                          </a:cxnLst>
                          <a:rect l="0" t="0" r="r" b="b"/>
                          <a:pathLst>
                            <a:path w="9063">
                              <a:moveTo>
                                <a:pt x="0" y="0"/>
                              </a:moveTo>
                              <a:lnTo>
                                <a:pt x="906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6" o:spid="_x0000_s1026" style="position:absolute;margin-left:70.95pt;margin-top:42.55pt;width:453.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lsEQ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" path="m,l9062,e" filled="f" strokeweight=".19811mm">
                <v:path arrowok="t" o:connecttype="custom" o:connectlocs="0,0;5754370,0" o:connectangles="0,0"/>
                <w10:wrap type="topAndBottom" anchorx="page"/>
              </v:shape>
            </w:pict>
          </mc:Fallback>
        </mc:AlternateContent>
      </w:r>
      <w:r>
        <w:rPr>
          <w:noProof/>
          <w:sz w:val="26"/>
          <w:szCs w:val="26"/>
          <w:lang w:eastAsia="ru-RU"/>
        </w:rPr>
        <mc:AlternateContent>
          <mc:Choice Requires="wps">
            <w:drawing>
              <wp:anchor distT="0" distB="0" distL="0" distR="0" simplePos="0" relativeHeight="251666432" behindDoc="1" locked="0" layoutInCell="1" allowOverlap="1" wp14:anchorId="473DCE4A" wp14:editId="291FC4DA">
                <wp:simplePos x="0" y="0"/>
                <wp:positionH relativeFrom="page">
                  <wp:posOffset>901065</wp:posOffset>
                </wp:positionH>
                <wp:positionV relativeFrom="paragraph">
                  <wp:posOffset>749300</wp:posOffset>
                </wp:positionV>
                <wp:extent cx="5756275" cy="1270"/>
                <wp:effectExtent l="5715" t="8890" r="10160" b="8890"/>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
                        </a:xfrm>
                        <a:custGeom>
                          <a:avLst/>
                          <a:gdLst>
                            <a:gd name="T0" fmla="+- 0 1419 1419"/>
                            <a:gd name="T1" fmla="*/ T0 w 9065"/>
                            <a:gd name="T2" fmla="+- 0 10483 1419"/>
                            <a:gd name="T3" fmla="*/ T2 w 9065"/>
                          </a:gdLst>
                          <a:ahLst/>
                          <a:cxnLst>
                            <a:cxn ang="0">
                              <a:pos x="T1" y="0"/>
                            </a:cxn>
                            <a:cxn ang="0">
                              <a:pos x="T3" y="0"/>
                            </a:cxn>
                          </a:cxnLst>
                          <a:rect l="0" t="0" r="r" b="b"/>
                          <a:pathLst>
                            <a:path w="9065">
                              <a:moveTo>
                                <a:pt x="0" y="0"/>
                              </a:moveTo>
                              <a:lnTo>
                                <a:pt x="906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5" o:spid="_x0000_s1026" style="position:absolute;margin-left:70.95pt;margin-top:59pt;width:453.2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tEw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" path="m,l9064,e" filled="f" strokeweight=".19811mm">
                <v:path arrowok="t" o:connecttype="custom" o:connectlocs="0,0;5755640,0" o:connectangles="0,0"/>
                <w10:wrap type="topAndBottom" anchorx="page"/>
              </v:shape>
            </w:pict>
          </mc:Fallback>
        </mc:AlternateContent>
      </w:r>
    </w:p>
    <w:p w:rsidR="007C7B60" w:rsidRPr="00E75429" w:rsidRDefault="007C7B60" w:rsidP="007C7B60">
      <w:pPr>
        <w:pStyle w:val="a3"/>
        <w:tabs>
          <w:tab w:val="left" w:pos="8530"/>
        </w:tabs>
        <w:spacing w:before="89"/>
        <w:ind w:left="0"/>
        <w:jc w:val="left"/>
        <w:rPr>
          <w:sz w:val="26"/>
          <w:szCs w:val="26"/>
        </w:rPr>
      </w:pPr>
      <w:r w:rsidRPr="00E75429">
        <w:rPr>
          <w:sz w:val="26"/>
          <w:szCs w:val="26"/>
        </w:rPr>
        <w:t xml:space="preserve">Настоящий акт составлен в </w:t>
      </w:r>
      <w:r w:rsidRPr="00E75429">
        <w:rPr>
          <w:sz w:val="26"/>
          <w:szCs w:val="26"/>
          <w:u w:val="single"/>
        </w:rPr>
        <w:tab/>
      </w:r>
      <w:r w:rsidRPr="00E75429">
        <w:rPr>
          <w:spacing w:val="-4"/>
          <w:sz w:val="26"/>
          <w:szCs w:val="26"/>
        </w:rPr>
        <w:t>экз.</w:t>
      </w:r>
    </w:p>
    <w:p w:rsidR="007C7B60" w:rsidRPr="00E75429" w:rsidRDefault="007C7B60" w:rsidP="007C7B60">
      <w:pPr>
        <w:pStyle w:val="a3"/>
        <w:spacing w:before="5"/>
        <w:ind w:left="0"/>
        <w:jc w:val="left"/>
        <w:rPr>
          <w:sz w:val="26"/>
          <w:szCs w:val="26"/>
        </w:rPr>
      </w:pPr>
    </w:p>
    <w:p w:rsidR="007C7B60" w:rsidRPr="00E75429" w:rsidRDefault="007C7B60" w:rsidP="007C7B60">
      <w:pPr>
        <w:spacing w:line="240" w:lineRule="auto"/>
        <w:rPr>
          <w:rFonts w:ascii="Times New Roman" w:hAnsi="Times New Roman" w:cs="Times New Roman"/>
          <w:sz w:val="26"/>
          <w:szCs w:val="26"/>
        </w:rPr>
        <w:sectPr w:rsidR="007C7B60" w:rsidRPr="00E75429" w:rsidSect="00C9003E">
          <w:pgSz w:w="11910" w:h="16850"/>
          <w:pgMar w:top="500" w:right="711" w:bottom="280" w:left="1134" w:header="720" w:footer="720" w:gutter="0"/>
          <w:cols w:space="720"/>
        </w:sectPr>
      </w:pPr>
    </w:p>
    <w:p w:rsidR="007C7B60" w:rsidRPr="00E75429" w:rsidRDefault="007C7B60" w:rsidP="007C7B60">
      <w:pPr>
        <w:pStyle w:val="a3"/>
        <w:tabs>
          <w:tab w:val="left" w:pos="4597"/>
          <w:tab w:val="left" w:pos="8050"/>
        </w:tabs>
        <w:spacing w:before="89"/>
        <w:ind w:left="0"/>
        <w:jc w:val="left"/>
        <w:rPr>
          <w:sz w:val="26"/>
          <w:szCs w:val="26"/>
        </w:rPr>
      </w:pPr>
      <w:r w:rsidRPr="00E75429">
        <w:rPr>
          <w:sz w:val="26"/>
          <w:szCs w:val="26"/>
        </w:rPr>
        <w:lastRenderedPageBreak/>
        <w:t>Председатель</w:t>
      </w:r>
      <w:r w:rsidRPr="00E75429">
        <w:rPr>
          <w:spacing w:val="-3"/>
          <w:sz w:val="26"/>
          <w:szCs w:val="26"/>
        </w:rPr>
        <w:t xml:space="preserve"> </w:t>
      </w:r>
      <w:r w:rsidRPr="00E75429">
        <w:rPr>
          <w:spacing w:val="-2"/>
          <w:sz w:val="26"/>
          <w:szCs w:val="26"/>
        </w:rPr>
        <w:t>комиссии</w:t>
      </w:r>
      <w:r w:rsidRPr="00E75429">
        <w:rPr>
          <w:sz w:val="26"/>
          <w:szCs w:val="26"/>
        </w:rPr>
        <w:tab/>
      </w:r>
      <w:r w:rsidRPr="00E75429">
        <w:rPr>
          <w:sz w:val="26"/>
          <w:szCs w:val="26"/>
          <w:u w:val="single"/>
        </w:rPr>
        <w:tab/>
      </w:r>
    </w:p>
    <w:p w:rsidR="007C7B60" w:rsidRPr="007B4780" w:rsidRDefault="007C7B60" w:rsidP="007C7B60">
      <w:pPr>
        <w:spacing w:before="8" w:line="240" w:lineRule="auto"/>
        <w:rPr>
          <w:rFonts w:ascii="Times New Roman" w:hAnsi="Times New Roman" w:cs="Times New Roman"/>
          <w:sz w:val="26"/>
          <w:szCs w:val="26"/>
        </w:rPr>
      </w:pPr>
      <w:r w:rsidRPr="00E75429">
        <w:rPr>
          <w:rFonts w:ascii="Times New Roman" w:hAnsi="Times New Roman" w:cs="Times New Roman"/>
          <w:spacing w:val="-2"/>
          <w:sz w:val="26"/>
          <w:szCs w:val="26"/>
        </w:rPr>
        <w:t>подпись</w:t>
      </w:r>
    </w:p>
    <w:p w:rsidR="007C7B60" w:rsidRPr="00E75429" w:rsidRDefault="007C7B60" w:rsidP="007C7B60">
      <w:pPr>
        <w:pStyle w:val="a3"/>
        <w:ind w:left="0"/>
        <w:jc w:val="left"/>
        <w:rPr>
          <w:sz w:val="26"/>
          <w:szCs w:val="26"/>
        </w:rPr>
      </w:pPr>
      <w:r w:rsidRPr="00E75429">
        <w:rPr>
          <w:sz w:val="26"/>
          <w:szCs w:val="26"/>
        </w:rPr>
        <w:t>Подписи</w:t>
      </w:r>
      <w:r w:rsidRPr="00E75429">
        <w:rPr>
          <w:spacing w:val="-2"/>
          <w:sz w:val="26"/>
          <w:szCs w:val="26"/>
        </w:rPr>
        <w:t xml:space="preserve"> </w:t>
      </w:r>
      <w:r w:rsidRPr="00E75429">
        <w:rPr>
          <w:sz w:val="26"/>
          <w:szCs w:val="26"/>
        </w:rPr>
        <w:t>членов</w:t>
      </w:r>
      <w:r w:rsidRPr="00E75429">
        <w:rPr>
          <w:spacing w:val="-3"/>
          <w:sz w:val="26"/>
          <w:szCs w:val="26"/>
        </w:rPr>
        <w:t xml:space="preserve"> </w:t>
      </w:r>
      <w:r w:rsidRPr="00E75429">
        <w:rPr>
          <w:spacing w:val="-2"/>
          <w:sz w:val="26"/>
          <w:szCs w:val="26"/>
        </w:rPr>
        <w:t>комиссии:</w:t>
      </w:r>
    </w:p>
    <w:p w:rsidR="007C7B60" w:rsidRPr="00E75429" w:rsidRDefault="007C7B60" w:rsidP="007C7B60">
      <w:pPr>
        <w:pStyle w:val="a3"/>
        <w:spacing w:before="89"/>
        <w:ind w:left="0"/>
        <w:jc w:val="left"/>
        <w:rPr>
          <w:sz w:val="26"/>
          <w:szCs w:val="26"/>
        </w:rPr>
      </w:pPr>
      <w:r w:rsidRPr="00E75429">
        <w:rPr>
          <w:sz w:val="26"/>
          <w:szCs w:val="26"/>
        </w:rPr>
        <w:br w:type="column"/>
      </w:r>
      <w:r w:rsidRPr="00E75429">
        <w:rPr>
          <w:spacing w:val="-2"/>
          <w:sz w:val="26"/>
          <w:szCs w:val="26"/>
        </w:rPr>
        <w:lastRenderedPageBreak/>
        <w:t>/Ф.И.О./</w:t>
      </w:r>
    </w:p>
    <w:p w:rsidR="007C7B60" w:rsidRPr="00E75429" w:rsidRDefault="007C7B60" w:rsidP="007C7B60">
      <w:pPr>
        <w:spacing w:line="240" w:lineRule="auto"/>
        <w:rPr>
          <w:rFonts w:ascii="Times New Roman" w:hAnsi="Times New Roman" w:cs="Times New Roman"/>
          <w:sz w:val="26"/>
          <w:szCs w:val="26"/>
        </w:rPr>
        <w:sectPr w:rsidR="007C7B60" w:rsidRPr="00E75429" w:rsidSect="00C9003E">
          <w:type w:val="continuous"/>
          <w:pgSz w:w="11910" w:h="16850"/>
          <w:pgMar w:top="700" w:right="711" w:bottom="280" w:left="1134" w:header="720" w:footer="720" w:gutter="0"/>
          <w:cols w:num="2" w:space="720" w:equalWidth="0">
            <w:col w:w="8052" w:space="40"/>
            <w:col w:w="3058"/>
          </w:cols>
        </w:sectPr>
      </w:pPr>
    </w:p>
    <w:p w:rsidR="007C7B60" w:rsidRPr="00E75429" w:rsidRDefault="007C7B60" w:rsidP="007C7B60">
      <w:pPr>
        <w:pStyle w:val="a3"/>
        <w:tabs>
          <w:tab w:val="left" w:pos="4703"/>
        </w:tabs>
        <w:spacing w:before="89"/>
        <w:ind w:left="0"/>
        <w:jc w:val="left"/>
        <w:rPr>
          <w:sz w:val="26"/>
          <w:szCs w:val="26"/>
        </w:rPr>
      </w:pPr>
      <w:r w:rsidRPr="00E75429">
        <w:rPr>
          <w:sz w:val="26"/>
          <w:szCs w:val="26"/>
          <w:u w:val="single"/>
        </w:rPr>
        <w:lastRenderedPageBreak/>
        <w:tab/>
      </w:r>
      <w:r w:rsidRPr="00E75429">
        <w:rPr>
          <w:spacing w:val="-2"/>
          <w:sz w:val="26"/>
          <w:szCs w:val="26"/>
        </w:rPr>
        <w:t>/Ф.И.О./</w:t>
      </w:r>
    </w:p>
    <w:p w:rsidR="007C7B60" w:rsidRPr="00E75429" w:rsidRDefault="007C7B60" w:rsidP="007C7B60">
      <w:pPr>
        <w:pStyle w:val="a3"/>
        <w:tabs>
          <w:tab w:val="left" w:pos="4702"/>
        </w:tabs>
        <w:spacing w:before="7"/>
        <w:ind w:left="0"/>
        <w:jc w:val="left"/>
        <w:rPr>
          <w:sz w:val="26"/>
          <w:szCs w:val="26"/>
        </w:rPr>
      </w:pPr>
      <w:r w:rsidRPr="00E75429">
        <w:rPr>
          <w:sz w:val="26"/>
          <w:szCs w:val="26"/>
          <w:u w:val="single"/>
        </w:rPr>
        <w:tab/>
      </w:r>
      <w:r w:rsidRPr="00E75429">
        <w:rPr>
          <w:spacing w:val="-2"/>
          <w:sz w:val="26"/>
          <w:szCs w:val="26"/>
        </w:rPr>
        <w:t>/Ф.И.О./</w:t>
      </w:r>
    </w:p>
    <w:p w:rsidR="007C7B60" w:rsidRPr="00E75429" w:rsidRDefault="007C7B60" w:rsidP="007C7B60">
      <w:pPr>
        <w:pStyle w:val="a3"/>
        <w:tabs>
          <w:tab w:val="left" w:pos="4703"/>
        </w:tabs>
        <w:spacing w:before="8"/>
        <w:ind w:left="0"/>
        <w:jc w:val="left"/>
        <w:rPr>
          <w:sz w:val="26"/>
          <w:szCs w:val="26"/>
        </w:rPr>
      </w:pPr>
      <w:r w:rsidRPr="00E75429">
        <w:rPr>
          <w:sz w:val="26"/>
          <w:szCs w:val="26"/>
          <w:u w:val="single"/>
        </w:rPr>
        <w:tab/>
      </w:r>
      <w:r w:rsidRPr="00E75429">
        <w:rPr>
          <w:spacing w:val="-2"/>
          <w:sz w:val="26"/>
          <w:szCs w:val="26"/>
        </w:rPr>
        <w:t>/Ф.И.О./</w:t>
      </w:r>
    </w:p>
    <w:p w:rsidR="007C7B60" w:rsidRPr="00E75429" w:rsidRDefault="007C7B60" w:rsidP="007C7B60">
      <w:pPr>
        <w:pStyle w:val="a3"/>
        <w:tabs>
          <w:tab w:val="left" w:pos="4703"/>
        </w:tabs>
        <w:spacing w:before="7"/>
        <w:ind w:left="0"/>
        <w:jc w:val="left"/>
        <w:rPr>
          <w:sz w:val="26"/>
          <w:szCs w:val="26"/>
        </w:rPr>
      </w:pPr>
      <w:r w:rsidRPr="00E75429">
        <w:rPr>
          <w:sz w:val="26"/>
          <w:szCs w:val="26"/>
          <w:u w:val="single"/>
        </w:rPr>
        <w:tab/>
      </w:r>
      <w:r w:rsidRPr="00E75429">
        <w:rPr>
          <w:spacing w:val="-2"/>
          <w:sz w:val="26"/>
          <w:szCs w:val="26"/>
        </w:rPr>
        <w:t>/Ф.И.О./</w:t>
      </w:r>
    </w:p>
    <w:p w:rsidR="007C7B60" w:rsidRPr="00E75429" w:rsidRDefault="007C7B60" w:rsidP="007C7B60">
      <w:pPr>
        <w:spacing w:line="240" w:lineRule="auto"/>
        <w:rPr>
          <w:rFonts w:ascii="Times New Roman" w:hAnsi="Times New Roman" w:cs="Times New Roman"/>
          <w:sz w:val="26"/>
          <w:szCs w:val="26"/>
        </w:rPr>
        <w:sectPr w:rsidR="007C7B60" w:rsidRPr="00E75429" w:rsidSect="00C9003E">
          <w:type w:val="continuous"/>
          <w:pgSz w:w="11910" w:h="16850"/>
          <w:pgMar w:top="700" w:right="711" w:bottom="280" w:left="1134" w:header="720" w:footer="720" w:gutter="0"/>
          <w:cols w:space="720"/>
        </w:sectPr>
      </w:pPr>
    </w:p>
    <w:p w:rsidR="007C7B60" w:rsidRDefault="007C7B60" w:rsidP="007C7B60">
      <w:pPr>
        <w:spacing w:before="66" w:line="240" w:lineRule="auto"/>
        <w:jc w:val="right"/>
        <w:rPr>
          <w:rFonts w:ascii="Times New Roman" w:hAnsi="Times New Roman" w:cs="Times New Roman"/>
          <w:sz w:val="24"/>
          <w:szCs w:val="24"/>
        </w:rPr>
      </w:pPr>
    </w:p>
    <w:p w:rsidR="007C7B60" w:rsidRDefault="007C7B60" w:rsidP="007C7B60">
      <w:pPr>
        <w:spacing w:after="0" w:line="240" w:lineRule="auto"/>
        <w:jc w:val="right"/>
        <w:rPr>
          <w:rFonts w:ascii="Times New Roman" w:hAnsi="Times New Roman" w:cs="Times New Roman"/>
          <w:sz w:val="24"/>
          <w:szCs w:val="24"/>
        </w:rPr>
      </w:pPr>
      <w:r w:rsidRPr="007B4780">
        <w:rPr>
          <w:rFonts w:ascii="Times New Roman" w:hAnsi="Times New Roman" w:cs="Times New Roman"/>
          <w:sz w:val="24"/>
          <w:szCs w:val="24"/>
        </w:rPr>
        <w:t>Приложение</w:t>
      </w:r>
      <w:r w:rsidRPr="007B4780">
        <w:rPr>
          <w:rFonts w:ascii="Times New Roman" w:hAnsi="Times New Roman" w:cs="Times New Roman"/>
          <w:spacing w:val="-14"/>
          <w:sz w:val="24"/>
          <w:szCs w:val="24"/>
        </w:rPr>
        <w:t xml:space="preserve"> </w:t>
      </w:r>
      <w:r w:rsidRPr="007B4780">
        <w:rPr>
          <w:rFonts w:ascii="Times New Roman" w:hAnsi="Times New Roman" w:cs="Times New Roman"/>
          <w:sz w:val="24"/>
          <w:szCs w:val="24"/>
        </w:rPr>
        <w:t>№</w:t>
      </w:r>
      <w:r w:rsidRPr="007B4780">
        <w:rPr>
          <w:rFonts w:ascii="Times New Roman" w:hAnsi="Times New Roman" w:cs="Times New Roman"/>
          <w:spacing w:val="-14"/>
          <w:sz w:val="24"/>
          <w:szCs w:val="24"/>
        </w:rPr>
        <w:t xml:space="preserve"> </w:t>
      </w:r>
      <w:r w:rsidRPr="007B4780">
        <w:rPr>
          <w:rFonts w:ascii="Times New Roman" w:hAnsi="Times New Roman" w:cs="Times New Roman"/>
          <w:sz w:val="24"/>
          <w:szCs w:val="24"/>
        </w:rPr>
        <w:t xml:space="preserve">2 </w:t>
      </w:r>
    </w:p>
    <w:p w:rsidR="007C7B60" w:rsidRPr="007B4780" w:rsidRDefault="007C7B60" w:rsidP="007C7B60">
      <w:pPr>
        <w:spacing w:after="0" w:line="240" w:lineRule="auto"/>
        <w:jc w:val="right"/>
        <w:rPr>
          <w:rFonts w:ascii="Times New Roman" w:hAnsi="Times New Roman" w:cs="Times New Roman"/>
          <w:sz w:val="24"/>
          <w:szCs w:val="24"/>
        </w:rPr>
      </w:pPr>
      <w:r w:rsidRPr="007B4780">
        <w:rPr>
          <w:rFonts w:ascii="Times New Roman" w:hAnsi="Times New Roman" w:cs="Times New Roman"/>
          <w:sz w:val="24"/>
          <w:szCs w:val="24"/>
        </w:rPr>
        <w:t xml:space="preserve">к </w:t>
      </w:r>
      <w:r w:rsidRPr="007B4780">
        <w:rPr>
          <w:rFonts w:ascii="Times New Roman" w:hAnsi="Times New Roman" w:cs="Times New Roman"/>
          <w:spacing w:val="-2"/>
          <w:sz w:val="24"/>
          <w:szCs w:val="24"/>
        </w:rPr>
        <w:t>Положению</w:t>
      </w:r>
    </w:p>
    <w:p w:rsidR="007C7B60" w:rsidRPr="007B4780" w:rsidRDefault="007C7B60" w:rsidP="007C7B60">
      <w:pPr>
        <w:pStyle w:val="a3"/>
        <w:ind w:left="0"/>
        <w:jc w:val="right"/>
        <w:rPr>
          <w:bCs/>
          <w:sz w:val="24"/>
          <w:szCs w:val="24"/>
        </w:rPr>
      </w:pPr>
      <w:r w:rsidRPr="007B4780">
        <w:rPr>
          <w:bCs/>
          <w:sz w:val="24"/>
          <w:szCs w:val="24"/>
        </w:rPr>
        <w:t xml:space="preserve">о порядке выявления, учета и оформления </w:t>
      </w:r>
    </w:p>
    <w:p w:rsidR="007C7B60" w:rsidRPr="007B4780" w:rsidRDefault="007C7B60" w:rsidP="007C7B60">
      <w:pPr>
        <w:pStyle w:val="a3"/>
        <w:ind w:left="0"/>
        <w:jc w:val="right"/>
        <w:rPr>
          <w:bCs/>
          <w:sz w:val="24"/>
          <w:szCs w:val="24"/>
        </w:rPr>
      </w:pPr>
      <w:r w:rsidRPr="007B4780">
        <w:rPr>
          <w:bCs/>
          <w:sz w:val="24"/>
          <w:szCs w:val="24"/>
        </w:rPr>
        <w:t>бесхозяйного недвижимого и выморочного имущества</w:t>
      </w:r>
    </w:p>
    <w:p w:rsidR="007C7B60" w:rsidRPr="007B4780" w:rsidRDefault="007C7B60" w:rsidP="007C7B60">
      <w:pPr>
        <w:pStyle w:val="a3"/>
        <w:ind w:left="0"/>
        <w:jc w:val="right"/>
        <w:rPr>
          <w:rStyle w:val="1"/>
          <w:bCs/>
          <w:sz w:val="24"/>
          <w:szCs w:val="24"/>
        </w:rPr>
      </w:pPr>
      <w:r w:rsidRPr="007B4780">
        <w:rPr>
          <w:bCs/>
          <w:sz w:val="24"/>
          <w:szCs w:val="24"/>
        </w:rPr>
        <w:t xml:space="preserve"> в муниципальную собственность </w:t>
      </w:r>
      <w:r w:rsidRPr="007B4780">
        <w:rPr>
          <w:rStyle w:val="1"/>
          <w:bCs/>
          <w:sz w:val="24"/>
          <w:szCs w:val="24"/>
        </w:rPr>
        <w:t xml:space="preserve">городского поселения </w:t>
      </w:r>
    </w:p>
    <w:p w:rsidR="007C7B60" w:rsidRPr="007B4780" w:rsidRDefault="007C7B60" w:rsidP="007C7B60">
      <w:pPr>
        <w:pStyle w:val="a3"/>
        <w:ind w:left="0"/>
        <w:jc w:val="right"/>
        <w:rPr>
          <w:sz w:val="24"/>
          <w:szCs w:val="24"/>
        </w:rPr>
      </w:pPr>
      <w:r w:rsidRPr="007B4780">
        <w:rPr>
          <w:rStyle w:val="1"/>
          <w:rFonts w:eastAsia="SimSun"/>
          <w:bCs/>
          <w:sz w:val="24"/>
          <w:szCs w:val="24"/>
        </w:rPr>
        <w:t>Нарткала Урванского  муниципального района КБР</w:t>
      </w:r>
    </w:p>
    <w:p w:rsidR="007C7B60" w:rsidRPr="00E75429" w:rsidRDefault="007C7B60" w:rsidP="007C7B60">
      <w:pPr>
        <w:spacing w:after="0" w:line="240" w:lineRule="auto"/>
        <w:jc w:val="right"/>
        <w:rPr>
          <w:rFonts w:ascii="Times New Roman" w:hAnsi="Times New Roman" w:cs="Times New Roman"/>
          <w:spacing w:val="-5"/>
          <w:sz w:val="26"/>
          <w:szCs w:val="26"/>
        </w:rPr>
      </w:pPr>
    </w:p>
    <w:p w:rsidR="007C7B60" w:rsidRPr="00E75429" w:rsidRDefault="007C7B60" w:rsidP="007C7B60">
      <w:pPr>
        <w:pStyle w:val="a3"/>
        <w:spacing w:before="1"/>
        <w:ind w:left="0"/>
        <w:jc w:val="center"/>
        <w:rPr>
          <w:sz w:val="26"/>
          <w:szCs w:val="26"/>
        </w:rPr>
      </w:pPr>
      <w:r w:rsidRPr="00E75429">
        <w:rPr>
          <w:spacing w:val="-5"/>
          <w:sz w:val="26"/>
          <w:szCs w:val="26"/>
        </w:rPr>
        <w:t>Акт</w:t>
      </w:r>
    </w:p>
    <w:p w:rsidR="007C7B60" w:rsidRPr="00E75429" w:rsidRDefault="007C7B60" w:rsidP="007C7B60">
      <w:pPr>
        <w:pStyle w:val="a3"/>
        <w:spacing w:before="7"/>
        <w:ind w:left="0"/>
        <w:jc w:val="center"/>
        <w:rPr>
          <w:sz w:val="26"/>
          <w:szCs w:val="26"/>
        </w:rPr>
      </w:pPr>
      <w:r w:rsidRPr="00E75429">
        <w:rPr>
          <w:sz w:val="26"/>
          <w:szCs w:val="26"/>
        </w:rPr>
        <w:t>о</w:t>
      </w:r>
      <w:r w:rsidRPr="00E75429">
        <w:rPr>
          <w:spacing w:val="-4"/>
          <w:sz w:val="26"/>
          <w:szCs w:val="26"/>
        </w:rPr>
        <w:t xml:space="preserve"> </w:t>
      </w:r>
      <w:r w:rsidRPr="00E75429">
        <w:rPr>
          <w:sz w:val="26"/>
          <w:szCs w:val="26"/>
        </w:rPr>
        <w:t>невозможности</w:t>
      </w:r>
      <w:r w:rsidRPr="00E75429">
        <w:rPr>
          <w:spacing w:val="-5"/>
          <w:sz w:val="26"/>
          <w:szCs w:val="26"/>
        </w:rPr>
        <w:t xml:space="preserve"> </w:t>
      </w:r>
      <w:r w:rsidRPr="00E75429">
        <w:rPr>
          <w:sz w:val="26"/>
          <w:szCs w:val="26"/>
        </w:rPr>
        <w:t>установления</w:t>
      </w:r>
      <w:r w:rsidRPr="00E75429">
        <w:rPr>
          <w:spacing w:val="-5"/>
          <w:sz w:val="26"/>
          <w:szCs w:val="26"/>
        </w:rPr>
        <w:t xml:space="preserve"> </w:t>
      </w:r>
      <w:r w:rsidRPr="00E75429">
        <w:rPr>
          <w:sz w:val="26"/>
          <w:szCs w:val="26"/>
        </w:rPr>
        <w:t>собственника объекта, обладающего признаками</w:t>
      </w:r>
    </w:p>
    <w:p w:rsidR="007C7B60" w:rsidRPr="00E75429" w:rsidRDefault="007C7B60" w:rsidP="007C7B60">
      <w:pPr>
        <w:pStyle w:val="a3"/>
        <w:spacing w:before="1"/>
        <w:ind w:left="0"/>
        <w:jc w:val="center"/>
        <w:rPr>
          <w:sz w:val="26"/>
          <w:szCs w:val="26"/>
        </w:rPr>
      </w:pPr>
      <w:r w:rsidRPr="00E75429">
        <w:rPr>
          <w:sz w:val="26"/>
          <w:szCs w:val="26"/>
        </w:rPr>
        <w:t>бесхозяйного,</w:t>
      </w:r>
      <w:r w:rsidRPr="00E75429">
        <w:rPr>
          <w:spacing w:val="-3"/>
          <w:sz w:val="26"/>
          <w:szCs w:val="26"/>
        </w:rPr>
        <w:t xml:space="preserve"> </w:t>
      </w:r>
      <w:r w:rsidRPr="00E75429">
        <w:rPr>
          <w:sz w:val="26"/>
          <w:szCs w:val="26"/>
        </w:rPr>
        <w:t>бесхозяйственно</w:t>
      </w:r>
      <w:r w:rsidRPr="00E75429">
        <w:rPr>
          <w:spacing w:val="-1"/>
          <w:sz w:val="26"/>
          <w:szCs w:val="26"/>
        </w:rPr>
        <w:t xml:space="preserve"> </w:t>
      </w:r>
      <w:r w:rsidRPr="00E75429">
        <w:rPr>
          <w:sz w:val="26"/>
          <w:szCs w:val="26"/>
        </w:rPr>
        <w:t>содержимого жилого помещения или используемого</w:t>
      </w:r>
    </w:p>
    <w:p w:rsidR="007C7B60" w:rsidRPr="00E75429" w:rsidRDefault="007C7B60" w:rsidP="007C7B60">
      <w:pPr>
        <w:pStyle w:val="a3"/>
        <w:ind w:left="0"/>
        <w:jc w:val="center"/>
        <w:rPr>
          <w:sz w:val="26"/>
          <w:szCs w:val="26"/>
        </w:rPr>
      </w:pPr>
      <w:r w:rsidRPr="00E75429">
        <w:rPr>
          <w:sz w:val="26"/>
          <w:szCs w:val="26"/>
        </w:rPr>
        <w:t>не</w:t>
      </w:r>
      <w:r w:rsidRPr="00E75429">
        <w:rPr>
          <w:spacing w:val="-1"/>
          <w:sz w:val="26"/>
          <w:szCs w:val="26"/>
        </w:rPr>
        <w:t xml:space="preserve"> </w:t>
      </w:r>
      <w:r w:rsidRPr="00E75429">
        <w:rPr>
          <w:sz w:val="26"/>
          <w:szCs w:val="26"/>
        </w:rPr>
        <w:t>по назначению</w:t>
      </w:r>
      <w:r w:rsidRPr="00E75429">
        <w:rPr>
          <w:spacing w:val="-2"/>
          <w:sz w:val="26"/>
          <w:szCs w:val="26"/>
        </w:rPr>
        <w:t xml:space="preserve"> </w:t>
      </w:r>
      <w:r w:rsidRPr="00E75429">
        <w:rPr>
          <w:sz w:val="26"/>
          <w:szCs w:val="26"/>
        </w:rPr>
        <w:t xml:space="preserve">жилого </w:t>
      </w:r>
      <w:r w:rsidRPr="00E75429">
        <w:rPr>
          <w:spacing w:val="-2"/>
          <w:sz w:val="26"/>
          <w:szCs w:val="26"/>
        </w:rPr>
        <w:t>помещения</w:t>
      </w:r>
    </w:p>
    <w:p w:rsidR="007C7B60" w:rsidRPr="00E75429" w:rsidRDefault="007C7B60" w:rsidP="007C7B60">
      <w:pPr>
        <w:pStyle w:val="a3"/>
        <w:spacing w:before="2"/>
        <w:ind w:left="0"/>
        <w:jc w:val="left"/>
        <w:rPr>
          <w:sz w:val="26"/>
          <w:szCs w:val="26"/>
        </w:rPr>
      </w:pPr>
    </w:p>
    <w:p w:rsidR="007C7B60" w:rsidRPr="00E75429" w:rsidRDefault="007C7B60" w:rsidP="007C7B60">
      <w:pPr>
        <w:pStyle w:val="a3"/>
        <w:tabs>
          <w:tab w:val="left" w:pos="7106"/>
        </w:tabs>
        <w:spacing w:before="1"/>
        <w:ind w:left="0"/>
        <w:jc w:val="left"/>
        <w:rPr>
          <w:sz w:val="26"/>
          <w:szCs w:val="26"/>
        </w:rPr>
      </w:pPr>
      <w:proofErr w:type="spellStart"/>
      <w:r w:rsidRPr="00E75429">
        <w:rPr>
          <w:sz w:val="26"/>
          <w:szCs w:val="26"/>
        </w:rPr>
        <w:t>г.</w:t>
      </w:r>
      <w:r w:rsidRPr="00E75429">
        <w:rPr>
          <w:spacing w:val="-2"/>
          <w:sz w:val="26"/>
          <w:szCs w:val="26"/>
        </w:rPr>
        <w:t>п</w:t>
      </w:r>
      <w:proofErr w:type="gramStart"/>
      <w:r w:rsidRPr="00E75429">
        <w:rPr>
          <w:spacing w:val="-2"/>
          <w:sz w:val="26"/>
          <w:szCs w:val="26"/>
        </w:rPr>
        <w:t>.Н</w:t>
      </w:r>
      <w:proofErr w:type="gramEnd"/>
      <w:r w:rsidRPr="00E75429">
        <w:rPr>
          <w:spacing w:val="-2"/>
          <w:sz w:val="26"/>
          <w:szCs w:val="26"/>
        </w:rPr>
        <w:t>арткала</w:t>
      </w:r>
      <w:proofErr w:type="spellEnd"/>
      <w:r w:rsidRPr="00E75429">
        <w:rPr>
          <w:sz w:val="26"/>
          <w:szCs w:val="26"/>
        </w:rPr>
        <w:tab/>
        <w:t xml:space="preserve">      Дата</w:t>
      </w:r>
      <w:r w:rsidRPr="00E75429">
        <w:rPr>
          <w:spacing w:val="-3"/>
          <w:sz w:val="26"/>
          <w:szCs w:val="26"/>
        </w:rPr>
        <w:t xml:space="preserve"> </w:t>
      </w:r>
      <w:r w:rsidRPr="00E75429">
        <w:rPr>
          <w:sz w:val="26"/>
          <w:szCs w:val="26"/>
        </w:rPr>
        <w:t>составления</w:t>
      </w:r>
      <w:r w:rsidRPr="00E75429">
        <w:rPr>
          <w:spacing w:val="-2"/>
          <w:sz w:val="26"/>
          <w:szCs w:val="26"/>
        </w:rPr>
        <w:t xml:space="preserve"> </w:t>
      </w:r>
      <w:r w:rsidRPr="00E75429">
        <w:rPr>
          <w:spacing w:val="-4"/>
          <w:sz w:val="26"/>
          <w:szCs w:val="26"/>
        </w:rPr>
        <w:t>акта</w:t>
      </w:r>
    </w:p>
    <w:p w:rsidR="007C7B60" w:rsidRPr="00E75429" w:rsidRDefault="007C7B60" w:rsidP="007C7B60">
      <w:pPr>
        <w:pStyle w:val="a3"/>
        <w:spacing w:before="2"/>
        <w:ind w:left="0"/>
        <w:jc w:val="left"/>
        <w:rPr>
          <w:sz w:val="26"/>
          <w:szCs w:val="26"/>
        </w:rPr>
      </w:pPr>
      <w:r w:rsidRPr="00E75429">
        <w:rPr>
          <w:sz w:val="26"/>
          <w:szCs w:val="26"/>
        </w:rPr>
        <w:t xml:space="preserve">  </w:t>
      </w:r>
    </w:p>
    <w:p w:rsidR="007C7B60" w:rsidRPr="00E75429" w:rsidRDefault="007C7B60" w:rsidP="007C7B60">
      <w:pPr>
        <w:pStyle w:val="a3"/>
        <w:ind w:left="0"/>
        <w:rPr>
          <w:sz w:val="26"/>
          <w:szCs w:val="26"/>
        </w:rPr>
      </w:pPr>
      <w:r w:rsidRPr="00E75429">
        <w:rPr>
          <w:sz w:val="26"/>
          <w:szCs w:val="26"/>
        </w:rPr>
        <w:t xml:space="preserve">Комиссия в составе: </w:t>
      </w:r>
      <w:r w:rsidRPr="006F51AC">
        <w:rPr>
          <w:sz w:val="24"/>
          <w:szCs w:val="24"/>
        </w:rPr>
        <w:t>(указываются Ф.И.О., должности работников)</w:t>
      </w:r>
      <w:r w:rsidRPr="00E75429">
        <w:rPr>
          <w:sz w:val="26"/>
          <w:szCs w:val="26"/>
        </w:rPr>
        <w:t xml:space="preserve"> составила</w:t>
      </w:r>
      <w:r w:rsidRPr="00E75429">
        <w:rPr>
          <w:spacing w:val="80"/>
          <w:sz w:val="26"/>
          <w:szCs w:val="26"/>
        </w:rPr>
        <w:t xml:space="preserve"> </w:t>
      </w:r>
      <w:r w:rsidRPr="00E75429">
        <w:rPr>
          <w:sz w:val="26"/>
          <w:szCs w:val="26"/>
        </w:rPr>
        <w:t xml:space="preserve">настоящий акт о невозможности установления собственника </w:t>
      </w:r>
      <w:r w:rsidRPr="00E75429">
        <w:rPr>
          <w:spacing w:val="-2"/>
          <w:sz w:val="26"/>
          <w:szCs w:val="26"/>
        </w:rPr>
        <w:t>объекта:</w:t>
      </w:r>
    </w:p>
    <w:p w:rsidR="007C7B60" w:rsidRPr="007B4780" w:rsidRDefault="007C7B60" w:rsidP="007C7B60">
      <w:pPr>
        <w:pStyle w:val="a3"/>
        <w:tabs>
          <w:tab w:val="left" w:pos="10083"/>
        </w:tabs>
        <w:spacing w:before="1"/>
        <w:ind w:left="0"/>
        <w:rPr>
          <w:sz w:val="24"/>
          <w:szCs w:val="24"/>
        </w:rPr>
      </w:pPr>
      <w:r w:rsidRPr="007B4780">
        <w:rPr>
          <w:sz w:val="24"/>
          <w:szCs w:val="24"/>
        </w:rPr>
        <w:t xml:space="preserve">1. </w:t>
      </w:r>
      <w:r w:rsidRPr="007B4780">
        <w:rPr>
          <w:sz w:val="24"/>
          <w:szCs w:val="24"/>
          <w:u w:val="single"/>
        </w:rPr>
        <w:tab/>
      </w:r>
    </w:p>
    <w:p w:rsidR="007C7B60" w:rsidRPr="007B4780" w:rsidRDefault="007C7B60" w:rsidP="007C7B60">
      <w:pPr>
        <w:spacing w:before="8" w:line="240" w:lineRule="auto"/>
        <w:jc w:val="center"/>
        <w:rPr>
          <w:rFonts w:ascii="Times New Roman" w:hAnsi="Times New Roman" w:cs="Times New Roman"/>
          <w:sz w:val="24"/>
          <w:szCs w:val="24"/>
        </w:rPr>
      </w:pPr>
      <w:r w:rsidRPr="007B4780">
        <w:rPr>
          <w:rFonts w:ascii="Times New Roman" w:hAnsi="Times New Roman" w:cs="Times New Roman"/>
          <w:spacing w:val="-2"/>
          <w:sz w:val="24"/>
          <w:szCs w:val="24"/>
        </w:rPr>
        <w:t>Наименование</w:t>
      </w:r>
    </w:p>
    <w:p w:rsidR="007C7B60" w:rsidRPr="007B4780" w:rsidRDefault="007C7B60" w:rsidP="007C7B60">
      <w:pPr>
        <w:pStyle w:val="a3"/>
        <w:spacing w:before="6"/>
        <w:ind w:left="0"/>
        <w:jc w:val="left"/>
        <w:rPr>
          <w:sz w:val="24"/>
          <w:szCs w:val="24"/>
        </w:rPr>
      </w:pPr>
      <w:r w:rsidRPr="007B4780">
        <w:rPr>
          <w:spacing w:val="-5"/>
          <w:sz w:val="24"/>
          <w:szCs w:val="24"/>
        </w:rPr>
        <w:t>2.</w:t>
      </w:r>
      <w:r w:rsidRPr="007B4780">
        <w:rPr>
          <w:noProof/>
          <w:sz w:val="24"/>
          <w:szCs w:val="24"/>
          <w:lang w:eastAsia="ru-RU"/>
        </w:rPr>
        <mc:AlternateContent>
          <mc:Choice Requires="wpg">
            <w:drawing>
              <wp:inline distT="0" distB="0" distL="0" distR="0" wp14:anchorId="227DF089" wp14:editId="5481894A">
                <wp:extent cx="5306060" cy="7620"/>
                <wp:effectExtent l="5715" t="8255" r="12700" b="3175"/>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7620"/>
                          <a:chOff x="0" y="0"/>
                          <a:chExt cx="8356" cy="12"/>
                        </a:xfrm>
                      </wpg:grpSpPr>
                      <wps:wsp>
                        <wps:cNvPr id="44" name="Line 30"/>
                        <wps:cNvCnPr/>
                        <wps:spPr bwMode="auto">
                          <a:xfrm>
                            <a:off x="0" y="6"/>
                            <a:ext cx="835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3" o:spid="_x0000_s1026" style="width:417.8pt;height:.6pt;mso-position-horizontal-relative:char;mso-position-vertical-relative:line" coordsize="8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">
                <v:line id="Line 30" o:spid="_x0000_s1027" style="position:absolute;visibility:visible;mso-wrap-style:square" from="0,6" to="8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04p8QAAADbAAAADwAAAGRycy9kb3ducmV2LnhtbESPQWvCQBSE70L/w/IKvTWbWi0as5Fi&#10;KghCoano9ZF9TUKzb0N2a+K/d4WCx2FmvmHS9WhacabeNZYVvEQxCOLS6oYrBYfv7fMChPPIGlvL&#10;pOBCDtbZwyTFRNuBv+hc+EoECLsEFdTed4mUrqzJoItsRxy8H9sb9EH2ldQ9DgFuWjmN4zdpsOGw&#10;UGNHm5rK3+LPKGBjjhecD/t483l6LZYf+dTmuVJPj+P7CoSn0d/D/+2dVjCbwe1L+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inxAAAANsAAAAPAAAAAAAAAAAA&#10;AAAAAKECAABkcnMvZG93bnJldi54bWxQSwUGAAAAAAQABAD5AAAAkgMAAAAA&#10;" strokeweight=".19811mm"/>
                <w10:anchorlock/>
              </v:group>
            </w:pict>
          </mc:Fallback>
        </mc:AlternateConten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z w:val="24"/>
          <w:szCs w:val="24"/>
        </w:rPr>
        <w:t>Адрес</w:t>
      </w:r>
      <w:r w:rsidRPr="007B4780">
        <w:rPr>
          <w:rFonts w:ascii="Times New Roman" w:hAnsi="Times New Roman" w:cs="Times New Roman"/>
          <w:spacing w:val="-1"/>
          <w:sz w:val="24"/>
          <w:szCs w:val="24"/>
        </w:rPr>
        <w:t xml:space="preserve"> </w:t>
      </w:r>
      <w:r w:rsidRPr="007B4780">
        <w:rPr>
          <w:rFonts w:ascii="Times New Roman" w:hAnsi="Times New Roman" w:cs="Times New Roman"/>
          <w:sz w:val="24"/>
          <w:szCs w:val="24"/>
        </w:rPr>
        <w:t>места</w:t>
      </w:r>
      <w:r w:rsidRPr="007B4780">
        <w:rPr>
          <w:rFonts w:ascii="Times New Roman" w:hAnsi="Times New Roman" w:cs="Times New Roman"/>
          <w:spacing w:val="-1"/>
          <w:sz w:val="24"/>
          <w:szCs w:val="24"/>
        </w:rPr>
        <w:t xml:space="preserve"> </w:t>
      </w:r>
      <w:r w:rsidRPr="007B4780">
        <w:rPr>
          <w:rFonts w:ascii="Times New Roman" w:hAnsi="Times New Roman" w:cs="Times New Roman"/>
          <w:spacing w:val="-2"/>
          <w:sz w:val="24"/>
          <w:szCs w:val="24"/>
        </w:rPr>
        <w:t>нахождения</w:t>
      </w:r>
    </w:p>
    <w:p w:rsidR="007C7B60" w:rsidRPr="007B4780" w:rsidRDefault="007C7B60" w:rsidP="007C7B60">
      <w:pPr>
        <w:pStyle w:val="a3"/>
        <w:ind w:left="0"/>
        <w:jc w:val="left"/>
        <w:rPr>
          <w:sz w:val="24"/>
          <w:szCs w:val="24"/>
        </w:rPr>
      </w:pPr>
      <w:r w:rsidRPr="007B4780">
        <w:rPr>
          <w:spacing w:val="-5"/>
          <w:sz w:val="24"/>
          <w:szCs w:val="24"/>
        </w:rPr>
        <w:t>3.</w:t>
      </w:r>
      <w:r w:rsidRPr="007B4780">
        <w:rPr>
          <w:noProof/>
          <w:sz w:val="24"/>
          <w:szCs w:val="24"/>
          <w:lang w:eastAsia="ru-RU"/>
        </w:rPr>
        <mc:AlternateContent>
          <mc:Choice Requires="wpg">
            <w:drawing>
              <wp:inline distT="0" distB="0" distL="0" distR="0" wp14:anchorId="0174911A" wp14:editId="6FEF4FCF">
                <wp:extent cx="5306060" cy="7620"/>
                <wp:effectExtent l="5715" t="5715" r="12700" b="5715"/>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7620"/>
                          <a:chOff x="0" y="0"/>
                          <a:chExt cx="8356" cy="12"/>
                        </a:xfrm>
                      </wpg:grpSpPr>
                      <wps:wsp>
                        <wps:cNvPr id="42" name="Line 28"/>
                        <wps:cNvCnPr/>
                        <wps:spPr bwMode="auto">
                          <a:xfrm>
                            <a:off x="0" y="6"/>
                            <a:ext cx="835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1" o:spid="_x0000_s1026" style="width:417.8pt;height:.6pt;mso-position-horizontal-relative:char;mso-position-vertical-relative:line" coordsize="8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">
                <v:line id="Line 28" o:spid="_x0000_s1027" style="position:absolute;visibility:visible;mso-wrap-style:square" from="0,6" to="8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gFSMMAAADbAAAADwAAAGRycy9kb3ducmV2LnhtbESPQWvCQBSE7wX/w/IEb3VjbKWNriJG&#10;QSgIpmKvj+wzCWbfhuxq4r/vCoUeh5n5hlmselOLO7WusqxgMo5AEOdWV1woOH3vXj9AOI+ssbZM&#10;Ch7kYLUcvCww0bbjI90zX4gAYZeggtL7JpHS5SUZdGPbEAfvYluDPsi2kLrFLsBNLeMomkmDFYeF&#10;EhvalJRfs5tRwMacH/jefUWbw880+9ymsU1TpUbDfj0H4an3/+G/9l4reIvh+SX8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YBUjDAAAA2wAAAA8AAAAAAAAAAAAA&#10;AAAAoQIAAGRycy9kb3ducmV2LnhtbFBLBQYAAAAABAAEAPkAAACRAwAAAAA=&#10;" strokeweight=".19811mm"/>
                <w10:anchorlock/>
              </v:group>
            </w:pict>
          </mc:Fallback>
        </mc:AlternateConten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z w:val="24"/>
          <w:szCs w:val="24"/>
        </w:rPr>
        <w:t>Технические</w:t>
      </w:r>
      <w:r w:rsidRPr="007B4780">
        <w:rPr>
          <w:rFonts w:ascii="Times New Roman" w:hAnsi="Times New Roman" w:cs="Times New Roman"/>
          <w:spacing w:val="-2"/>
          <w:sz w:val="24"/>
          <w:szCs w:val="24"/>
        </w:rPr>
        <w:t xml:space="preserve"> характеристики</w:t>
      </w:r>
    </w:p>
    <w:p w:rsidR="007C7B60" w:rsidRPr="007B4780" w:rsidRDefault="007C7B60" w:rsidP="007C7B60">
      <w:pPr>
        <w:pStyle w:val="a3"/>
        <w:ind w:left="0"/>
        <w:jc w:val="left"/>
        <w:rPr>
          <w:sz w:val="24"/>
          <w:szCs w:val="24"/>
        </w:rPr>
      </w:pPr>
      <w:r w:rsidRPr="007B4780">
        <w:rPr>
          <w:noProof/>
          <w:sz w:val="24"/>
          <w:szCs w:val="24"/>
          <w:lang w:eastAsia="ru-RU"/>
        </w:rPr>
        <mc:AlternateContent>
          <mc:Choice Requires="wps">
            <w:drawing>
              <wp:anchor distT="0" distB="0" distL="114300" distR="114300" simplePos="0" relativeHeight="251660288" behindDoc="0" locked="0" layoutInCell="1" allowOverlap="1" wp14:anchorId="5B12000F" wp14:editId="5C99183D">
                <wp:simplePos x="0" y="0"/>
                <wp:positionH relativeFrom="page">
                  <wp:posOffset>1035050</wp:posOffset>
                </wp:positionH>
                <wp:positionV relativeFrom="paragraph">
                  <wp:posOffset>200660</wp:posOffset>
                </wp:positionV>
                <wp:extent cx="5305425" cy="0"/>
                <wp:effectExtent l="6350" t="5715" r="12700" b="1333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5pt,15.8pt" to="499.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" strokeweight=".19811mm">
                <w10:wrap anchorx="page"/>
              </v:line>
            </w:pict>
          </mc:Fallback>
        </mc:AlternateContent>
      </w:r>
      <w:r w:rsidRPr="007B4780">
        <w:rPr>
          <w:spacing w:val="-5"/>
          <w:sz w:val="24"/>
          <w:szCs w:val="24"/>
        </w:rPr>
        <w:t>4.</w: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pacing w:val="-2"/>
          <w:sz w:val="24"/>
          <w:szCs w:val="24"/>
        </w:rPr>
        <w:t>Индивидуализирующие</w:t>
      </w:r>
      <w:r w:rsidRPr="007B4780">
        <w:rPr>
          <w:rFonts w:ascii="Times New Roman" w:hAnsi="Times New Roman" w:cs="Times New Roman"/>
          <w:spacing w:val="20"/>
          <w:sz w:val="24"/>
          <w:szCs w:val="24"/>
        </w:rPr>
        <w:t xml:space="preserve"> </w:t>
      </w:r>
      <w:r w:rsidRPr="007B4780">
        <w:rPr>
          <w:rFonts w:ascii="Times New Roman" w:hAnsi="Times New Roman" w:cs="Times New Roman"/>
          <w:spacing w:val="-2"/>
          <w:sz w:val="24"/>
          <w:szCs w:val="24"/>
        </w:rPr>
        <w:t>признаки</w:t>
      </w:r>
    </w:p>
    <w:p w:rsidR="007C7B60" w:rsidRPr="007B4780" w:rsidRDefault="007C7B60" w:rsidP="007C7B60">
      <w:pPr>
        <w:pStyle w:val="a3"/>
        <w:ind w:left="0"/>
        <w:jc w:val="left"/>
        <w:rPr>
          <w:sz w:val="24"/>
          <w:szCs w:val="24"/>
        </w:rPr>
      </w:pPr>
      <w:r w:rsidRPr="007B4780">
        <w:rPr>
          <w:spacing w:val="-5"/>
          <w:sz w:val="24"/>
          <w:szCs w:val="24"/>
        </w:rPr>
        <w:t>5.</w:t>
      </w:r>
      <w:r w:rsidRPr="007B4780">
        <w:rPr>
          <w:noProof/>
          <w:sz w:val="24"/>
          <w:szCs w:val="24"/>
          <w:lang w:eastAsia="ru-RU"/>
        </w:rPr>
        <mc:AlternateContent>
          <mc:Choice Requires="wpg">
            <w:drawing>
              <wp:inline distT="0" distB="0" distL="0" distR="0" wp14:anchorId="28772132" wp14:editId="7D41541A">
                <wp:extent cx="5306060" cy="7620"/>
                <wp:effectExtent l="5715" t="2540" r="12700" b="889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7620"/>
                          <a:chOff x="0" y="0"/>
                          <a:chExt cx="8356" cy="12"/>
                        </a:xfrm>
                      </wpg:grpSpPr>
                      <wps:wsp>
                        <wps:cNvPr id="39" name="Line 26"/>
                        <wps:cNvCnPr/>
                        <wps:spPr bwMode="auto">
                          <a:xfrm>
                            <a:off x="0" y="6"/>
                            <a:ext cx="835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8" o:spid="_x0000_s1026" style="width:417.8pt;height:.6pt;mso-position-horizontal-relative:char;mso-position-vertical-relative:line" coordsize="8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">
                <v:line id="Line 26" o:spid="_x0000_s1027" style="position:absolute;visibility:visible;mso-wrap-style:square" from="0,6" to="8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RMIAAADbAAAADwAAAGRycy9kb3ducmV2LnhtbESPQYvCMBSE74L/ITxhb5quomg1ithd&#10;WBAEu4teH82zLdu8lCba+u+NIHgcZuYbZrXpTCVu1LjSsoLPUQSCOLO65FzB3+/3cA7CeWSNlWVS&#10;cCcHm3W/t8JY25aPdEt9LgKEXYwKCu/rWEqXFWTQjWxNHLyLbQz6IJtc6gbbADeVHEfRTBosOSwU&#10;WNOuoOw/vRoFbMzpjtN2H+0O50m6+ErGNkmU+hh02yUIT51/h1/tH61gsoD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RMIAAADbAAAADwAAAAAAAAAAAAAA&#10;AAChAgAAZHJzL2Rvd25yZXYueG1sUEsFBgAAAAAEAAQA+QAAAJADAAAAAA==&#10;" strokeweight=".19811mm"/>
                <w10:anchorlock/>
              </v:group>
            </w:pict>
          </mc:Fallback>
        </mc:AlternateConten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pacing w:val="-2"/>
          <w:sz w:val="24"/>
          <w:szCs w:val="24"/>
        </w:rPr>
        <w:t>Количество</w:t>
      </w:r>
    </w:p>
    <w:p w:rsidR="007C7B60" w:rsidRPr="007B4780" w:rsidRDefault="007C7B60" w:rsidP="007C7B60">
      <w:pPr>
        <w:pStyle w:val="a3"/>
        <w:ind w:left="0"/>
        <w:jc w:val="left"/>
        <w:rPr>
          <w:sz w:val="24"/>
          <w:szCs w:val="24"/>
        </w:rPr>
      </w:pPr>
      <w:r w:rsidRPr="007B4780">
        <w:rPr>
          <w:noProof/>
          <w:sz w:val="24"/>
          <w:szCs w:val="24"/>
          <w:lang w:eastAsia="ru-RU"/>
        </w:rPr>
        <mc:AlternateContent>
          <mc:Choice Requires="wps">
            <w:drawing>
              <wp:anchor distT="0" distB="0" distL="114300" distR="114300" simplePos="0" relativeHeight="251661312" behindDoc="0" locked="0" layoutInCell="1" allowOverlap="1" wp14:anchorId="471BEA30" wp14:editId="14F40317">
                <wp:simplePos x="0" y="0"/>
                <wp:positionH relativeFrom="page">
                  <wp:posOffset>1035050</wp:posOffset>
                </wp:positionH>
                <wp:positionV relativeFrom="paragraph">
                  <wp:posOffset>200660</wp:posOffset>
                </wp:positionV>
                <wp:extent cx="5305425" cy="0"/>
                <wp:effectExtent l="6350" t="12065" r="12700" b="698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5pt,15.8pt" to="499.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" strokeweight=".19811mm">
                <w10:wrap anchorx="page"/>
              </v:line>
            </w:pict>
          </mc:Fallback>
        </mc:AlternateContent>
      </w:r>
      <w:r w:rsidRPr="007B4780">
        <w:rPr>
          <w:spacing w:val="-5"/>
          <w:sz w:val="24"/>
          <w:szCs w:val="24"/>
        </w:rPr>
        <w:t>6.</w:t>
      </w:r>
    </w:p>
    <w:p w:rsidR="007C7B60" w:rsidRPr="007B4780" w:rsidRDefault="007C7B60" w:rsidP="007C7B60">
      <w:pPr>
        <w:spacing w:line="240" w:lineRule="auto"/>
        <w:jc w:val="center"/>
        <w:rPr>
          <w:rFonts w:ascii="Times New Roman" w:hAnsi="Times New Roman" w:cs="Times New Roman"/>
          <w:sz w:val="24"/>
          <w:szCs w:val="24"/>
        </w:rPr>
      </w:pPr>
      <w:r w:rsidRPr="007B4780">
        <w:rPr>
          <w:rFonts w:ascii="Times New Roman" w:hAnsi="Times New Roman" w:cs="Times New Roman"/>
          <w:sz w:val="24"/>
          <w:szCs w:val="24"/>
        </w:rPr>
        <w:t>Предполагаемый</w:t>
      </w:r>
      <w:r w:rsidRPr="007B4780">
        <w:rPr>
          <w:rFonts w:ascii="Times New Roman" w:hAnsi="Times New Roman" w:cs="Times New Roman"/>
          <w:spacing w:val="-7"/>
          <w:sz w:val="24"/>
          <w:szCs w:val="24"/>
        </w:rPr>
        <w:t xml:space="preserve"> </w:t>
      </w:r>
      <w:r w:rsidRPr="007B4780">
        <w:rPr>
          <w:rFonts w:ascii="Times New Roman" w:hAnsi="Times New Roman" w:cs="Times New Roman"/>
          <w:spacing w:val="-2"/>
          <w:sz w:val="24"/>
          <w:szCs w:val="24"/>
        </w:rPr>
        <w:t>собственник</w:t>
      </w:r>
    </w:p>
    <w:p w:rsidR="007C7B60" w:rsidRPr="007B4780" w:rsidRDefault="007C7B60" w:rsidP="007C7B60">
      <w:pPr>
        <w:pStyle w:val="a3"/>
        <w:tabs>
          <w:tab w:val="left" w:pos="10224"/>
        </w:tabs>
        <w:spacing w:before="5"/>
        <w:ind w:left="0"/>
        <w:rPr>
          <w:sz w:val="24"/>
          <w:szCs w:val="24"/>
        </w:rPr>
      </w:pPr>
      <w:r w:rsidRPr="007B4780">
        <w:rPr>
          <w:sz w:val="24"/>
          <w:szCs w:val="24"/>
        </w:rPr>
        <w:t xml:space="preserve">7. </w:t>
      </w:r>
      <w:r w:rsidRPr="007B4780">
        <w:rPr>
          <w:sz w:val="24"/>
          <w:szCs w:val="24"/>
          <w:u w:val="single"/>
        </w:rPr>
        <w:tab/>
      </w:r>
    </w:p>
    <w:p w:rsidR="007C7B60" w:rsidRPr="007B4780" w:rsidRDefault="007C7B60" w:rsidP="007C7B60">
      <w:pPr>
        <w:spacing w:before="8" w:line="240" w:lineRule="auto"/>
        <w:jc w:val="center"/>
        <w:rPr>
          <w:rFonts w:ascii="Times New Roman" w:hAnsi="Times New Roman" w:cs="Times New Roman"/>
          <w:sz w:val="24"/>
          <w:szCs w:val="24"/>
        </w:rPr>
      </w:pPr>
      <w:r w:rsidRPr="007B4780">
        <w:rPr>
          <w:rFonts w:ascii="Times New Roman" w:hAnsi="Times New Roman" w:cs="Times New Roman"/>
          <w:sz w:val="24"/>
          <w:szCs w:val="24"/>
        </w:rPr>
        <w:t>Сведения</w:t>
      </w:r>
      <w:r w:rsidRPr="007B4780">
        <w:rPr>
          <w:rFonts w:ascii="Times New Roman" w:hAnsi="Times New Roman" w:cs="Times New Roman"/>
          <w:spacing w:val="-5"/>
          <w:sz w:val="24"/>
          <w:szCs w:val="24"/>
        </w:rPr>
        <w:t xml:space="preserve"> </w:t>
      </w:r>
      <w:r w:rsidRPr="007B4780">
        <w:rPr>
          <w:rFonts w:ascii="Times New Roman" w:hAnsi="Times New Roman" w:cs="Times New Roman"/>
          <w:sz w:val="24"/>
          <w:szCs w:val="24"/>
        </w:rPr>
        <w:t>о</w:t>
      </w:r>
      <w:r w:rsidRPr="007B4780">
        <w:rPr>
          <w:rFonts w:ascii="Times New Roman" w:hAnsi="Times New Roman" w:cs="Times New Roman"/>
          <w:spacing w:val="-4"/>
          <w:sz w:val="24"/>
          <w:szCs w:val="24"/>
        </w:rPr>
        <w:t xml:space="preserve"> </w:t>
      </w:r>
      <w:r w:rsidRPr="007B4780">
        <w:rPr>
          <w:rFonts w:ascii="Times New Roman" w:hAnsi="Times New Roman" w:cs="Times New Roman"/>
          <w:sz w:val="24"/>
          <w:szCs w:val="24"/>
        </w:rPr>
        <w:t>внутреннем</w:t>
      </w:r>
      <w:r w:rsidRPr="007B4780">
        <w:rPr>
          <w:rFonts w:ascii="Times New Roman" w:hAnsi="Times New Roman" w:cs="Times New Roman"/>
          <w:spacing w:val="-4"/>
          <w:sz w:val="24"/>
          <w:szCs w:val="24"/>
        </w:rPr>
        <w:t xml:space="preserve"> </w:t>
      </w:r>
      <w:r w:rsidRPr="007B4780">
        <w:rPr>
          <w:rFonts w:ascii="Times New Roman" w:hAnsi="Times New Roman" w:cs="Times New Roman"/>
          <w:sz w:val="24"/>
          <w:szCs w:val="24"/>
        </w:rPr>
        <w:t>состоянии</w:t>
      </w:r>
      <w:r w:rsidRPr="007B4780">
        <w:rPr>
          <w:rFonts w:ascii="Times New Roman" w:hAnsi="Times New Roman" w:cs="Times New Roman"/>
          <w:spacing w:val="-4"/>
          <w:sz w:val="24"/>
          <w:szCs w:val="24"/>
        </w:rPr>
        <w:t xml:space="preserve"> </w:t>
      </w:r>
      <w:r w:rsidRPr="007B4780">
        <w:rPr>
          <w:rFonts w:ascii="Times New Roman" w:hAnsi="Times New Roman" w:cs="Times New Roman"/>
          <w:spacing w:val="-2"/>
          <w:sz w:val="24"/>
          <w:szCs w:val="24"/>
        </w:rPr>
        <w:t>объекта</w:t>
      </w:r>
    </w:p>
    <w:p w:rsidR="007C7B60" w:rsidRPr="00E75429" w:rsidRDefault="007C7B60" w:rsidP="006F51AC">
      <w:pPr>
        <w:pStyle w:val="a3"/>
        <w:spacing w:before="5"/>
        <w:ind w:left="0"/>
        <w:rPr>
          <w:sz w:val="26"/>
          <w:szCs w:val="26"/>
        </w:rPr>
      </w:pPr>
      <w:r w:rsidRPr="00E75429">
        <w:rPr>
          <w:sz w:val="26"/>
          <w:szCs w:val="26"/>
        </w:rPr>
        <w:t>8.</w:t>
      </w:r>
      <w:r w:rsidRPr="00E75429">
        <w:rPr>
          <w:spacing w:val="40"/>
          <w:sz w:val="26"/>
          <w:szCs w:val="26"/>
        </w:rPr>
        <w:t xml:space="preserve"> </w:t>
      </w:r>
      <w:r w:rsidRPr="00E75429">
        <w:rPr>
          <w:sz w:val="26"/>
          <w:szCs w:val="26"/>
        </w:rPr>
        <w:t>Причины невозможности установления собственника объекта (</w:t>
      </w:r>
      <w:proofErr w:type="gramStart"/>
      <w:r w:rsidRPr="00E75429">
        <w:rPr>
          <w:sz w:val="26"/>
          <w:szCs w:val="26"/>
        </w:rPr>
        <w:t>нужное</w:t>
      </w:r>
      <w:proofErr w:type="gramEnd"/>
      <w:r w:rsidRPr="00E75429">
        <w:rPr>
          <w:sz w:val="26"/>
          <w:szCs w:val="26"/>
        </w:rPr>
        <w:t xml:space="preserve"> </w:t>
      </w:r>
      <w:r w:rsidRPr="00E75429">
        <w:rPr>
          <w:spacing w:val="-2"/>
          <w:sz w:val="26"/>
          <w:szCs w:val="26"/>
        </w:rPr>
        <w:t>отметить):</w:t>
      </w:r>
      <w:r>
        <w:rPr>
          <w:noProof/>
          <w:sz w:val="26"/>
          <w:szCs w:val="26"/>
          <w:lang w:eastAsia="ru-RU"/>
        </w:rPr>
        <mc:AlternateContent>
          <mc:Choice Requires="wps">
            <w:drawing>
              <wp:anchor distT="0" distB="0" distL="0" distR="0" simplePos="0" relativeHeight="251667456" behindDoc="1" locked="0" layoutInCell="1" allowOverlap="1" wp14:anchorId="2ECD4396" wp14:editId="13A6AFAE">
                <wp:simplePos x="0" y="0"/>
                <wp:positionH relativeFrom="page">
                  <wp:posOffset>901065</wp:posOffset>
                </wp:positionH>
                <wp:positionV relativeFrom="paragraph">
                  <wp:posOffset>201930</wp:posOffset>
                </wp:positionV>
                <wp:extent cx="5036185" cy="1270"/>
                <wp:effectExtent l="5715" t="12065" r="6350" b="5715"/>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6185" cy="1270"/>
                        </a:xfrm>
                        <a:custGeom>
                          <a:avLst/>
                          <a:gdLst>
                            <a:gd name="T0" fmla="+- 0 1419 1419"/>
                            <a:gd name="T1" fmla="*/ T0 w 7931"/>
                            <a:gd name="T2" fmla="+- 0 9349 1419"/>
                            <a:gd name="T3" fmla="*/ T2 w 7931"/>
                          </a:gdLst>
                          <a:ahLst/>
                          <a:cxnLst>
                            <a:cxn ang="0">
                              <a:pos x="T1" y="0"/>
                            </a:cxn>
                            <a:cxn ang="0">
                              <a:pos x="T3" y="0"/>
                            </a:cxn>
                          </a:cxnLst>
                          <a:rect l="0" t="0" r="r" b="b"/>
                          <a:pathLst>
                            <a:path w="7931">
                              <a:moveTo>
                                <a:pt x="0" y="0"/>
                              </a:moveTo>
                              <a:lnTo>
                                <a:pt x="793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6" o:spid="_x0000_s1026" style="position:absolute;margin-left:70.95pt;margin-top:15.9pt;width:396.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riEAMAAJc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" path="m,l7930,e" filled="f" strokeweight=".19811mm">
                <v:path arrowok="t" o:connecttype="custom" o:connectlocs="0,0;5035550,0" o:connectangles="0,0"/>
                <w10:wrap type="topAndBottom" anchorx="page"/>
              </v:shape>
            </w:pict>
          </mc:Fallback>
        </mc:AlternateContent>
      </w:r>
    </w:p>
    <w:p w:rsidR="007C7B60" w:rsidRPr="007C7B60" w:rsidRDefault="007C7B60" w:rsidP="007C7B60">
      <w:pPr>
        <w:spacing w:before="8" w:line="240" w:lineRule="auto"/>
        <w:jc w:val="both"/>
        <w:rPr>
          <w:rFonts w:ascii="Times New Roman" w:hAnsi="Times New Roman" w:cs="Times New Roman"/>
          <w:sz w:val="26"/>
          <w:szCs w:val="26"/>
        </w:rPr>
      </w:pPr>
      <w:r w:rsidRPr="00E75429">
        <w:rPr>
          <w:rFonts w:ascii="Times New Roman" w:hAnsi="Times New Roman" w:cs="Times New Roman"/>
          <w:sz w:val="26"/>
          <w:szCs w:val="26"/>
        </w:rPr>
        <w:t>неявка лица, считающего себя собственником объекта; письменный отказ лица, считающего себя собственником объекта, от права собственности на него (указать реквизиты до</w:t>
      </w:r>
      <w:r>
        <w:rPr>
          <w:rFonts w:ascii="Times New Roman" w:hAnsi="Times New Roman" w:cs="Times New Roman"/>
          <w:sz w:val="26"/>
          <w:szCs w:val="26"/>
        </w:rPr>
        <w:t>кумента, подтверждающего отказ)</w:t>
      </w:r>
    </w:p>
    <w:p w:rsidR="007C7B60" w:rsidRPr="00E75429" w:rsidRDefault="007C7B60" w:rsidP="007C7B60">
      <w:pPr>
        <w:pStyle w:val="a3"/>
        <w:tabs>
          <w:tab w:val="left" w:pos="7361"/>
        </w:tabs>
        <w:ind w:left="0"/>
        <w:jc w:val="center"/>
        <w:rPr>
          <w:sz w:val="26"/>
          <w:szCs w:val="26"/>
        </w:rPr>
      </w:pPr>
      <w:r w:rsidRPr="00E75429">
        <w:rPr>
          <w:sz w:val="26"/>
          <w:szCs w:val="26"/>
        </w:rPr>
        <w:t xml:space="preserve">Настоящий акт составлен в </w:t>
      </w:r>
      <w:r w:rsidRPr="00E75429">
        <w:rPr>
          <w:sz w:val="26"/>
          <w:szCs w:val="26"/>
          <w:u w:val="single"/>
        </w:rPr>
        <w:tab/>
      </w:r>
      <w:r w:rsidRPr="00E75429">
        <w:rPr>
          <w:spacing w:val="-4"/>
          <w:sz w:val="26"/>
          <w:szCs w:val="26"/>
        </w:rPr>
        <w:t>экз.</w:t>
      </w:r>
    </w:p>
    <w:p w:rsidR="007C7B60" w:rsidRPr="00E75429" w:rsidRDefault="007C7B60" w:rsidP="007C7B60">
      <w:pPr>
        <w:pStyle w:val="a3"/>
        <w:spacing w:before="6"/>
        <w:ind w:left="0"/>
        <w:jc w:val="left"/>
        <w:rPr>
          <w:sz w:val="26"/>
          <w:szCs w:val="26"/>
        </w:rPr>
      </w:pPr>
    </w:p>
    <w:p w:rsidR="007C7B60" w:rsidRPr="00E75429" w:rsidRDefault="007C7B60" w:rsidP="007C7B60">
      <w:pPr>
        <w:spacing w:line="240" w:lineRule="auto"/>
        <w:rPr>
          <w:rFonts w:ascii="Times New Roman" w:hAnsi="Times New Roman" w:cs="Times New Roman"/>
          <w:sz w:val="26"/>
          <w:szCs w:val="26"/>
        </w:rPr>
        <w:sectPr w:rsidR="007C7B60" w:rsidRPr="00E75429" w:rsidSect="00C9003E">
          <w:pgSz w:w="11910" w:h="16850"/>
          <w:pgMar w:top="500" w:right="711" w:bottom="280" w:left="1134" w:header="720" w:footer="720" w:gutter="0"/>
          <w:cols w:space="720"/>
        </w:sectPr>
      </w:pPr>
    </w:p>
    <w:p w:rsidR="007C7B60" w:rsidRPr="00E75429" w:rsidRDefault="007C7B60" w:rsidP="007C7B60">
      <w:pPr>
        <w:pStyle w:val="a3"/>
        <w:spacing w:before="89"/>
        <w:ind w:left="0"/>
        <w:jc w:val="left"/>
        <w:rPr>
          <w:sz w:val="26"/>
          <w:szCs w:val="26"/>
        </w:rPr>
      </w:pPr>
      <w:r w:rsidRPr="00E75429">
        <w:rPr>
          <w:sz w:val="26"/>
          <w:szCs w:val="26"/>
        </w:rPr>
        <w:lastRenderedPageBreak/>
        <w:t>Председатель</w:t>
      </w:r>
      <w:r w:rsidRPr="00E75429">
        <w:rPr>
          <w:spacing w:val="-3"/>
          <w:sz w:val="26"/>
          <w:szCs w:val="26"/>
        </w:rPr>
        <w:t xml:space="preserve"> </w:t>
      </w:r>
      <w:r w:rsidRPr="00E75429">
        <w:rPr>
          <w:spacing w:val="-2"/>
          <w:sz w:val="26"/>
          <w:szCs w:val="26"/>
        </w:rPr>
        <w:t>комиссии</w:t>
      </w:r>
    </w:p>
    <w:p w:rsidR="006F51AC" w:rsidRDefault="006F51AC" w:rsidP="007C7B60">
      <w:pPr>
        <w:pStyle w:val="a3"/>
        <w:spacing w:before="266"/>
        <w:ind w:left="0"/>
        <w:jc w:val="left"/>
        <w:rPr>
          <w:sz w:val="26"/>
          <w:szCs w:val="26"/>
        </w:rPr>
      </w:pPr>
    </w:p>
    <w:p w:rsidR="007C7B60" w:rsidRPr="00E75429" w:rsidRDefault="007C7B60" w:rsidP="007C7B60">
      <w:pPr>
        <w:pStyle w:val="a3"/>
        <w:spacing w:before="266"/>
        <w:ind w:left="0"/>
        <w:jc w:val="left"/>
        <w:rPr>
          <w:sz w:val="26"/>
          <w:szCs w:val="26"/>
        </w:rPr>
      </w:pPr>
      <w:r w:rsidRPr="00E75429">
        <w:rPr>
          <w:sz w:val="26"/>
          <w:szCs w:val="26"/>
        </w:rPr>
        <w:t>Подписи</w:t>
      </w:r>
      <w:r w:rsidRPr="00E75429">
        <w:rPr>
          <w:spacing w:val="-2"/>
          <w:sz w:val="26"/>
          <w:szCs w:val="26"/>
        </w:rPr>
        <w:t xml:space="preserve"> </w:t>
      </w:r>
      <w:r w:rsidRPr="00E75429">
        <w:rPr>
          <w:sz w:val="26"/>
          <w:szCs w:val="26"/>
        </w:rPr>
        <w:t>членов</w:t>
      </w:r>
      <w:r w:rsidRPr="00E75429">
        <w:rPr>
          <w:spacing w:val="-3"/>
          <w:sz w:val="26"/>
          <w:szCs w:val="26"/>
        </w:rPr>
        <w:t xml:space="preserve"> </w:t>
      </w:r>
      <w:r w:rsidRPr="00E75429">
        <w:rPr>
          <w:spacing w:val="-2"/>
          <w:sz w:val="26"/>
          <w:szCs w:val="26"/>
        </w:rPr>
        <w:t>комиссии:</w:t>
      </w:r>
    </w:p>
    <w:p w:rsidR="007C7B60" w:rsidRPr="00E75429" w:rsidRDefault="007C7B60" w:rsidP="007C7B60">
      <w:pPr>
        <w:pStyle w:val="a3"/>
        <w:tabs>
          <w:tab w:val="left" w:pos="3588"/>
        </w:tabs>
        <w:spacing w:before="89"/>
        <w:ind w:left="0"/>
        <w:jc w:val="left"/>
        <w:rPr>
          <w:sz w:val="26"/>
          <w:szCs w:val="26"/>
        </w:rPr>
      </w:pPr>
      <w:r w:rsidRPr="00E75429">
        <w:rPr>
          <w:sz w:val="26"/>
          <w:szCs w:val="26"/>
        </w:rPr>
        <w:br w:type="column"/>
      </w:r>
      <w:r w:rsidRPr="00E75429">
        <w:rPr>
          <w:sz w:val="26"/>
          <w:szCs w:val="26"/>
          <w:u w:val="single"/>
        </w:rPr>
        <w:lastRenderedPageBreak/>
        <w:tab/>
      </w:r>
      <w:r w:rsidRPr="00E75429">
        <w:rPr>
          <w:spacing w:val="-2"/>
          <w:sz w:val="26"/>
          <w:szCs w:val="26"/>
        </w:rPr>
        <w:t>/Ф.И.О./</w:t>
      </w:r>
    </w:p>
    <w:p w:rsidR="007C7B60" w:rsidRPr="00E75429" w:rsidRDefault="007C7B60" w:rsidP="007C7B60">
      <w:pPr>
        <w:spacing w:before="7" w:line="240" w:lineRule="auto"/>
        <w:rPr>
          <w:rFonts w:ascii="Times New Roman" w:hAnsi="Times New Roman" w:cs="Times New Roman"/>
          <w:sz w:val="26"/>
          <w:szCs w:val="26"/>
        </w:rPr>
      </w:pPr>
      <w:r w:rsidRPr="00E75429">
        <w:rPr>
          <w:rFonts w:ascii="Times New Roman" w:hAnsi="Times New Roman" w:cs="Times New Roman"/>
          <w:spacing w:val="-2"/>
          <w:sz w:val="26"/>
          <w:szCs w:val="26"/>
        </w:rPr>
        <w:t>подпись</w:t>
      </w:r>
    </w:p>
    <w:p w:rsidR="007C7B60" w:rsidRPr="00E75429" w:rsidRDefault="007C7B60" w:rsidP="007C7B60">
      <w:pPr>
        <w:spacing w:line="240" w:lineRule="auto"/>
        <w:rPr>
          <w:rFonts w:ascii="Times New Roman" w:hAnsi="Times New Roman" w:cs="Times New Roman"/>
          <w:sz w:val="26"/>
          <w:szCs w:val="26"/>
        </w:rPr>
        <w:sectPr w:rsidR="007C7B60" w:rsidRPr="00E75429" w:rsidSect="00C9003E">
          <w:type w:val="continuous"/>
          <w:pgSz w:w="11910" w:h="16850"/>
          <w:pgMar w:top="700" w:right="711" w:bottom="280" w:left="1134" w:header="720" w:footer="720" w:gutter="0"/>
          <w:cols w:num="2" w:space="720" w:equalWidth="0">
            <w:col w:w="4369" w:space="40"/>
            <w:col w:w="6741"/>
          </w:cols>
        </w:sectPr>
      </w:pPr>
    </w:p>
    <w:p w:rsidR="007C7B60" w:rsidRPr="00E75429" w:rsidRDefault="007C7B60" w:rsidP="007C7B60">
      <w:pPr>
        <w:pStyle w:val="a3"/>
        <w:tabs>
          <w:tab w:val="left" w:pos="4703"/>
        </w:tabs>
        <w:spacing w:before="7"/>
        <w:ind w:left="0"/>
        <w:jc w:val="left"/>
        <w:rPr>
          <w:sz w:val="26"/>
          <w:szCs w:val="26"/>
        </w:rPr>
      </w:pPr>
      <w:r w:rsidRPr="00E75429">
        <w:rPr>
          <w:sz w:val="26"/>
          <w:szCs w:val="26"/>
          <w:u w:val="single"/>
        </w:rPr>
        <w:lastRenderedPageBreak/>
        <w:tab/>
      </w:r>
      <w:r w:rsidRPr="00E75429">
        <w:rPr>
          <w:spacing w:val="-2"/>
          <w:sz w:val="26"/>
          <w:szCs w:val="26"/>
        </w:rPr>
        <w:t>/Ф.И.О./</w:t>
      </w:r>
    </w:p>
    <w:p w:rsidR="007C7B60" w:rsidRPr="00E75429" w:rsidRDefault="007C7B60" w:rsidP="007C7B60">
      <w:pPr>
        <w:pStyle w:val="a3"/>
        <w:tabs>
          <w:tab w:val="left" w:pos="4773"/>
        </w:tabs>
        <w:spacing w:before="7"/>
        <w:ind w:left="0"/>
        <w:jc w:val="left"/>
        <w:rPr>
          <w:sz w:val="26"/>
          <w:szCs w:val="26"/>
        </w:rPr>
      </w:pPr>
      <w:r w:rsidRPr="00E75429">
        <w:rPr>
          <w:sz w:val="26"/>
          <w:szCs w:val="26"/>
          <w:u w:val="single"/>
        </w:rPr>
        <w:tab/>
      </w:r>
      <w:r w:rsidRPr="00E75429">
        <w:rPr>
          <w:spacing w:val="-2"/>
          <w:sz w:val="26"/>
          <w:szCs w:val="26"/>
        </w:rPr>
        <w:t>/Ф.И.О./</w:t>
      </w:r>
    </w:p>
    <w:p w:rsidR="007C7B60" w:rsidRPr="00E75429" w:rsidRDefault="007C7B60" w:rsidP="007C7B60">
      <w:pPr>
        <w:pStyle w:val="a3"/>
        <w:tabs>
          <w:tab w:val="left" w:pos="4703"/>
        </w:tabs>
        <w:spacing w:before="6"/>
        <w:ind w:left="0"/>
        <w:jc w:val="left"/>
        <w:rPr>
          <w:sz w:val="26"/>
          <w:szCs w:val="26"/>
        </w:rPr>
        <w:sectPr w:rsidR="007C7B60" w:rsidRPr="00E75429" w:rsidSect="00C9003E">
          <w:type w:val="continuous"/>
          <w:pgSz w:w="11910" w:h="16850"/>
          <w:pgMar w:top="700" w:right="711" w:bottom="280" w:left="1134" w:header="720" w:footer="720" w:gutter="0"/>
          <w:cols w:space="720"/>
        </w:sectPr>
      </w:pPr>
      <w:r w:rsidRPr="00E75429">
        <w:rPr>
          <w:sz w:val="26"/>
          <w:szCs w:val="26"/>
          <w:u w:val="single"/>
        </w:rPr>
        <w:tab/>
      </w:r>
      <w:r w:rsidR="006F51AC">
        <w:rPr>
          <w:spacing w:val="-2"/>
          <w:sz w:val="26"/>
          <w:szCs w:val="26"/>
        </w:rPr>
        <w:t>/Ф.И</w:t>
      </w:r>
    </w:p>
    <w:p w:rsidR="007C7B60" w:rsidRDefault="007C7B60" w:rsidP="007C7B60">
      <w:pPr>
        <w:tabs>
          <w:tab w:val="left" w:pos="9923"/>
        </w:tabs>
        <w:spacing w:after="0" w:line="240" w:lineRule="auto"/>
        <w:jc w:val="right"/>
        <w:rPr>
          <w:sz w:val="24"/>
          <w:szCs w:val="24"/>
        </w:rPr>
      </w:pPr>
      <w:r w:rsidRPr="00DC770E">
        <w:rPr>
          <w:rFonts w:ascii="Times New Roman" w:hAnsi="Times New Roman" w:cs="Times New Roman"/>
          <w:sz w:val="24"/>
          <w:szCs w:val="24"/>
        </w:rPr>
        <w:lastRenderedPageBreak/>
        <w:t>Приложение</w:t>
      </w:r>
      <w:r w:rsidRPr="00DC770E">
        <w:rPr>
          <w:rFonts w:ascii="Times New Roman" w:hAnsi="Times New Roman" w:cs="Times New Roman"/>
          <w:spacing w:val="-14"/>
          <w:sz w:val="24"/>
          <w:szCs w:val="24"/>
        </w:rPr>
        <w:t xml:space="preserve"> </w:t>
      </w:r>
      <w:r w:rsidRPr="00DC770E">
        <w:rPr>
          <w:rFonts w:ascii="Times New Roman" w:hAnsi="Times New Roman" w:cs="Times New Roman"/>
          <w:sz w:val="24"/>
          <w:szCs w:val="24"/>
        </w:rPr>
        <w:t>№</w:t>
      </w:r>
      <w:r w:rsidRPr="00DC770E">
        <w:rPr>
          <w:rFonts w:ascii="Times New Roman" w:hAnsi="Times New Roman" w:cs="Times New Roman"/>
          <w:spacing w:val="-14"/>
          <w:sz w:val="24"/>
          <w:szCs w:val="24"/>
        </w:rPr>
        <w:t xml:space="preserve"> </w:t>
      </w:r>
      <w:r w:rsidRPr="00DC770E">
        <w:rPr>
          <w:rFonts w:ascii="Times New Roman" w:hAnsi="Times New Roman" w:cs="Times New Roman"/>
          <w:sz w:val="24"/>
          <w:szCs w:val="24"/>
        </w:rPr>
        <w:t xml:space="preserve">3 </w:t>
      </w:r>
    </w:p>
    <w:p w:rsidR="007C7B60" w:rsidRPr="00DC770E" w:rsidRDefault="007C7B60" w:rsidP="007C7B60">
      <w:pPr>
        <w:spacing w:after="0" w:line="240" w:lineRule="auto"/>
        <w:jc w:val="right"/>
        <w:rPr>
          <w:rFonts w:ascii="Times New Roman" w:hAnsi="Times New Roman" w:cs="Times New Roman"/>
          <w:sz w:val="24"/>
          <w:szCs w:val="24"/>
        </w:rPr>
      </w:pPr>
      <w:r w:rsidRPr="00DC770E">
        <w:rPr>
          <w:rFonts w:ascii="Times New Roman" w:hAnsi="Times New Roman" w:cs="Times New Roman"/>
          <w:sz w:val="24"/>
          <w:szCs w:val="24"/>
        </w:rPr>
        <w:t xml:space="preserve">к </w:t>
      </w:r>
      <w:r w:rsidRPr="00DC770E">
        <w:rPr>
          <w:rFonts w:ascii="Times New Roman" w:hAnsi="Times New Roman" w:cs="Times New Roman"/>
          <w:spacing w:val="-2"/>
          <w:sz w:val="24"/>
          <w:szCs w:val="24"/>
        </w:rPr>
        <w:t>Положению</w:t>
      </w:r>
    </w:p>
    <w:p w:rsidR="007C7B60" w:rsidRPr="00DC770E" w:rsidRDefault="007C7B60" w:rsidP="007C7B60">
      <w:pPr>
        <w:pStyle w:val="a3"/>
        <w:ind w:left="0"/>
        <w:jc w:val="right"/>
        <w:rPr>
          <w:bCs/>
          <w:sz w:val="24"/>
          <w:szCs w:val="24"/>
        </w:rPr>
      </w:pPr>
      <w:r w:rsidRPr="00DC770E">
        <w:rPr>
          <w:bCs/>
          <w:sz w:val="24"/>
          <w:szCs w:val="24"/>
        </w:rPr>
        <w:t xml:space="preserve">о порядке выявления, учета и оформления </w:t>
      </w:r>
    </w:p>
    <w:p w:rsidR="007C7B60" w:rsidRPr="00DC770E" w:rsidRDefault="007C7B60" w:rsidP="007C7B60">
      <w:pPr>
        <w:pStyle w:val="a3"/>
        <w:ind w:left="0"/>
        <w:jc w:val="right"/>
        <w:rPr>
          <w:bCs/>
          <w:sz w:val="24"/>
          <w:szCs w:val="24"/>
        </w:rPr>
      </w:pPr>
      <w:r w:rsidRPr="00DC770E">
        <w:rPr>
          <w:bCs/>
          <w:sz w:val="24"/>
          <w:szCs w:val="24"/>
        </w:rPr>
        <w:t>бесхозяйного недвижимого и выморочного имущества</w:t>
      </w:r>
    </w:p>
    <w:p w:rsidR="007C7B60" w:rsidRPr="00DC770E" w:rsidRDefault="007C7B60" w:rsidP="007C7B60">
      <w:pPr>
        <w:pStyle w:val="a3"/>
        <w:ind w:left="0"/>
        <w:jc w:val="right"/>
        <w:rPr>
          <w:rStyle w:val="1"/>
          <w:bCs/>
          <w:sz w:val="24"/>
          <w:szCs w:val="24"/>
        </w:rPr>
      </w:pPr>
      <w:r w:rsidRPr="00DC770E">
        <w:rPr>
          <w:bCs/>
          <w:sz w:val="24"/>
          <w:szCs w:val="24"/>
        </w:rPr>
        <w:t xml:space="preserve"> в муниципальную собственность </w:t>
      </w:r>
      <w:r w:rsidRPr="00DC770E">
        <w:rPr>
          <w:rStyle w:val="1"/>
          <w:bCs/>
          <w:sz w:val="24"/>
          <w:szCs w:val="24"/>
        </w:rPr>
        <w:t xml:space="preserve">городского поселения </w:t>
      </w:r>
    </w:p>
    <w:p w:rsidR="007C7B60" w:rsidRPr="00DC770E" w:rsidRDefault="007C7B60" w:rsidP="007C7B60">
      <w:pPr>
        <w:pStyle w:val="a3"/>
        <w:ind w:left="0"/>
        <w:jc w:val="right"/>
        <w:rPr>
          <w:sz w:val="24"/>
          <w:szCs w:val="24"/>
        </w:rPr>
      </w:pPr>
      <w:r w:rsidRPr="00DC770E">
        <w:rPr>
          <w:rStyle w:val="1"/>
          <w:rFonts w:eastAsia="SimSun"/>
          <w:bCs/>
          <w:sz w:val="24"/>
          <w:szCs w:val="24"/>
        </w:rPr>
        <w:t>Нарткала Урванского  муниципального района КБР</w:t>
      </w:r>
    </w:p>
    <w:p w:rsidR="007C7B60" w:rsidRPr="00DC770E" w:rsidRDefault="007C7B60" w:rsidP="007C7B60">
      <w:pPr>
        <w:spacing w:after="0" w:line="240" w:lineRule="auto"/>
        <w:ind w:right="972"/>
        <w:jc w:val="right"/>
        <w:rPr>
          <w:rFonts w:ascii="Times New Roman" w:hAnsi="Times New Roman" w:cs="Times New Roman"/>
          <w:sz w:val="24"/>
          <w:szCs w:val="24"/>
        </w:rPr>
      </w:pPr>
    </w:p>
    <w:p w:rsidR="007C7B60" w:rsidRPr="00DC770E" w:rsidRDefault="007C7B60" w:rsidP="007C7B60">
      <w:pPr>
        <w:pStyle w:val="a3"/>
        <w:ind w:left="0"/>
        <w:jc w:val="left"/>
        <w:rPr>
          <w:sz w:val="24"/>
          <w:szCs w:val="24"/>
        </w:rPr>
      </w:pPr>
    </w:p>
    <w:p w:rsidR="007C7B60" w:rsidRPr="00DC770E" w:rsidRDefault="007C7B60" w:rsidP="007C7B60">
      <w:pPr>
        <w:pStyle w:val="a3"/>
        <w:ind w:left="0" w:right="1038"/>
        <w:jc w:val="center"/>
        <w:rPr>
          <w:sz w:val="24"/>
          <w:szCs w:val="24"/>
        </w:rPr>
      </w:pPr>
      <w:r w:rsidRPr="00DC770E">
        <w:rPr>
          <w:sz w:val="24"/>
          <w:szCs w:val="24"/>
        </w:rPr>
        <w:t>Реестр</w:t>
      </w:r>
      <w:r w:rsidRPr="00DC770E">
        <w:rPr>
          <w:spacing w:val="-2"/>
          <w:sz w:val="24"/>
          <w:szCs w:val="24"/>
        </w:rPr>
        <w:t xml:space="preserve"> </w:t>
      </w:r>
      <w:r w:rsidRPr="00DC770E">
        <w:rPr>
          <w:sz w:val="24"/>
          <w:szCs w:val="24"/>
        </w:rPr>
        <w:t>бесхозяйного</w:t>
      </w:r>
      <w:r w:rsidRPr="00DC770E">
        <w:rPr>
          <w:spacing w:val="-1"/>
          <w:sz w:val="24"/>
          <w:szCs w:val="24"/>
        </w:rPr>
        <w:t xml:space="preserve"> </w:t>
      </w:r>
      <w:r w:rsidRPr="00DC770E">
        <w:rPr>
          <w:spacing w:val="-2"/>
          <w:sz w:val="24"/>
          <w:szCs w:val="24"/>
        </w:rPr>
        <w:t>имущества</w:t>
      </w:r>
    </w:p>
    <w:p w:rsidR="007C7B60" w:rsidRPr="00DC770E" w:rsidRDefault="007C7B60" w:rsidP="007C7B60">
      <w:pPr>
        <w:pStyle w:val="a3"/>
        <w:spacing w:after="1"/>
        <w:ind w:left="0"/>
        <w:jc w:val="left"/>
        <w:rPr>
          <w:sz w:val="24"/>
          <w:szCs w:val="24"/>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76"/>
        <w:gridCol w:w="1276"/>
        <w:gridCol w:w="1701"/>
        <w:gridCol w:w="1276"/>
        <w:gridCol w:w="1275"/>
        <w:gridCol w:w="1418"/>
        <w:gridCol w:w="1276"/>
      </w:tblGrid>
      <w:tr w:rsidR="007C7B60" w:rsidRPr="00DC770E" w:rsidTr="00EA57A0">
        <w:trPr>
          <w:trHeight w:val="441"/>
        </w:trPr>
        <w:tc>
          <w:tcPr>
            <w:tcW w:w="709" w:type="dxa"/>
          </w:tcPr>
          <w:p w:rsidR="007C7B60" w:rsidRPr="00DC770E" w:rsidRDefault="007C7B60" w:rsidP="00EA57A0">
            <w:pPr>
              <w:pStyle w:val="TableParagraph"/>
              <w:jc w:val="center"/>
              <w:rPr>
                <w:sz w:val="24"/>
                <w:szCs w:val="24"/>
              </w:rPr>
            </w:pPr>
            <w:r w:rsidRPr="00DC770E">
              <w:rPr>
                <w:w w:val="99"/>
                <w:sz w:val="24"/>
                <w:szCs w:val="24"/>
              </w:rPr>
              <w:t>1</w:t>
            </w:r>
          </w:p>
        </w:tc>
        <w:tc>
          <w:tcPr>
            <w:tcW w:w="1276" w:type="dxa"/>
          </w:tcPr>
          <w:p w:rsidR="007C7B60" w:rsidRPr="00DC770E" w:rsidRDefault="007C7B60" w:rsidP="00EA57A0">
            <w:pPr>
              <w:pStyle w:val="TableParagraph"/>
              <w:jc w:val="center"/>
              <w:rPr>
                <w:sz w:val="24"/>
                <w:szCs w:val="24"/>
              </w:rPr>
            </w:pPr>
            <w:r w:rsidRPr="00DC770E">
              <w:rPr>
                <w:w w:val="99"/>
                <w:sz w:val="24"/>
                <w:szCs w:val="24"/>
              </w:rPr>
              <w:t>2</w:t>
            </w:r>
          </w:p>
        </w:tc>
        <w:tc>
          <w:tcPr>
            <w:tcW w:w="1276" w:type="dxa"/>
          </w:tcPr>
          <w:p w:rsidR="007C7B60" w:rsidRPr="00DC770E" w:rsidRDefault="007C7B60" w:rsidP="00EA57A0">
            <w:pPr>
              <w:pStyle w:val="TableParagraph"/>
              <w:jc w:val="center"/>
              <w:rPr>
                <w:sz w:val="24"/>
                <w:szCs w:val="24"/>
              </w:rPr>
            </w:pPr>
            <w:r w:rsidRPr="00DC770E">
              <w:rPr>
                <w:w w:val="99"/>
                <w:sz w:val="24"/>
                <w:szCs w:val="24"/>
              </w:rPr>
              <w:t>3</w:t>
            </w:r>
          </w:p>
        </w:tc>
        <w:tc>
          <w:tcPr>
            <w:tcW w:w="1701" w:type="dxa"/>
          </w:tcPr>
          <w:p w:rsidR="007C7B60" w:rsidRPr="00DC770E" w:rsidRDefault="007C7B60" w:rsidP="00EA57A0">
            <w:pPr>
              <w:pStyle w:val="TableParagraph"/>
              <w:jc w:val="center"/>
              <w:rPr>
                <w:sz w:val="24"/>
                <w:szCs w:val="24"/>
              </w:rPr>
            </w:pPr>
            <w:r w:rsidRPr="00DC770E">
              <w:rPr>
                <w:w w:val="99"/>
                <w:sz w:val="24"/>
                <w:szCs w:val="24"/>
              </w:rPr>
              <w:t>4</w:t>
            </w:r>
          </w:p>
        </w:tc>
        <w:tc>
          <w:tcPr>
            <w:tcW w:w="1276" w:type="dxa"/>
          </w:tcPr>
          <w:p w:rsidR="007C7B60" w:rsidRPr="00DC770E" w:rsidRDefault="007C7B60" w:rsidP="00EA57A0">
            <w:pPr>
              <w:pStyle w:val="TableParagraph"/>
              <w:jc w:val="center"/>
              <w:rPr>
                <w:sz w:val="24"/>
                <w:szCs w:val="24"/>
              </w:rPr>
            </w:pPr>
            <w:r w:rsidRPr="00DC770E">
              <w:rPr>
                <w:w w:val="99"/>
                <w:sz w:val="24"/>
                <w:szCs w:val="24"/>
              </w:rPr>
              <w:t>5</w:t>
            </w:r>
          </w:p>
        </w:tc>
        <w:tc>
          <w:tcPr>
            <w:tcW w:w="1275" w:type="dxa"/>
          </w:tcPr>
          <w:p w:rsidR="007C7B60" w:rsidRPr="00DC770E" w:rsidRDefault="007C7B60" w:rsidP="00EA57A0">
            <w:pPr>
              <w:pStyle w:val="TableParagraph"/>
              <w:jc w:val="center"/>
              <w:rPr>
                <w:sz w:val="24"/>
                <w:szCs w:val="24"/>
              </w:rPr>
            </w:pPr>
            <w:r w:rsidRPr="00DC770E">
              <w:rPr>
                <w:w w:val="99"/>
                <w:sz w:val="24"/>
                <w:szCs w:val="24"/>
              </w:rPr>
              <w:t>6</w:t>
            </w:r>
          </w:p>
        </w:tc>
        <w:tc>
          <w:tcPr>
            <w:tcW w:w="1418" w:type="dxa"/>
          </w:tcPr>
          <w:p w:rsidR="007C7B60" w:rsidRPr="00DC770E" w:rsidRDefault="007C7B60" w:rsidP="00EA57A0">
            <w:pPr>
              <w:pStyle w:val="TableParagraph"/>
              <w:jc w:val="center"/>
              <w:rPr>
                <w:sz w:val="24"/>
                <w:szCs w:val="24"/>
              </w:rPr>
            </w:pPr>
            <w:r w:rsidRPr="00DC770E">
              <w:rPr>
                <w:w w:val="99"/>
                <w:sz w:val="24"/>
                <w:szCs w:val="24"/>
              </w:rPr>
              <w:t>7</w:t>
            </w:r>
          </w:p>
        </w:tc>
        <w:tc>
          <w:tcPr>
            <w:tcW w:w="1276" w:type="dxa"/>
          </w:tcPr>
          <w:p w:rsidR="007C7B60" w:rsidRPr="00DC770E" w:rsidRDefault="007C7B60" w:rsidP="00EA57A0">
            <w:pPr>
              <w:pStyle w:val="TableParagraph"/>
              <w:jc w:val="center"/>
              <w:rPr>
                <w:sz w:val="24"/>
                <w:szCs w:val="24"/>
              </w:rPr>
            </w:pPr>
            <w:r w:rsidRPr="00DC770E">
              <w:rPr>
                <w:w w:val="99"/>
                <w:sz w:val="24"/>
                <w:szCs w:val="24"/>
              </w:rPr>
              <w:t>8</w:t>
            </w:r>
          </w:p>
        </w:tc>
      </w:tr>
      <w:tr w:rsidR="007C7B60" w:rsidRPr="00DC770E" w:rsidTr="00EA57A0">
        <w:trPr>
          <w:trHeight w:val="340"/>
        </w:trPr>
        <w:tc>
          <w:tcPr>
            <w:tcW w:w="709" w:type="dxa"/>
            <w:tcBorders>
              <w:bottom w:val="nil"/>
            </w:tcBorders>
          </w:tcPr>
          <w:p w:rsidR="007C7B60" w:rsidRPr="00DC770E" w:rsidRDefault="007C7B60" w:rsidP="00EA57A0">
            <w:pPr>
              <w:pStyle w:val="TableParagraph"/>
              <w:ind w:right="38"/>
              <w:jc w:val="center"/>
              <w:rPr>
                <w:sz w:val="20"/>
                <w:szCs w:val="20"/>
              </w:rPr>
            </w:pPr>
            <w:r w:rsidRPr="00DC770E">
              <w:rPr>
                <w:w w:val="99"/>
                <w:sz w:val="20"/>
                <w:szCs w:val="20"/>
              </w:rPr>
              <w:t>№</w:t>
            </w:r>
          </w:p>
        </w:tc>
        <w:tc>
          <w:tcPr>
            <w:tcW w:w="1276" w:type="dxa"/>
            <w:tcBorders>
              <w:bottom w:val="nil"/>
            </w:tcBorders>
          </w:tcPr>
          <w:p w:rsidR="007C7B60" w:rsidRPr="00DC770E" w:rsidRDefault="007C7B60" w:rsidP="00EA57A0">
            <w:pPr>
              <w:pStyle w:val="TableParagraph"/>
              <w:ind w:right="68"/>
              <w:jc w:val="center"/>
              <w:rPr>
                <w:sz w:val="20"/>
                <w:szCs w:val="20"/>
              </w:rPr>
            </w:pPr>
            <w:proofErr w:type="spellStart"/>
            <w:r w:rsidRPr="00DC770E">
              <w:rPr>
                <w:spacing w:val="-2"/>
                <w:sz w:val="20"/>
                <w:szCs w:val="20"/>
              </w:rPr>
              <w:t>Наименование</w:t>
            </w:r>
            <w:proofErr w:type="spellEnd"/>
          </w:p>
        </w:tc>
        <w:tc>
          <w:tcPr>
            <w:tcW w:w="1276" w:type="dxa"/>
            <w:tcBorders>
              <w:bottom w:val="nil"/>
            </w:tcBorders>
          </w:tcPr>
          <w:p w:rsidR="007C7B60" w:rsidRPr="00DC770E" w:rsidRDefault="007C7B60" w:rsidP="00EA57A0">
            <w:pPr>
              <w:pStyle w:val="TableParagraph"/>
              <w:ind w:right="101"/>
              <w:jc w:val="center"/>
              <w:rPr>
                <w:sz w:val="20"/>
                <w:szCs w:val="20"/>
              </w:rPr>
            </w:pPr>
            <w:proofErr w:type="spellStart"/>
            <w:r w:rsidRPr="00DC770E">
              <w:rPr>
                <w:spacing w:val="-2"/>
                <w:sz w:val="20"/>
                <w:szCs w:val="20"/>
              </w:rPr>
              <w:t>Место</w:t>
            </w:r>
            <w:proofErr w:type="spellEnd"/>
          </w:p>
        </w:tc>
        <w:tc>
          <w:tcPr>
            <w:tcW w:w="1701" w:type="dxa"/>
            <w:tcBorders>
              <w:bottom w:val="nil"/>
            </w:tcBorders>
          </w:tcPr>
          <w:p w:rsidR="007C7B60" w:rsidRPr="00DC770E" w:rsidRDefault="007C7B60" w:rsidP="00EA57A0">
            <w:pPr>
              <w:pStyle w:val="TableParagraph"/>
              <w:ind w:right="87"/>
              <w:jc w:val="center"/>
              <w:rPr>
                <w:sz w:val="20"/>
                <w:szCs w:val="20"/>
              </w:rPr>
            </w:pPr>
            <w:proofErr w:type="spellStart"/>
            <w:r w:rsidRPr="00DC770E">
              <w:rPr>
                <w:spacing w:val="-2"/>
                <w:sz w:val="20"/>
                <w:szCs w:val="20"/>
              </w:rPr>
              <w:t>Основания</w:t>
            </w:r>
            <w:proofErr w:type="spellEnd"/>
          </w:p>
        </w:tc>
        <w:tc>
          <w:tcPr>
            <w:tcW w:w="1276" w:type="dxa"/>
            <w:tcBorders>
              <w:bottom w:val="nil"/>
            </w:tcBorders>
          </w:tcPr>
          <w:p w:rsidR="007C7B60" w:rsidRPr="00DC770E" w:rsidRDefault="007C7B60" w:rsidP="00EA57A0">
            <w:pPr>
              <w:pStyle w:val="TableParagraph"/>
              <w:ind w:right="52"/>
              <w:jc w:val="center"/>
              <w:rPr>
                <w:sz w:val="20"/>
                <w:szCs w:val="20"/>
              </w:rPr>
            </w:pPr>
            <w:proofErr w:type="spellStart"/>
            <w:r w:rsidRPr="00DC770E">
              <w:rPr>
                <w:spacing w:val="-2"/>
                <w:sz w:val="20"/>
                <w:szCs w:val="20"/>
              </w:rPr>
              <w:t>Краткая</w:t>
            </w:r>
            <w:proofErr w:type="spellEnd"/>
          </w:p>
        </w:tc>
        <w:tc>
          <w:tcPr>
            <w:tcW w:w="1275" w:type="dxa"/>
            <w:tcBorders>
              <w:bottom w:val="nil"/>
            </w:tcBorders>
          </w:tcPr>
          <w:p w:rsidR="007C7B60" w:rsidRPr="00DC770E" w:rsidRDefault="007C7B60" w:rsidP="00EA57A0">
            <w:pPr>
              <w:pStyle w:val="TableParagraph"/>
              <w:ind w:right="73"/>
              <w:jc w:val="center"/>
              <w:rPr>
                <w:sz w:val="20"/>
                <w:szCs w:val="20"/>
              </w:rPr>
            </w:pPr>
            <w:proofErr w:type="spellStart"/>
            <w:r w:rsidRPr="00DC770E">
              <w:rPr>
                <w:spacing w:val="-2"/>
                <w:sz w:val="20"/>
                <w:szCs w:val="20"/>
              </w:rPr>
              <w:t>Стоимостн</w:t>
            </w:r>
            <w:proofErr w:type="spellEnd"/>
          </w:p>
        </w:tc>
        <w:tc>
          <w:tcPr>
            <w:tcW w:w="1418" w:type="dxa"/>
            <w:tcBorders>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Сведения</w:t>
            </w:r>
            <w:proofErr w:type="spellEnd"/>
            <w:r w:rsidRPr="00DC770E">
              <w:rPr>
                <w:spacing w:val="-1"/>
                <w:sz w:val="20"/>
                <w:szCs w:val="20"/>
              </w:rPr>
              <w:t xml:space="preserve"> </w:t>
            </w:r>
            <w:r w:rsidRPr="00DC770E">
              <w:rPr>
                <w:spacing w:val="-10"/>
                <w:sz w:val="20"/>
                <w:szCs w:val="20"/>
              </w:rPr>
              <w:t>о</w:t>
            </w:r>
          </w:p>
        </w:tc>
        <w:tc>
          <w:tcPr>
            <w:tcW w:w="1276" w:type="dxa"/>
            <w:tcBorders>
              <w:bottom w:val="nil"/>
            </w:tcBorders>
          </w:tcPr>
          <w:p w:rsidR="007C7B60" w:rsidRPr="00DC770E" w:rsidRDefault="007C7B60" w:rsidP="00EA57A0">
            <w:pPr>
              <w:pStyle w:val="TableParagraph"/>
              <w:ind w:right="537"/>
              <w:rPr>
                <w:sz w:val="20"/>
                <w:szCs w:val="20"/>
              </w:rPr>
            </w:pPr>
            <w:proofErr w:type="spellStart"/>
            <w:r w:rsidRPr="00DC770E">
              <w:rPr>
                <w:spacing w:val="-2"/>
                <w:sz w:val="20"/>
                <w:szCs w:val="20"/>
              </w:rPr>
              <w:t>Сведения</w:t>
            </w:r>
            <w:proofErr w:type="spellEnd"/>
            <w:r w:rsidRPr="00DC770E">
              <w:rPr>
                <w:spacing w:val="-1"/>
                <w:sz w:val="20"/>
                <w:szCs w:val="20"/>
              </w:rPr>
              <w:t xml:space="preserve"> </w:t>
            </w:r>
            <w:proofErr w:type="spellStart"/>
            <w:r w:rsidRPr="00DC770E">
              <w:rPr>
                <w:spacing w:val="-5"/>
                <w:sz w:val="20"/>
                <w:szCs w:val="20"/>
              </w:rPr>
              <w:t>об</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ind w:right="60"/>
              <w:jc w:val="center"/>
              <w:rPr>
                <w:sz w:val="20"/>
                <w:szCs w:val="20"/>
              </w:rPr>
            </w:pPr>
            <w:proofErr w:type="spellStart"/>
            <w:r w:rsidRPr="00DC770E">
              <w:rPr>
                <w:spacing w:val="-2"/>
                <w:sz w:val="20"/>
                <w:szCs w:val="20"/>
              </w:rPr>
              <w:t>реестр</w:t>
            </w:r>
            <w:proofErr w:type="spellEnd"/>
          </w:p>
        </w:tc>
        <w:tc>
          <w:tcPr>
            <w:tcW w:w="1276" w:type="dxa"/>
            <w:tcBorders>
              <w:top w:val="nil"/>
              <w:bottom w:val="nil"/>
            </w:tcBorders>
          </w:tcPr>
          <w:p w:rsidR="007C7B60" w:rsidRPr="00DC770E" w:rsidRDefault="007C7B60" w:rsidP="00EA57A0">
            <w:pPr>
              <w:pStyle w:val="TableParagraph"/>
              <w:ind w:right="61"/>
              <w:jc w:val="center"/>
              <w:rPr>
                <w:sz w:val="20"/>
                <w:szCs w:val="20"/>
              </w:rPr>
            </w:pPr>
            <w:proofErr w:type="spellStart"/>
            <w:r w:rsidRPr="00DC770E">
              <w:rPr>
                <w:spacing w:val="-2"/>
                <w:sz w:val="20"/>
                <w:szCs w:val="20"/>
              </w:rPr>
              <w:t>объекта</w:t>
            </w:r>
            <w:proofErr w:type="spellEnd"/>
            <w:r w:rsidRPr="00DC770E">
              <w:rPr>
                <w:spacing w:val="-2"/>
                <w:sz w:val="20"/>
                <w:szCs w:val="20"/>
              </w:rPr>
              <w:t>*</w:t>
            </w:r>
          </w:p>
        </w:tc>
        <w:tc>
          <w:tcPr>
            <w:tcW w:w="1276" w:type="dxa"/>
            <w:tcBorders>
              <w:top w:val="nil"/>
              <w:bottom w:val="nil"/>
            </w:tcBorders>
          </w:tcPr>
          <w:p w:rsidR="007C7B60" w:rsidRPr="00DC770E" w:rsidRDefault="007C7B60" w:rsidP="00EA57A0">
            <w:pPr>
              <w:pStyle w:val="TableParagraph"/>
              <w:ind w:right="101"/>
              <w:jc w:val="center"/>
              <w:rPr>
                <w:sz w:val="20"/>
                <w:szCs w:val="20"/>
              </w:rPr>
            </w:pPr>
            <w:proofErr w:type="spellStart"/>
            <w:r w:rsidRPr="00DC770E">
              <w:rPr>
                <w:spacing w:val="-2"/>
                <w:sz w:val="20"/>
                <w:szCs w:val="20"/>
              </w:rPr>
              <w:t>нахождения</w:t>
            </w:r>
            <w:proofErr w:type="spellEnd"/>
          </w:p>
        </w:tc>
        <w:tc>
          <w:tcPr>
            <w:tcW w:w="1701" w:type="dxa"/>
            <w:tcBorders>
              <w:top w:val="nil"/>
              <w:bottom w:val="nil"/>
            </w:tcBorders>
          </w:tcPr>
          <w:p w:rsidR="007C7B60" w:rsidRPr="00DC770E" w:rsidRDefault="007C7B60" w:rsidP="00EA57A0">
            <w:pPr>
              <w:pStyle w:val="TableParagraph"/>
              <w:ind w:right="90"/>
              <w:jc w:val="center"/>
              <w:rPr>
                <w:sz w:val="20"/>
                <w:szCs w:val="20"/>
              </w:rPr>
            </w:pPr>
            <w:proofErr w:type="spellStart"/>
            <w:r w:rsidRPr="00DC770E">
              <w:rPr>
                <w:spacing w:val="-2"/>
                <w:sz w:val="20"/>
                <w:szCs w:val="20"/>
              </w:rPr>
              <w:t>внесения</w:t>
            </w:r>
            <w:proofErr w:type="spellEnd"/>
            <w:r w:rsidRPr="00DC770E">
              <w:rPr>
                <w:spacing w:val="1"/>
                <w:sz w:val="20"/>
                <w:szCs w:val="20"/>
              </w:rPr>
              <w:t xml:space="preserve"> </w:t>
            </w:r>
            <w:proofErr w:type="spellStart"/>
            <w:r w:rsidRPr="00DC770E">
              <w:rPr>
                <w:spacing w:val="-2"/>
                <w:sz w:val="20"/>
                <w:szCs w:val="20"/>
              </w:rPr>
              <w:t>объекта</w:t>
            </w:r>
            <w:proofErr w:type="spellEnd"/>
          </w:p>
        </w:tc>
        <w:tc>
          <w:tcPr>
            <w:tcW w:w="1276" w:type="dxa"/>
            <w:tcBorders>
              <w:top w:val="nil"/>
              <w:bottom w:val="nil"/>
            </w:tcBorders>
          </w:tcPr>
          <w:p w:rsidR="007C7B60" w:rsidRPr="00DC770E" w:rsidRDefault="007C7B60" w:rsidP="00EA57A0">
            <w:pPr>
              <w:pStyle w:val="TableParagraph"/>
              <w:ind w:right="52"/>
              <w:jc w:val="center"/>
              <w:rPr>
                <w:sz w:val="20"/>
                <w:szCs w:val="20"/>
              </w:rPr>
            </w:pPr>
            <w:proofErr w:type="spellStart"/>
            <w:r w:rsidRPr="00DC770E">
              <w:rPr>
                <w:spacing w:val="-2"/>
                <w:sz w:val="20"/>
                <w:szCs w:val="20"/>
              </w:rPr>
              <w:t>характеристи</w:t>
            </w:r>
            <w:proofErr w:type="spellEnd"/>
          </w:p>
        </w:tc>
        <w:tc>
          <w:tcPr>
            <w:tcW w:w="1275" w:type="dxa"/>
            <w:tcBorders>
              <w:top w:val="nil"/>
              <w:bottom w:val="nil"/>
            </w:tcBorders>
          </w:tcPr>
          <w:p w:rsidR="007C7B60" w:rsidRPr="00DC770E" w:rsidRDefault="007C7B60" w:rsidP="00EA57A0">
            <w:pPr>
              <w:pStyle w:val="TableParagraph"/>
              <w:ind w:right="73"/>
              <w:jc w:val="center"/>
              <w:rPr>
                <w:sz w:val="20"/>
                <w:szCs w:val="20"/>
              </w:rPr>
            </w:pPr>
            <w:proofErr w:type="spellStart"/>
            <w:r w:rsidRPr="00DC770E">
              <w:rPr>
                <w:spacing w:val="-5"/>
                <w:sz w:val="20"/>
                <w:szCs w:val="20"/>
              </w:rPr>
              <w:t>ые</w:t>
            </w:r>
            <w:proofErr w:type="spellEnd"/>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вступлении</w:t>
            </w:r>
            <w:proofErr w:type="spellEnd"/>
            <w:r w:rsidRPr="00DC770E">
              <w:rPr>
                <w:spacing w:val="-4"/>
                <w:sz w:val="20"/>
                <w:szCs w:val="20"/>
              </w:rPr>
              <w:t xml:space="preserve"> </w:t>
            </w:r>
            <w:r w:rsidRPr="00DC770E">
              <w:rPr>
                <w:spacing w:val="-10"/>
                <w:sz w:val="20"/>
                <w:szCs w:val="20"/>
              </w:rPr>
              <w:t>в</w:t>
            </w:r>
          </w:p>
        </w:tc>
        <w:tc>
          <w:tcPr>
            <w:tcW w:w="1276" w:type="dxa"/>
            <w:tcBorders>
              <w:top w:val="nil"/>
              <w:bottom w:val="nil"/>
            </w:tcBorders>
          </w:tcPr>
          <w:p w:rsidR="007C7B60" w:rsidRPr="00DC770E" w:rsidRDefault="007C7B60" w:rsidP="00EA57A0">
            <w:pPr>
              <w:pStyle w:val="TableParagraph"/>
              <w:ind w:right="112"/>
              <w:jc w:val="right"/>
              <w:rPr>
                <w:sz w:val="20"/>
                <w:szCs w:val="20"/>
              </w:rPr>
            </w:pPr>
            <w:proofErr w:type="spellStart"/>
            <w:r w:rsidRPr="00DC770E">
              <w:rPr>
                <w:spacing w:val="-2"/>
                <w:sz w:val="20"/>
                <w:szCs w:val="20"/>
              </w:rPr>
              <w:t>уполномоченном</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ind w:right="58"/>
              <w:jc w:val="center"/>
              <w:rPr>
                <w:sz w:val="20"/>
                <w:szCs w:val="20"/>
              </w:rPr>
            </w:pPr>
            <w:proofErr w:type="spellStart"/>
            <w:r w:rsidRPr="00DC770E">
              <w:rPr>
                <w:spacing w:val="-4"/>
                <w:sz w:val="20"/>
                <w:szCs w:val="20"/>
              </w:rPr>
              <w:t>овый</w:t>
            </w:r>
            <w:proofErr w:type="spellEnd"/>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ind w:right="101"/>
              <w:jc w:val="center"/>
              <w:rPr>
                <w:sz w:val="20"/>
                <w:szCs w:val="20"/>
              </w:rPr>
            </w:pPr>
            <w:proofErr w:type="spellStart"/>
            <w:r w:rsidRPr="00DC770E">
              <w:rPr>
                <w:spacing w:val="-2"/>
                <w:sz w:val="20"/>
                <w:szCs w:val="20"/>
              </w:rPr>
              <w:t>объекта</w:t>
            </w:r>
            <w:proofErr w:type="spellEnd"/>
          </w:p>
        </w:tc>
        <w:tc>
          <w:tcPr>
            <w:tcW w:w="1701" w:type="dxa"/>
            <w:tcBorders>
              <w:top w:val="nil"/>
              <w:bottom w:val="nil"/>
            </w:tcBorders>
          </w:tcPr>
          <w:p w:rsidR="007C7B60" w:rsidRPr="00DC770E" w:rsidRDefault="007C7B60" w:rsidP="00EA57A0">
            <w:pPr>
              <w:pStyle w:val="TableParagraph"/>
              <w:ind w:right="91"/>
              <w:jc w:val="center"/>
              <w:rPr>
                <w:sz w:val="20"/>
                <w:szCs w:val="20"/>
              </w:rPr>
            </w:pPr>
            <w:r w:rsidRPr="00DC770E">
              <w:rPr>
                <w:sz w:val="20"/>
                <w:szCs w:val="20"/>
              </w:rPr>
              <w:t>в</w:t>
            </w:r>
            <w:r w:rsidRPr="00DC770E">
              <w:rPr>
                <w:spacing w:val="-2"/>
                <w:sz w:val="20"/>
                <w:szCs w:val="20"/>
              </w:rPr>
              <w:t xml:space="preserve"> </w:t>
            </w:r>
            <w:proofErr w:type="spellStart"/>
            <w:r w:rsidRPr="00DC770E">
              <w:rPr>
                <w:spacing w:val="-2"/>
                <w:sz w:val="20"/>
                <w:szCs w:val="20"/>
              </w:rPr>
              <w:t>Реестр</w:t>
            </w:r>
            <w:proofErr w:type="spellEnd"/>
          </w:p>
        </w:tc>
        <w:tc>
          <w:tcPr>
            <w:tcW w:w="1276" w:type="dxa"/>
            <w:tcBorders>
              <w:top w:val="nil"/>
              <w:bottom w:val="nil"/>
            </w:tcBorders>
          </w:tcPr>
          <w:p w:rsidR="007C7B60" w:rsidRPr="00DC770E" w:rsidRDefault="007C7B60" w:rsidP="00EA57A0">
            <w:pPr>
              <w:pStyle w:val="TableParagraph"/>
              <w:ind w:right="52"/>
              <w:jc w:val="center"/>
              <w:rPr>
                <w:sz w:val="20"/>
                <w:szCs w:val="20"/>
              </w:rPr>
            </w:pPr>
            <w:proofErr w:type="spellStart"/>
            <w:r w:rsidRPr="00DC770E">
              <w:rPr>
                <w:sz w:val="20"/>
                <w:szCs w:val="20"/>
              </w:rPr>
              <w:t>ка</w:t>
            </w:r>
            <w:proofErr w:type="spellEnd"/>
            <w:r w:rsidRPr="00DC770E">
              <w:rPr>
                <w:spacing w:val="-3"/>
                <w:sz w:val="20"/>
                <w:szCs w:val="20"/>
              </w:rPr>
              <w:t xml:space="preserve"> </w:t>
            </w:r>
            <w:proofErr w:type="spellStart"/>
            <w:r w:rsidRPr="00DC770E">
              <w:rPr>
                <w:spacing w:val="-2"/>
                <w:sz w:val="20"/>
                <w:szCs w:val="20"/>
              </w:rPr>
              <w:t>объекта</w:t>
            </w:r>
            <w:proofErr w:type="spellEnd"/>
          </w:p>
        </w:tc>
        <w:tc>
          <w:tcPr>
            <w:tcW w:w="1275" w:type="dxa"/>
            <w:tcBorders>
              <w:top w:val="nil"/>
              <w:bottom w:val="nil"/>
            </w:tcBorders>
          </w:tcPr>
          <w:p w:rsidR="007C7B60" w:rsidRPr="00DC770E" w:rsidRDefault="007C7B60" w:rsidP="00EA57A0">
            <w:pPr>
              <w:pStyle w:val="TableParagraph"/>
              <w:ind w:right="74"/>
              <w:jc w:val="center"/>
              <w:rPr>
                <w:sz w:val="20"/>
                <w:szCs w:val="20"/>
              </w:rPr>
            </w:pPr>
            <w:proofErr w:type="spellStart"/>
            <w:r w:rsidRPr="00DC770E">
              <w:rPr>
                <w:spacing w:val="-2"/>
                <w:sz w:val="20"/>
                <w:szCs w:val="20"/>
              </w:rPr>
              <w:t>характерис</w:t>
            </w:r>
            <w:proofErr w:type="spellEnd"/>
          </w:p>
        </w:tc>
        <w:tc>
          <w:tcPr>
            <w:tcW w:w="1418" w:type="dxa"/>
            <w:tcBorders>
              <w:top w:val="nil"/>
              <w:bottom w:val="nil"/>
            </w:tcBorders>
          </w:tcPr>
          <w:p w:rsidR="007C7B60" w:rsidRPr="00DC770E" w:rsidRDefault="007C7B60" w:rsidP="00EA57A0">
            <w:pPr>
              <w:pStyle w:val="TableParagraph"/>
              <w:ind w:right="88"/>
              <w:jc w:val="center"/>
              <w:rPr>
                <w:sz w:val="20"/>
                <w:szCs w:val="20"/>
              </w:rPr>
            </w:pPr>
            <w:proofErr w:type="spellStart"/>
            <w:r w:rsidRPr="00DC770E">
              <w:rPr>
                <w:spacing w:val="-2"/>
                <w:sz w:val="20"/>
                <w:szCs w:val="20"/>
              </w:rPr>
              <w:t>законную</w:t>
            </w:r>
            <w:proofErr w:type="spellEnd"/>
            <w:r w:rsidRPr="00DC770E">
              <w:rPr>
                <w:spacing w:val="-1"/>
                <w:sz w:val="20"/>
                <w:szCs w:val="20"/>
              </w:rPr>
              <w:t xml:space="preserve"> </w:t>
            </w:r>
            <w:proofErr w:type="spellStart"/>
            <w:r w:rsidRPr="00DC770E">
              <w:rPr>
                <w:spacing w:val="-4"/>
                <w:sz w:val="20"/>
                <w:szCs w:val="20"/>
              </w:rPr>
              <w:t>силу</w:t>
            </w:r>
            <w:proofErr w:type="spellEnd"/>
          </w:p>
        </w:tc>
        <w:tc>
          <w:tcPr>
            <w:tcW w:w="1276"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лице</w:t>
            </w:r>
            <w:proofErr w:type="spellEnd"/>
            <w:r w:rsidRPr="00DC770E">
              <w:rPr>
                <w:spacing w:val="-2"/>
                <w:sz w:val="20"/>
                <w:szCs w:val="20"/>
              </w:rPr>
              <w:t>,</w:t>
            </w:r>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бесхозяйного</w:t>
            </w:r>
            <w:proofErr w:type="spellEnd"/>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ind w:right="73"/>
              <w:jc w:val="center"/>
              <w:rPr>
                <w:sz w:val="20"/>
                <w:szCs w:val="20"/>
              </w:rPr>
            </w:pPr>
            <w:proofErr w:type="spellStart"/>
            <w:r w:rsidRPr="00DC770E">
              <w:rPr>
                <w:sz w:val="20"/>
                <w:szCs w:val="20"/>
              </w:rPr>
              <w:t>тики</w:t>
            </w:r>
            <w:proofErr w:type="spellEnd"/>
            <w:r w:rsidRPr="00DC770E">
              <w:rPr>
                <w:spacing w:val="-9"/>
                <w:sz w:val="20"/>
                <w:szCs w:val="20"/>
              </w:rPr>
              <w:t xml:space="preserve"> </w:t>
            </w:r>
            <w:r w:rsidRPr="00DC770E">
              <w:rPr>
                <w:spacing w:val="-4"/>
                <w:sz w:val="20"/>
                <w:szCs w:val="20"/>
              </w:rPr>
              <w:t>(</w:t>
            </w:r>
            <w:proofErr w:type="spellStart"/>
            <w:r w:rsidRPr="00DC770E">
              <w:rPr>
                <w:spacing w:val="-4"/>
                <w:sz w:val="20"/>
                <w:szCs w:val="20"/>
              </w:rPr>
              <w:t>при</w:t>
            </w:r>
            <w:proofErr w:type="spellEnd"/>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z w:val="20"/>
                <w:szCs w:val="20"/>
              </w:rPr>
              <w:t>решения</w:t>
            </w:r>
            <w:proofErr w:type="spellEnd"/>
            <w:r w:rsidRPr="00DC770E">
              <w:rPr>
                <w:spacing w:val="-10"/>
                <w:sz w:val="20"/>
                <w:szCs w:val="20"/>
              </w:rPr>
              <w:t xml:space="preserve"> </w:t>
            </w:r>
            <w:proofErr w:type="spellStart"/>
            <w:r w:rsidRPr="00DC770E">
              <w:rPr>
                <w:sz w:val="20"/>
                <w:szCs w:val="20"/>
              </w:rPr>
              <w:t>суда</w:t>
            </w:r>
            <w:proofErr w:type="spellEnd"/>
            <w:r w:rsidRPr="00DC770E">
              <w:rPr>
                <w:spacing w:val="-10"/>
                <w:sz w:val="20"/>
                <w:szCs w:val="20"/>
              </w:rPr>
              <w:t xml:space="preserve"> о</w:t>
            </w:r>
          </w:p>
        </w:tc>
        <w:tc>
          <w:tcPr>
            <w:tcW w:w="1276" w:type="dxa"/>
            <w:tcBorders>
              <w:top w:val="nil"/>
              <w:bottom w:val="nil"/>
            </w:tcBorders>
          </w:tcPr>
          <w:p w:rsidR="007C7B60" w:rsidRPr="00DC770E" w:rsidRDefault="007C7B60" w:rsidP="00EA57A0">
            <w:pPr>
              <w:pStyle w:val="TableParagraph"/>
              <w:ind w:right="103"/>
              <w:jc w:val="right"/>
              <w:rPr>
                <w:sz w:val="20"/>
                <w:szCs w:val="20"/>
              </w:rPr>
            </w:pPr>
            <w:proofErr w:type="spellStart"/>
            <w:r w:rsidRPr="00DC770E">
              <w:rPr>
                <w:spacing w:val="-2"/>
                <w:sz w:val="20"/>
                <w:szCs w:val="20"/>
              </w:rPr>
              <w:t>обеспечивающем</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ind w:right="87"/>
              <w:jc w:val="center"/>
              <w:rPr>
                <w:sz w:val="20"/>
                <w:szCs w:val="20"/>
              </w:rPr>
            </w:pPr>
            <w:proofErr w:type="spellStart"/>
            <w:r w:rsidRPr="00DC770E">
              <w:rPr>
                <w:spacing w:val="-2"/>
                <w:sz w:val="20"/>
                <w:szCs w:val="20"/>
              </w:rPr>
              <w:t>имущества</w:t>
            </w:r>
            <w:proofErr w:type="spellEnd"/>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ind w:right="74"/>
              <w:jc w:val="center"/>
              <w:rPr>
                <w:sz w:val="20"/>
                <w:szCs w:val="20"/>
              </w:rPr>
            </w:pPr>
            <w:proofErr w:type="spellStart"/>
            <w:r w:rsidRPr="00DC770E">
              <w:rPr>
                <w:spacing w:val="-2"/>
                <w:sz w:val="20"/>
                <w:szCs w:val="20"/>
              </w:rPr>
              <w:t>наличии</w:t>
            </w:r>
            <w:proofErr w:type="spellEnd"/>
            <w:r w:rsidRPr="00DC770E">
              <w:rPr>
                <w:spacing w:val="-2"/>
                <w:sz w:val="20"/>
                <w:szCs w:val="20"/>
              </w:rPr>
              <w:t>)</w:t>
            </w: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признании</w:t>
            </w:r>
            <w:proofErr w:type="spellEnd"/>
          </w:p>
        </w:tc>
        <w:tc>
          <w:tcPr>
            <w:tcW w:w="1276" w:type="dxa"/>
            <w:tcBorders>
              <w:top w:val="nil"/>
              <w:bottom w:val="nil"/>
            </w:tcBorders>
          </w:tcPr>
          <w:p w:rsidR="007C7B60" w:rsidRPr="00DC770E" w:rsidRDefault="007C7B60" w:rsidP="00EA57A0">
            <w:pPr>
              <w:pStyle w:val="TableParagraph"/>
              <w:rPr>
                <w:sz w:val="20"/>
                <w:szCs w:val="20"/>
              </w:rPr>
            </w:pPr>
            <w:proofErr w:type="spellStart"/>
            <w:r w:rsidRPr="00DC770E">
              <w:rPr>
                <w:spacing w:val="-2"/>
                <w:sz w:val="20"/>
                <w:szCs w:val="20"/>
              </w:rPr>
              <w:t>содержание</w:t>
            </w:r>
            <w:proofErr w:type="spellEnd"/>
            <w:r w:rsidRPr="00DC770E">
              <w:rPr>
                <w:spacing w:val="-2"/>
                <w:sz w:val="20"/>
                <w:szCs w:val="20"/>
              </w:rPr>
              <w:t>,</w:t>
            </w:r>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ind w:right="74"/>
              <w:jc w:val="center"/>
              <w:rPr>
                <w:sz w:val="20"/>
                <w:szCs w:val="20"/>
              </w:rPr>
            </w:pPr>
            <w:proofErr w:type="spellStart"/>
            <w:proofErr w:type="gramStart"/>
            <w:r w:rsidRPr="00DC770E">
              <w:rPr>
                <w:spacing w:val="-4"/>
                <w:sz w:val="20"/>
                <w:szCs w:val="20"/>
              </w:rPr>
              <w:t>руб</w:t>
            </w:r>
            <w:proofErr w:type="spellEnd"/>
            <w:proofErr w:type="gramEnd"/>
            <w:r w:rsidRPr="00DC770E">
              <w:rPr>
                <w:spacing w:val="-4"/>
                <w:sz w:val="20"/>
                <w:szCs w:val="20"/>
              </w:rPr>
              <w:t>.</w:t>
            </w: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объекта</w:t>
            </w:r>
            <w:proofErr w:type="spellEnd"/>
          </w:p>
        </w:tc>
        <w:tc>
          <w:tcPr>
            <w:tcW w:w="1276" w:type="dxa"/>
            <w:tcBorders>
              <w:top w:val="nil"/>
              <w:bottom w:val="nil"/>
            </w:tcBorders>
          </w:tcPr>
          <w:p w:rsidR="007C7B60" w:rsidRPr="00DC770E" w:rsidRDefault="007C7B60" w:rsidP="00EA57A0">
            <w:pPr>
              <w:pStyle w:val="TableParagraph"/>
              <w:rPr>
                <w:sz w:val="20"/>
                <w:szCs w:val="20"/>
              </w:rPr>
            </w:pPr>
            <w:proofErr w:type="spellStart"/>
            <w:r w:rsidRPr="00DC770E">
              <w:rPr>
                <w:sz w:val="20"/>
                <w:szCs w:val="20"/>
              </w:rPr>
              <w:t>охрану</w:t>
            </w:r>
            <w:proofErr w:type="spellEnd"/>
            <w:r w:rsidRPr="00DC770E">
              <w:rPr>
                <w:spacing w:val="-11"/>
                <w:sz w:val="20"/>
                <w:szCs w:val="20"/>
              </w:rPr>
              <w:t xml:space="preserve"> </w:t>
            </w:r>
            <w:r w:rsidRPr="00DC770E">
              <w:rPr>
                <w:spacing w:val="-10"/>
                <w:sz w:val="20"/>
                <w:szCs w:val="20"/>
              </w:rPr>
              <w:t>и</w:t>
            </w:r>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89"/>
              <w:jc w:val="center"/>
              <w:rPr>
                <w:sz w:val="20"/>
                <w:szCs w:val="20"/>
              </w:rPr>
            </w:pPr>
            <w:proofErr w:type="spellStart"/>
            <w:r w:rsidRPr="00DC770E">
              <w:rPr>
                <w:spacing w:val="-2"/>
                <w:sz w:val="20"/>
                <w:szCs w:val="20"/>
              </w:rPr>
              <w:t>недвижимости</w:t>
            </w:r>
            <w:proofErr w:type="spellEnd"/>
          </w:p>
        </w:tc>
        <w:tc>
          <w:tcPr>
            <w:tcW w:w="1276" w:type="dxa"/>
            <w:tcBorders>
              <w:top w:val="nil"/>
              <w:bottom w:val="nil"/>
            </w:tcBorders>
          </w:tcPr>
          <w:p w:rsidR="007C7B60" w:rsidRPr="00DC770E" w:rsidRDefault="007C7B60" w:rsidP="00EA57A0">
            <w:pPr>
              <w:pStyle w:val="TableParagraph"/>
              <w:rPr>
                <w:sz w:val="20"/>
                <w:szCs w:val="20"/>
              </w:rPr>
            </w:pPr>
            <w:proofErr w:type="spellStart"/>
            <w:r w:rsidRPr="00DC770E">
              <w:rPr>
                <w:spacing w:val="-2"/>
                <w:sz w:val="20"/>
                <w:szCs w:val="20"/>
              </w:rPr>
              <w:t>безопасность</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бесхозяйным</w:t>
            </w:r>
            <w:proofErr w:type="spellEnd"/>
          </w:p>
        </w:tc>
        <w:tc>
          <w:tcPr>
            <w:tcW w:w="1276" w:type="dxa"/>
            <w:tcBorders>
              <w:top w:val="nil"/>
              <w:bottom w:val="nil"/>
            </w:tcBorders>
          </w:tcPr>
          <w:p w:rsidR="007C7B60" w:rsidRPr="00DC770E" w:rsidRDefault="007C7B60" w:rsidP="00EA57A0">
            <w:pPr>
              <w:pStyle w:val="TableParagraph"/>
              <w:rPr>
                <w:sz w:val="20"/>
                <w:szCs w:val="20"/>
              </w:rPr>
            </w:pPr>
            <w:proofErr w:type="spellStart"/>
            <w:r w:rsidRPr="00DC770E">
              <w:rPr>
                <w:spacing w:val="-2"/>
                <w:sz w:val="20"/>
                <w:szCs w:val="20"/>
              </w:rPr>
              <w:t>существования</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имуществом</w:t>
            </w:r>
            <w:proofErr w:type="spellEnd"/>
            <w:r w:rsidRPr="00DC770E">
              <w:rPr>
                <w:spacing w:val="3"/>
                <w:sz w:val="20"/>
                <w:szCs w:val="20"/>
              </w:rPr>
              <w:t xml:space="preserve"> </w:t>
            </w:r>
            <w:r w:rsidRPr="00DC770E">
              <w:rPr>
                <w:spacing w:val="-12"/>
                <w:sz w:val="20"/>
                <w:szCs w:val="20"/>
              </w:rPr>
              <w:t>и</w:t>
            </w:r>
          </w:p>
        </w:tc>
        <w:tc>
          <w:tcPr>
            <w:tcW w:w="1276" w:type="dxa"/>
            <w:tcBorders>
              <w:top w:val="nil"/>
              <w:bottom w:val="nil"/>
            </w:tcBorders>
          </w:tcPr>
          <w:p w:rsidR="007C7B60" w:rsidRPr="00DC770E" w:rsidRDefault="007C7B60" w:rsidP="00EA57A0">
            <w:pPr>
              <w:pStyle w:val="TableParagraph"/>
              <w:ind w:right="62"/>
              <w:jc w:val="right"/>
              <w:rPr>
                <w:sz w:val="20"/>
                <w:szCs w:val="20"/>
              </w:rPr>
            </w:pPr>
            <w:proofErr w:type="spellStart"/>
            <w:r w:rsidRPr="00DC770E">
              <w:rPr>
                <w:spacing w:val="-2"/>
                <w:sz w:val="20"/>
                <w:szCs w:val="20"/>
              </w:rPr>
              <w:t>бесхозяйной</w:t>
            </w:r>
            <w:proofErr w:type="spellEnd"/>
            <w:r w:rsidRPr="00DC770E">
              <w:rPr>
                <w:spacing w:val="8"/>
                <w:sz w:val="20"/>
                <w:szCs w:val="20"/>
              </w:rPr>
              <w:t xml:space="preserve"> </w:t>
            </w:r>
            <w:proofErr w:type="spellStart"/>
            <w:r w:rsidRPr="00DC770E">
              <w:rPr>
                <w:spacing w:val="-4"/>
                <w:sz w:val="20"/>
                <w:szCs w:val="20"/>
              </w:rPr>
              <w:t>вещи</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pacing w:val="-2"/>
                <w:sz w:val="20"/>
                <w:szCs w:val="20"/>
              </w:rPr>
              <w:t>признании</w:t>
            </w:r>
            <w:proofErr w:type="spellEnd"/>
            <w:r w:rsidRPr="00DC770E">
              <w:rPr>
                <w:spacing w:val="1"/>
                <w:sz w:val="20"/>
                <w:szCs w:val="20"/>
              </w:rPr>
              <w:t xml:space="preserve"> </w:t>
            </w:r>
            <w:proofErr w:type="spellStart"/>
            <w:r w:rsidRPr="00DC770E">
              <w:rPr>
                <w:spacing w:val="-2"/>
                <w:sz w:val="20"/>
                <w:szCs w:val="20"/>
              </w:rPr>
              <w:t>права</w:t>
            </w:r>
            <w:proofErr w:type="spellEnd"/>
          </w:p>
        </w:tc>
        <w:tc>
          <w:tcPr>
            <w:tcW w:w="1276" w:type="dxa"/>
            <w:tcBorders>
              <w:top w:val="nil"/>
              <w:bottom w:val="nil"/>
            </w:tcBorders>
          </w:tcPr>
          <w:p w:rsidR="007C7B60" w:rsidRPr="00DC770E" w:rsidRDefault="007C7B60" w:rsidP="00EA57A0">
            <w:pPr>
              <w:pStyle w:val="TableParagraph"/>
              <w:rPr>
                <w:sz w:val="20"/>
                <w:szCs w:val="20"/>
              </w:rPr>
            </w:pPr>
            <w:proofErr w:type="spellStart"/>
            <w:r w:rsidRPr="00DC770E">
              <w:rPr>
                <w:sz w:val="20"/>
                <w:szCs w:val="20"/>
              </w:rPr>
              <w:t>для</w:t>
            </w:r>
            <w:proofErr w:type="spellEnd"/>
            <w:r w:rsidRPr="00DC770E">
              <w:rPr>
                <w:spacing w:val="-6"/>
                <w:sz w:val="20"/>
                <w:szCs w:val="20"/>
              </w:rPr>
              <w:t xml:space="preserve"> </w:t>
            </w:r>
            <w:proofErr w:type="spellStart"/>
            <w:r w:rsidRPr="00DC770E">
              <w:rPr>
                <w:spacing w:val="-2"/>
                <w:sz w:val="20"/>
                <w:szCs w:val="20"/>
              </w:rPr>
              <w:t>населения</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90"/>
              <w:jc w:val="center"/>
              <w:rPr>
                <w:sz w:val="20"/>
                <w:szCs w:val="20"/>
              </w:rPr>
            </w:pPr>
            <w:proofErr w:type="spellStart"/>
            <w:r w:rsidRPr="00DC770E">
              <w:rPr>
                <w:spacing w:val="-2"/>
                <w:sz w:val="20"/>
                <w:szCs w:val="20"/>
              </w:rPr>
              <w:t>муниципальной</w:t>
            </w:r>
            <w:proofErr w:type="spellEnd"/>
          </w:p>
        </w:tc>
        <w:tc>
          <w:tcPr>
            <w:tcW w:w="1276" w:type="dxa"/>
            <w:tcBorders>
              <w:top w:val="nil"/>
              <w:bottom w:val="nil"/>
            </w:tcBorders>
          </w:tcPr>
          <w:p w:rsidR="007C7B60" w:rsidRPr="00DC770E" w:rsidRDefault="007C7B60" w:rsidP="00EA57A0">
            <w:pPr>
              <w:pStyle w:val="TableParagraph"/>
              <w:rPr>
                <w:sz w:val="20"/>
                <w:szCs w:val="20"/>
              </w:rPr>
            </w:pPr>
            <w:proofErr w:type="spellStart"/>
            <w:r w:rsidRPr="00DC770E">
              <w:rPr>
                <w:spacing w:val="-2"/>
                <w:sz w:val="20"/>
                <w:szCs w:val="20"/>
              </w:rPr>
              <w:t>г.п.Нарткала</w:t>
            </w:r>
            <w:proofErr w:type="spellEnd"/>
            <w:r w:rsidRPr="00DC770E">
              <w:rPr>
                <w:spacing w:val="-2"/>
                <w:sz w:val="20"/>
                <w:szCs w:val="20"/>
              </w:rPr>
              <w:t xml:space="preserve"> Урванского</w:t>
            </w:r>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w w:val="95"/>
                <w:sz w:val="20"/>
                <w:szCs w:val="20"/>
              </w:rPr>
              <w:t>собственности</w:t>
            </w:r>
            <w:proofErr w:type="spellEnd"/>
            <w:r w:rsidRPr="00DC770E">
              <w:rPr>
                <w:spacing w:val="43"/>
                <w:sz w:val="20"/>
                <w:szCs w:val="20"/>
              </w:rPr>
              <w:t xml:space="preserve"> </w:t>
            </w:r>
            <w:proofErr w:type="spellStart"/>
            <w:r w:rsidRPr="00DC770E">
              <w:rPr>
                <w:spacing w:val="-5"/>
                <w:sz w:val="20"/>
                <w:szCs w:val="20"/>
              </w:rPr>
              <w:t>на</w:t>
            </w:r>
            <w:proofErr w:type="spellEnd"/>
          </w:p>
        </w:tc>
        <w:tc>
          <w:tcPr>
            <w:tcW w:w="1276" w:type="dxa"/>
            <w:tcBorders>
              <w:top w:val="nil"/>
              <w:bottom w:val="nil"/>
            </w:tcBorders>
          </w:tcPr>
          <w:p w:rsidR="007C7B60" w:rsidRPr="00DC770E" w:rsidRDefault="007C7B60" w:rsidP="00EA57A0">
            <w:pPr>
              <w:pStyle w:val="TableParagraph"/>
              <w:ind w:right="133"/>
              <w:jc w:val="right"/>
              <w:rPr>
                <w:sz w:val="20"/>
                <w:szCs w:val="20"/>
              </w:rPr>
            </w:pPr>
            <w:proofErr w:type="spellStart"/>
            <w:r w:rsidRPr="00DC770E">
              <w:rPr>
                <w:spacing w:val="-2"/>
                <w:sz w:val="20"/>
                <w:szCs w:val="20"/>
              </w:rPr>
              <w:t>муниципального</w:t>
            </w:r>
            <w:proofErr w:type="spellEnd"/>
          </w:p>
        </w:tc>
      </w:tr>
      <w:tr w:rsidR="007C7B60" w:rsidRPr="00DC770E" w:rsidTr="00EA57A0">
        <w:trPr>
          <w:trHeight w:val="235"/>
        </w:trPr>
        <w:tc>
          <w:tcPr>
            <w:tcW w:w="709"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701" w:type="dxa"/>
            <w:tcBorders>
              <w:top w:val="nil"/>
              <w:bottom w:val="nil"/>
            </w:tcBorders>
          </w:tcPr>
          <w:p w:rsidR="007C7B60" w:rsidRPr="00DC770E" w:rsidRDefault="007C7B60" w:rsidP="00EA57A0">
            <w:pPr>
              <w:pStyle w:val="TableParagraph"/>
              <w:rPr>
                <w:sz w:val="20"/>
                <w:szCs w:val="20"/>
              </w:rPr>
            </w:pPr>
          </w:p>
        </w:tc>
        <w:tc>
          <w:tcPr>
            <w:tcW w:w="1276" w:type="dxa"/>
            <w:tcBorders>
              <w:top w:val="nil"/>
              <w:bottom w:val="nil"/>
            </w:tcBorders>
          </w:tcPr>
          <w:p w:rsidR="007C7B60" w:rsidRPr="00DC770E" w:rsidRDefault="007C7B60" w:rsidP="00EA57A0">
            <w:pPr>
              <w:pStyle w:val="TableParagraph"/>
              <w:rPr>
                <w:sz w:val="20"/>
                <w:szCs w:val="20"/>
              </w:rPr>
            </w:pPr>
          </w:p>
        </w:tc>
        <w:tc>
          <w:tcPr>
            <w:tcW w:w="1275" w:type="dxa"/>
            <w:tcBorders>
              <w:top w:val="nil"/>
              <w:bottom w:val="nil"/>
            </w:tcBorders>
          </w:tcPr>
          <w:p w:rsidR="007C7B60" w:rsidRPr="00DC770E" w:rsidRDefault="007C7B60" w:rsidP="00EA57A0">
            <w:pPr>
              <w:pStyle w:val="TableParagraph"/>
              <w:rPr>
                <w:sz w:val="20"/>
                <w:szCs w:val="20"/>
              </w:rPr>
            </w:pPr>
          </w:p>
        </w:tc>
        <w:tc>
          <w:tcPr>
            <w:tcW w:w="1418" w:type="dxa"/>
            <w:tcBorders>
              <w:top w:val="nil"/>
              <w:bottom w:val="nil"/>
            </w:tcBorders>
          </w:tcPr>
          <w:p w:rsidR="007C7B60" w:rsidRPr="00DC770E" w:rsidRDefault="007C7B60" w:rsidP="00EA57A0">
            <w:pPr>
              <w:pStyle w:val="TableParagraph"/>
              <w:ind w:right="91"/>
              <w:jc w:val="center"/>
              <w:rPr>
                <w:sz w:val="20"/>
                <w:szCs w:val="20"/>
              </w:rPr>
            </w:pPr>
            <w:proofErr w:type="spellStart"/>
            <w:r w:rsidRPr="00DC770E">
              <w:rPr>
                <w:sz w:val="20"/>
                <w:szCs w:val="20"/>
              </w:rPr>
              <w:t>него</w:t>
            </w:r>
            <w:proofErr w:type="spellEnd"/>
            <w:r w:rsidRPr="00DC770E">
              <w:rPr>
                <w:spacing w:val="-5"/>
                <w:sz w:val="20"/>
                <w:szCs w:val="20"/>
              </w:rPr>
              <w:t xml:space="preserve"> </w:t>
            </w:r>
            <w:r w:rsidRPr="00DC770E">
              <w:rPr>
                <w:spacing w:val="-2"/>
                <w:sz w:val="20"/>
                <w:szCs w:val="20"/>
              </w:rPr>
              <w:t>(</w:t>
            </w:r>
            <w:proofErr w:type="spellStart"/>
            <w:r w:rsidRPr="00DC770E">
              <w:rPr>
                <w:spacing w:val="-2"/>
                <w:sz w:val="20"/>
                <w:szCs w:val="20"/>
              </w:rPr>
              <w:t>дата</w:t>
            </w:r>
            <w:proofErr w:type="spellEnd"/>
            <w:r w:rsidRPr="00DC770E">
              <w:rPr>
                <w:spacing w:val="-2"/>
                <w:sz w:val="20"/>
                <w:szCs w:val="20"/>
              </w:rPr>
              <w:t>,</w:t>
            </w:r>
          </w:p>
        </w:tc>
        <w:tc>
          <w:tcPr>
            <w:tcW w:w="1276" w:type="dxa"/>
            <w:tcBorders>
              <w:top w:val="nil"/>
              <w:bottom w:val="nil"/>
            </w:tcBorders>
          </w:tcPr>
          <w:p w:rsidR="007C7B60" w:rsidRPr="00DC770E" w:rsidRDefault="007C7B60" w:rsidP="00EA57A0">
            <w:pPr>
              <w:pStyle w:val="TableParagraph"/>
              <w:ind w:right="99"/>
              <w:jc w:val="right"/>
              <w:rPr>
                <w:sz w:val="20"/>
                <w:szCs w:val="20"/>
              </w:rPr>
            </w:pPr>
            <w:proofErr w:type="spellStart"/>
            <w:r w:rsidRPr="00DC770E">
              <w:rPr>
                <w:sz w:val="20"/>
                <w:szCs w:val="20"/>
              </w:rPr>
              <w:t>района</w:t>
            </w:r>
            <w:proofErr w:type="spellEnd"/>
            <w:r w:rsidRPr="00DC770E">
              <w:rPr>
                <w:spacing w:val="-6"/>
                <w:sz w:val="20"/>
                <w:szCs w:val="20"/>
              </w:rPr>
              <w:t xml:space="preserve"> </w:t>
            </w:r>
            <w:proofErr w:type="spellStart"/>
            <w:r w:rsidRPr="00DC770E">
              <w:rPr>
                <w:sz w:val="20"/>
                <w:szCs w:val="20"/>
              </w:rPr>
              <w:t>на</w:t>
            </w:r>
            <w:proofErr w:type="spellEnd"/>
            <w:r w:rsidRPr="00DC770E">
              <w:rPr>
                <w:spacing w:val="-5"/>
                <w:sz w:val="20"/>
                <w:szCs w:val="20"/>
              </w:rPr>
              <w:t xml:space="preserve"> </w:t>
            </w:r>
            <w:proofErr w:type="spellStart"/>
            <w:r w:rsidRPr="00DC770E">
              <w:rPr>
                <w:spacing w:val="-2"/>
                <w:sz w:val="20"/>
                <w:szCs w:val="20"/>
              </w:rPr>
              <w:t>период</w:t>
            </w:r>
            <w:proofErr w:type="spellEnd"/>
          </w:p>
        </w:tc>
      </w:tr>
      <w:tr w:rsidR="007C7B60" w:rsidRPr="00DC770E" w:rsidTr="00EA57A0">
        <w:trPr>
          <w:trHeight w:val="335"/>
        </w:trPr>
        <w:tc>
          <w:tcPr>
            <w:tcW w:w="709" w:type="dxa"/>
            <w:tcBorders>
              <w:top w:val="nil"/>
            </w:tcBorders>
          </w:tcPr>
          <w:p w:rsidR="007C7B60" w:rsidRPr="00DC770E" w:rsidRDefault="007C7B60" w:rsidP="00EA57A0">
            <w:pPr>
              <w:pStyle w:val="TableParagraph"/>
              <w:rPr>
                <w:sz w:val="20"/>
                <w:szCs w:val="20"/>
              </w:rPr>
            </w:pPr>
          </w:p>
        </w:tc>
        <w:tc>
          <w:tcPr>
            <w:tcW w:w="1276" w:type="dxa"/>
            <w:tcBorders>
              <w:top w:val="nil"/>
            </w:tcBorders>
          </w:tcPr>
          <w:p w:rsidR="007C7B60" w:rsidRPr="00DC770E" w:rsidRDefault="007C7B60" w:rsidP="00EA57A0">
            <w:pPr>
              <w:pStyle w:val="TableParagraph"/>
              <w:rPr>
                <w:sz w:val="20"/>
                <w:szCs w:val="20"/>
              </w:rPr>
            </w:pPr>
          </w:p>
        </w:tc>
        <w:tc>
          <w:tcPr>
            <w:tcW w:w="1276" w:type="dxa"/>
            <w:tcBorders>
              <w:top w:val="nil"/>
            </w:tcBorders>
          </w:tcPr>
          <w:p w:rsidR="007C7B60" w:rsidRPr="00DC770E" w:rsidRDefault="007C7B60" w:rsidP="00EA57A0">
            <w:pPr>
              <w:pStyle w:val="TableParagraph"/>
              <w:rPr>
                <w:sz w:val="20"/>
                <w:szCs w:val="20"/>
              </w:rPr>
            </w:pPr>
          </w:p>
        </w:tc>
        <w:tc>
          <w:tcPr>
            <w:tcW w:w="1701" w:type="dxa"/>
            <w:tcBorders>
              <w:top w:val="nil"/>
            </w:tcBorders>
          </w:tcPr>
          <w:p w:rsidR="007C7B60" w:rsidRPr="00DC770E" w:rsidRDefault="007C7B60" w:rsidP="00EA57A0">
            <w:pPr>
              <w:pStyle w:val="TableParagraph"/>
              <w:rPr>
                <w:sz w:val="20"/>
                <w:szCs w:val="20"/>
              </w:rPr>
            </w:pPr>
          </w:p>
        </w:tc>
        <w:tc>
          <w:tcPr>
            <w:tcW w:w="1276" w:type="dxa"/>
            <w:tcBorders>
              <w:top w:val="nil"/>
            </w:tcBorders>
          </w:tcPr>
          <w:p w:rsidR="007C7B60" w:rsidRPr="00DC770E" w:rsidRDefault="007C7B60" w:rsidP="00EA57A0">
            <w:pPr>
              <w:pStyle w:val="TableParagraph"/>
              <w:rPr>
                <w:sz w:val="20"/>
                <w:szCs w:val="20"/>
              </w:rPr>
            </w:pPr>
          </w:p>
        </w:tc>
        <w:tc>
          <w:tcPr>
            <w:tcW w:w="1275" w:type="dxa"/>
            <w:tcBorders>
              <w:top w:val="nil"/>
            </w:tcBorders>
          </w:tcPr>
          <w:p w:rsidR="007C7B60" w:rsidRPr="00DC770E" w:rsidRDefault="007C7B60" w:rsidP="00EA57A0">
            <w:pPr>
              <w:pStyle w:val="TableParagraph"/>
              <w:rPr>
                <w:sz w:val="20"/>
                <w:szCs w:val="20"/>
              </w:rPr>
            </w:pPr>
          </w:p>
        </w:tc>
        <w:tc>
          <w:tcPr>
            <w:tcW w:w="1418" w:type="dxa"/>
            <w:tcBorders>
              <w:top w:val="nil"/>
            </w:tcBorders>
          </w:tcPr>
          <w:p w:rsidR="007C7B60" w:rsidRPr="00DC770E" w:rsidRDefault="007C7B60" w:rsidP="00EA57A0">
            <w:pPr>
              <w:pStyle w:val="TableParagraph"/>
              <w:ind w:right="91"/>
              <w:jc w:val="center"/>
              <w:rPr>
                <w:sz w:val="20"/>
                <w:szCs w:val="20"/>
              </w:rPr>
            </w:pPr>
            <w:r w:rsidRPr="00DC770E">
              <w:rPr>
                <w:sz w:val="20"/>
                <w:szCs w:val="20"/>
              </w:rPr>
              <w:t>№</w:t>
            </w:r>
            <w:r w:rsidRPr="00DC770E">
              <w:rPr>
                <w:spacing w:val="-3"/>
                <w:sz w:val="20"/>
                <w:szCs w:val="20"/>
              </w:rPr>
              <w:t xml:space="preserve"> </w:t>
            </w:r>
            <w:proofErr w:type="spellStart"/>
            <w:r w:rsidRPr="00DC770E">
              <w:rPr>
                <w:spacing w:val="-4"/>
                <w:sz w:val="20"/>
                <w:szCs w:val="20"/>
              </w:rPr>
              <w:t>дела</w:t>
            </w:r>
            <w:proofErr w:type="spellEnd"/>
            <w:r w:rsidRPr="00DC770E">
              <w:rPr>
                <w:spacing w:val="-4"/>
                <w:sz w:val="20"/>
                <w:szCs w:val="20"/>
              </w:rPr>
              <w:t>)</w:t>
            </w:r>
          </w:p>
        </w:tc>
        <w:tc>
          <w:tcPr>
            <w:tcW w:w="1276" w:type="dxa"/>
            <w:tcBorders>
              <w:top w:val="nil"/>
            </w:tcBorders>
          </w:tcPr>
          <w:p w:rsidR="007C7B60" w:rsidRPr="00DC770E" w:rsidRDefault="007C7B60" w:rsidP="00EA57A0">
            <w:pPr>
              <w:pStyle w:val="TableParagraph"/>
              <w:rPr>
                <w:sz w:val="20"/>
                <w:szCs w:val="20"/>
              </w:rPr>
            </w:pPr>
            <w:proofErr w:type="spellStart"/>
            <w:r w:rsidRPr="00DC770E">
              <w:rPr>
                <w:sz w:val="20"/>
                <w:szCs w:val="20"/>
              </w:rPr>
              <w:t>ее</w:t>
            </w:r>
            <w:proofErr w:type="spellEnd"/>
            <w:r w:rsidRPr="00DC770E">
              <w:rPr>
                <w:spacing w:val="-2"/>
                <w:sz w:val="20"/>
                <w:szCs w:val="20"/>
              </w:rPr>
              <w:t xml:space="preserve"> </w:t>
            </w:r>
            <w:proofErr w:type="spellStart"/>
            <w:r w:rsidRPr="00DC770E">
              <w:rPr>
                <w:spacing w:val="-2"/>
                <w:sz w:val="20"/>
                <w:szCs w:val="20"/>
              </w:rPr>
              <w:t>оформления</w:t>
            </w:r>
            <w:proofErr w:type="spellEnd"/>
          </w:p>
        </w:tc>
      </w:tr>
      <w:tr w:rsidR="007C7B60" w:rsidRPr="00DC770E" w:rsidTr="00EA57A0">
        <w:trPr>
          <w:trHeight w:val="441"/>
        </w:trPr>
        <w:tc>
          <w:tcPr>
            <w:tcW w:w="709" w:type="dxa"/>
          </w:tcPr>
          <w:p w:rsidR="007C7B60" w:rsidRPr="00DC770E" w:rsidRDefault="007C7B60" w:rsidP="00EA57A0">
            <w:pPr>
              <w:pStyle w:val="TableParagraph"/>
              <w:ind w:right="51"/>
              <w:jc w:val="center"/>
              <w:rPr>
                <w:sz w:val="24"/>
                <w:szCs w:val="24"/>
              </w:rPr>
            </w:pPr>
            <w:r w:rsidRPr="00DC770E">
              <w:rPr>
                <w:spacing w:val="-5"/>
                <w:sz w:val="24"/>
                <w:szCs w:val="24"/>
              </w:rPr>
              <w:t>1.</w:t>
            </w:r>
          </w:p>
        </w:tc>
        <w:tc>
          <w:tcPr>
            <w:tcW w:w="1276"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c>
          <w:tcPr>
            <w:tcW w:w="1701"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c>
          <w:tcPr>
            <w:tcW w:w="1275" w:type="dxa"/>
          </w:tcPr>
          <w:p w:rsidR="007C7B60" w:rsidRPr="00DC770E" w:rsidRDefault="007C7B60" w:rsidP="00EA57A0">
            <w:pPr>
              <w:pStyle w:val="TableParagraph"/>
              <w:rPr>
                <w:sz w:val="24"/>
                <w:szCs w:val="24"/>
              </w:rPr>
            </w:pPr>
          </w:p>
        </w:tc>
        <w:tc>
          <w:tcPr>
            <w:tcW w:w="1418"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r>
      <w:tr w:rsidR="007C7B60" w:rsidRPr="00DC770E" w:rsidTr="00EA57A0">
        <w:trPr>
          <w:trHeight w:val="441"/>
        </w:trPr>
        <w:tc>
          <w:tcPr>
            <w:tcW w:w="709" w:type="dxa"/>
          </w:tcPr>
          <w:p w:rsidR="007C7B60" w:rsidRPr="00DC770E" w:rsidRDefault="007C7B60" w:rsidP="00EA57A0">
            <w:pPr>
              <w:pStyle w:val="TableParagraph"/>
              <w:ind w:right="51"/>
              <w:jc w:val="center"/>
              <w:rPr>
                <w:sz w:val="24"/>
                <w:szCs w:val="24"/>
              </w:rPr>
            </w:pPr>
            <w:r w:rsidRPr="00DC770E">
              <w:rPr>
                <w:spacing w:val="-5"/>
                <w:sz w:val="24"/>
                <w:szCs w:val="24"/>
              </w:rPr>
              <w:t>2.</w:t>
            </w:r>
          </w:p>
        </w:tc>
        <w:tc>
          <w:tcPr>
            <w:tcW w:w="1276"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c>
          <w:tcPr>
            <w:tcW w:w="1701"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c>
          <w:tcPr>
            <w:tcW w:w="1275" w:type="dxa"/>
          </w:tcPr>
          <w:p w:rsidR="007C7B60" w:rsidRPr="00DC770E" w:rsidRDefault="007C7B60" w:rsidP="00EA57A0">
            <w:pPr>
              <w:pStyle w:val="TableParagraph"/>
              <w:rPr>
                <w:sz w:val="24"/>
                <w:szCs w:val="24"/>
              </w:rPr>
            </w:pPr>
          </w:p>
        </w:tc>
        <w:tc>
          <w:tcPr>
            <w:tcW w:w="1418"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r>
      <w:tr w:rsidR="007C7B60" w:rsidRPr="00DC770E" w:rsidTr="00EA57A0">
        <w:trPr>
          <w:trHeight w:val="441"/>
        </w:trPr>
        <w:tc>
          <w:tcPr>
            <w:tcW w:w="709" w:type="dxa"/>
          </w:tcPr>
          <w:p w:rsidR="007C7B60" w:rsidRPr="00DC770E" w:rsidRDefault="007C7B60" w:rsidP="00EA57A0">
            <w:pPr>
              <w:pStyle w:val="TableParagraph"/>
              <w:ind w:right="60"/>
              <w:jc w:val="center"/>
              <w:rPr>
                <w:sz w:val="24"/>
                <w:szCs w:val="24"/>
              </w:rPr>
            </w:pPr>
            <w:r w:rsidRPr="00DC770E">
              <w:rPr>
                <w:sz w:val="24"/>
                <w:szCs w:val="24"/>
              </w:rPr>
              <w:t>и</w:t>
            </w:r>
            <w:r w:rsidRPr="00DC770E">
              <w:rPr>
                <w:spacing w:val="-3"/>
                <w:sz w:val="24"/>
                <w:szCs w:val="24"/>
              </w:rPr>
              <w:t xml:space="preserve"> </w:t>
            </w:r>
            <w:proofErr w:type="spellStart"/>
            <w:r w:rsidRPr="00DC770E">
              <w:rPr>
                <w:spacing w:val="-4"/>
                <w:sz w:val="24"/>
                <w:szCs w:val="24"/>
              </w:rPr>
              <w:t>т.д</w:t>
            </w:r>
            <w:proofErr w:type="spellEnd"/>
            <w:r w:rsidRPr="00DC770E">
              <w:rPr>
                <w:spacing w:val="-4"/>
                <w:sz w:val="24"/>
                <w:szCs w:val="24"/>
              </w:rPr>
              <w:t>.</w:t>
            </w:r>
          </w:p>
        </w:tc>
        <w:tc>
          <w:tcPr>
            <w:tcW w:w="1276"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c>
          <w:tcPr>
            <w:tcW w:w="1701"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c>
          <w:tcPr>
            <w:tcW w:w="1275" w:type="dxa"/>
          </w:tcPr>
          <w:p w:rsidR="007C7B60" w:rsidRPr="00DC770E" w:rsidRDefault="007C7B60" w:rsidP="00EA57A0">
            <w:pPr>
              <w:pStyle w:val="TableParagraph"/>
              <w:rPr>
                <w:sz w:val="24"/>
                <w:szCs w:val="24"/>
              </w:rPr>
            </w:pPr>
          </w:p>
        </w:tc>
        <w:tc>
          <w:tcPr>
            <w:tcW w:w="1418" w:type="dxa"/>
          </w:tcPr>
          <w:p w:rsidR="007C7B60" w:rsidRPr="00DC770E" w:rsidRDefault="007C7B60" w:rsidP="00EA57A0">
            <w:pPr>
              <w:pStyle w:val="TableParagraph"/>
              <w:rPr>
                <w:sz w:val="24"/>
                <w:szCs w:val="24"/>
              </w:rPr>
            </w:pPr>
          </w:p>
        </w:tc>
        <w:tc>
          <w:tcPr>
            <w:tcW w:w="1276" w:type="dxa"/>
          </w:tcPr>
          <w:p w:rsidR="007C7B60" w:rsidRPr="00DC770E" w:rsidRDefault="007C7B60" w:rsidP="00EA57A0">
            <w:pPr>
              <w:pStyle w:val="TableParagraph"/>
              <w:rPr>
                <w:sz w:val="24"/>
                <w:szCs w:val="24"/>
              </w:rPr>
            </w:pPr>
          </w:p>
        </w:tc>
      </w:tr>
    </w:tbl>
    <w:p w:rsidR="007C7B60" w:rsidRPr="00DC770E" w:rsidRDefault="007C7B60" w:rsidP="007C7B60">
      <w:pPr>
        <w:pStyle w:val="a3"/>
        <w:ind w:left="0"/>
        <w:jc w:val="left"/>
        <w:rPr>
          <w:sz w:val="24"/>
          <w:szCs w:val="24"/>
        </w:rPr>
      </w:pPr>
    </w:p>
    <w:p w:rsidR="007C7B60" w:rsidRPr="00DC770E" w:rsidRDefault="007C7B60" w:rsidP="007C7B60">
      <w:pPr>
        <w:pStyle w:val="a3"/>
        <w:ind w:left="0"/>
        <w:jc w:val="left"/>
        <w:rPr>
          <w:sz w:val="24"/>
          <w:szCs w:val="24"/>
        </w:rPr>
      </w:pPr>
      <w:r>
        <w:rPr>
          <w:noProof/>
          <w:sz w:val="24"/>
          <w:szCs w:val="24"/>
          <w:lang w:eastAsia="ru-RU"/>
        </w:rPr>
        <mc:AlternateContent>
          <mc:Choice Requires="wps">
            <w:drawing>
              <wp:anchor distT="0" distB="0" distL="0" distR="0" simplePos="0" relativeHeight="251668480" behindDoc="1" locked="0" layoutInCell="1" allowOverlap="1" wp14:anchorId="5FD54036" wp14:editId="130D3A87">
                <wp:simplePos x="0" y="0"/>
                <wp:positionH relativeFrom="page">
                  <wp:posOffset>1243965</wp:posOffset>
                </wp:positionH>
                <wp:positionV relativeFrom="paragraph">
                  <wp:posOffset>97155</wp:posOffset>
                </wp:positionV>
                <wp:extent cx="1316990" cy="1270"/>
                <wp:effectExtent l="5715" t="8255" r="10795" b="9525"/>
                <wp:wrapTopAndBottom/>
                <wp:docPr id="58" name="Полилиния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6990" cy="1270"/>
                        </a:xfrm>
                        <a:custGeom>
                          <a:avLst/>
                          <a:gdLst>
                            <a:gd name="T0" fmla="+- 0 1959 1959"/>
                            <a:gd name="T1" fmla="*/ T0 w 2074"/>
                            <a:gd name="T2" fmla="+- 0 4032 1959"/>
                            <a:gd name="T3" fmla="*/ T2 w 2074"/>
                          </a:gdLst>
                          <a:ahLst/>
                          <a:cxnLst>
                            <a:cxn ang="0">
                              <a:pos x="T1" y="0"/>
                            </a:cxn>
                            <a:cxn ang="0">
                              <a:pos x="T3" y="0"/>
                            </a:cxn>
                          </a:cxnLst>
                          <a:rect l="0" t="0" r="r" b="b"/>
                          <a:pathLst>
                            <a:path w="2074">
                              <a:moveTo>
                                <a:pt x="0" y="0"/>
                              </a:moveTo>
                              <a:lnTo>
                                <a:pt x="2073" y="0"/>
                              </a:lnTo>
                            </a:path>
                          </a:pathLst>
                        </a:custGeom>
                        <a:noFill/>
                        <a:ln w="936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8" o:spid="_x0000_s1026" style="position:absolute;margin-left:97.95pt;margin-top:7.65pt;width:103.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" path="m,l2073,e" filled="f" strokeweight=".26mm">
                <v:stroke dashstyle="dash"/>
                <v:path arrowok="t" o:connecttype="custom" o:connectlocs="0,0;1316355,0" o:connectangles="0,0"/>
                <w10:wrap type="topAndBottom" anchorx="page"/>
              </v:shape>
            </w:pict>
          </mc:Fallback>
        </mc:AlternateContent>
      </w:r>
    </w:p>
    <w:p w:rsidR="007C7B60" w:rsidRPr="00DC770E" w:rsidRDefault="007C7B60" w:rsidP="007C7B60">
      <w:pPr>
        <w:pStyle w:val="a3"/>
        <w:ind w:left="0"/>
        <w:jc w:val="left"/>
        <w:rPr>
          <w:sz w:val="24"/>
          <w:szCs w:val="24"/>
        </w:rPr>
      </w:pPr>
    </w:p>
    <w:p w:rsidR="007C7B60" w:rsidRPr="00DC770E" w:rsidRDefault="007C7B60" w:rsidP="007C7B60">
      <w:pPr>
        <w:pStyle w:val="a3"/>
        <w:ind w:left="0" w:right="971"/>
        <w:rPr>
          <w:sz w:val="24"/>
          <w:szCs w:val="24"/>
        </w:rPr>
      </w:pPr>
      <w:r w:rsidRPr="00DC770E">
        <w:rPr>
          <w:sz w:val="24"/>
          <w:szCs w:val="24"/>
        </w:rPr>
        <w:t xml:space="preserve">&lt;*&gt; при внесении сведений о выморочном имуществе в Реестр учета бесхозяйного имущества </w:t>
      </w:r>
      <w:proofErr w:type="spellStart"/>
      <w:r w:rsidRPr="00DC770E">
        <w:rPr>
          <w:sz w:val="24"/>
          <w:szCs w:val="24"/>
        </w:rPr>
        <w:t>г.п</w:t>
      </w:r>
      <w:proofErr w:type="gramStart"/>
      <w:r w:rsidRPr="00DC770E">
        <w:rPr>
          <w:sz w:val="24"/>
          <w:szCs w:val="24"/>
        </w:rPr>
        <w:t>.Н</w:t>
      </w:r>
      <w:proofErr w:type="gramEnd"/>
      <w:r w:rsidRPr="00DC770E">
        <w:rPr>
          <w:sz w:val="24"/>
          <w:szCs w:val="24"/>
        </w:rPr>
        <w:t>арткала</w:t>
      </w:r>
      <w:proofErr w:type="spellEnd"/>
      <w:r w:rsidRPr="00DC770E">
        <w:rPr>
          <w:sz w:val="24"/>
          <w:szCs w:val="24"/>
        </w:rPr>
        <w:t xml:space="preserve"> Урванского муниципального района, после указания наименования объекта проставляется отметка "В</w:t>
      </w:r>
      <w:r>
        <w:rPr>
          <w:noProof/>
          <w:sz w:val="24"/>
          <w:szCs w:val="24"/>
          <w:lang w:eastAsia="ru-RU"/>
        </w:rPr>
        <mc:AlternateContent>
          <mc:Choice Requires="wps">
            <w:drawing>
              <wp:anchor distT="0" distB="0" distL="0" distR="0" simplePos="0" relativeHeight="251669504" behindDoc="1" locked="0" layoutInCell="1" allowOverlap="1" wp14:anchorId="5293836B" wp14:editId="00258DDF">
                <wp:simplePos x="0" y="0"/>
                <wp:positionH relativeFrom="page">
                  <wp:posOffset>882650</wp:posOffset>
                </wp:positionH>
                <wp:positionV relativeFrom="paragraph">
                  <wp:posOffset>207645</wp:posOffset>
                </wp:positionV>
                <wp:extent cx="5798820" cy="8890"/>
                <wp:effectExtent l="0" t="0" r="0" b="4445"/>
                <wp:wrapTopAndBottom/>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6" style="position:absolute;margin-left:69.5pt;margin-top:16.35pt;width:456.6pt;height:.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" fillcolor="black" stroked="f">
                <w10:wrap type="topAndBottom" anchorx="page"/>
              </v:rect>
            </w:pict>
          </mc:Fallback>
        </mc:AlternateContent>
      </w:r>
    </w:p>
    <w:p w:rsidR="007C7B60" w:rsidRPr="00C9003E" w:rsidRDefault="007C7B60" w:rsidP="007C7B60">
      <w:pPr>
        <w:jc w:val="both"/>
        <w:rPr>
          <w:rFonts w:ascii="Times New Roman" w:hAnsi="Times New Roman" w:cs="Times New Roman"/>
          <w:sz w:val="25"/>
          <w:szCs w:val="25"/>
        </w:rPr>
      </w:pPr>
    </w:p>
    <w:p w:rsidR="00DB2BF4" w:rsidRDefault="00DB2BF4"/>
    <w:sectPr w:rsidR="00DB2BF4" w:rsidSect="00C9003E">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7DB9"/>
    <w:multiLevelType w:val="hybridMultilevel"/>
    <w:tmpl w:val="20442ABA"/>
    <w:lvl w:ilvl="0" w:tplc="A9582CD0">
      <w:start w:val="2"/>
      <w:numFmt w:val="decimal"/>
      <w:lvlText w:val="%1"/>
      <w:lvlJc w:val="left"/>
      <w:pPr>
        <w:ind w:left="1098" w:hanging="681"/>
      </w:pPr>
      <w:rPr>
        <w:rFonts w:hint="default"/>
        <w:lang w:val="ru-RU" w:eastAsia="en-US" w:bidi="ar-SA"/>
      </w:rPr>
    </w:lvl>
    <w:lvl w:ilvl="1" w:tplc="8C620F24">
      <w:numFmt w:val="none"/>
      <w:lvlText w:val=""/>
      <w:lvlJc w:val="left"/>
      <w:pPr>
        <w:tabs>
          <w:tab w:val="num" w:pos="360"/>
        </w:tabs>
      </w:pPr>
    </w:lvl>
    <w:lvl w:ilvl="2" w:tplc="54AA8738">
      <w:numFmt w:val="bullet"/>
      <w:lvlText w:val="•"/>
      <w:lvlJc w:val="left"/>
      <w:pPr>
        <w:ind w:left="3109" w:hanging="681"/>
      </w:pPr>
      <w:rPr>
        <w:rFonts w:hint="default"/>
        <w:lang w:val="ru-RU" w:eastAsia="en-US" w:bidi="ar-SA"/>
      </w:rPr>
    </w:lvl>
    <w:lvl w:ilvl="3" w:tplc="F698BE74">
      <w:numFmt w:val="bullet"/>
      <w:lvlText w:val="•"/>
      <w:lvlJc w:val="left"/>
      <w:pPr>
        <w:ind w:left="4113" w:hanging="681"/>
      </w:pPr>
      <w:rPr>
        <w:rFonts w:hint="default"/>
        <w:lang w:val="ru-RU" w:eastAsia="en-US" w:bidi="ar-SA"/>
      </w:rPr>
    </w:lvl>
    <w:lvl w:ilvl="4" w:tplc="0EF8A03C">
      <w:numFmt w:val="bullet"/>
      <w:lvlText w:val="•"/>
      <w:lvlJc w:val="left"/>
      <w:pPr>
        <w:ind w:left="5118" w:hanging="681"/>
      </w:pPr>
      <w:rPr>
        <w:rFonts w:hint="default"/>
        <w:lang w:val="ru-RU" w:eastAsia="en-US" w:bidi="ar-SA"/>
      </w:rPr>
    </w:lvl>
    <w:lvl w:ilvl="5" w:tplc="8FCAAC9A">
      <w:numFmt w:val="bullet"/>
      <w:lvlText w:val="•"/>
      <w:lvlJc w:val="left"/>
      <w:pPr>
        <w:ind w:left="6123" w:hanging="681"/>
      </w:pPr>
      <w:rPr>
        <w:rFonts w:hint="default"/>
        <w:lang w:val="ru-RU" w:eastAsia="en-US" w:bidi="ar-SA"/>
      </w:rPr>
    </w:lvl>
    <w:lvl w:ilvl="6" w:tplc="11A41542">
      <w:numFmt w:val="bullet"/>
      <w:lvlText w:val="•"/>
      <w:lvlJc w:val="left"/>
      <w:pPr>
        <w:ind w:left="7127" w:hanging="681"/>
      </w:pPr>
      <w:rPr>
        <w:rFonts w:hint="default"/>
        <w:lang w:val="ru-RU" w:eastAsia="en-US" w:bidi="ar-SA"/>
      </w:rPr>
    </w:lvl>
    <w:lvl w:ilvl="7" w:tplc="C9FA1A06">
      <w:numFmt w:val="bullet"/>
      <w:lvlText w:val="•"/>
      <w:lvlJc w:val="left"/>
      <w:pPr>
        <w:ind w:left="8132" w:hanging="681"/>
      </w:pPr>
      <w:rPr>
        <w:rFonts w:hint="default"/>
        <w:lang w:val="ru-RU" w:eastAsia="en-US" w:bidi="ar-SA"/>
      </w:rPr>
    </w:lvl>
    <w:lvl w:ilvl="8" w:tplc="B85063BE">
      <w:numFmt w:val="bullet"/>
      <w:lvlText w:val="•"/>
      <w:lvlJc w:val="left"/>
      <w:pPr>
        <w:ind w:left="9137" w:hanging="681"/>
      </w:pPr>
      <w:rPr>
        <w:rFonts w:hint="default"/>
        <w:lang w:val="ru-RU" w:eastAsia="en-US" w:bidi="ar-SA"/>
      </w:rPr>
    </w:lvl>
  </w:abstractNum>
  <w:abstractNum w:abstractNumId="1">
    <w:nsid w:val="2CBF5C3C"/>
    <w:multiLevelType w:val="hybridMultilevel"/>
    <w:tmpl w:val="58260F44"/>
    <w:lvl w:ilvl="0" w:tplc="EB409E68">
      <w:start w:val="1"/>
      <w:numFmt w:val="decimal"/>
      <w:lvlText w:val="%1."/>
      <w:lvlJc w:val="left"/>
      <w:pPr>
        <w:ind w:left="1098" w:hanging="213"/>
      </w:pPr>
      <w:rPr>
        <w:rFonts w:ascii="Times New Roman" w:eastAsia="Times New Roman" w:hAnsi="Times New Roman" w:cs="Times New Roman" w:hint="default"/>
        <w:b w:val="0"/>
        <w:bCs w:val="0"/>
        <w:i w:val="0"/>
        <w:iCs w:val="0"/>
        <w:w w:val="100"/>
        <w:sz w:val="26"/>
        <w:szCs w:val="26"/>
        <w:lang w:val="ru-RU" w:eastAsia="en-US" w:bidi="ar-SA"/>
      </w:rPr>
    </w:lvl>
    <w:lvl w:ilvl="1" w:tplc="6D4EA38C">
      <w:start w:val="1"/>
      <w:numFmt w:val="decimal"/>
      <w:lvlText w:val="%2."/>
      <w:lvlJc w:val="left"/>
      <w:pPr>
        <w:ind w:left="4812" w:hanging="348"/>
        <w:jc w:val="right"/>
      </w:pPr>
      <w:rPr>
        <w:rFonts w:ascii="Times New Roman" w:eastAsia="Times New Roman" w:hAnsi="Times New Roman" w:cs="Times New Roman" w:hint="default"/>
        <w:b/>
        <w:bCs/>
        <w:i w:val="0"/>
        <w:iCs w:val="0"/>
        <w:spacing w:val="0"/>
        <w:w w:val="100"/>
        <w:sz w:val="28"/>
        <w:szCs w:val="28"/>
        <w:lang w:val="ru-RU" w:eastAsia="en-US" w:bidi="ar-SA"/>
      </w:rPr>
    </w:lvl>
    <w:lvl w:ilvl="2" w:tplc="D1D472A8">
      <w:numFmt w:val="bullet"/>
      <w:lvlText w:val="•"/>
      <w:lvlJc w:val="left"/>
      <w:pPr>
        <w:ind w:left="5522" w:hanging="348"/>
      </w:pPr>
      <w:rPr>
        <w:rFonts w:hint="default"/>
        <w:lang w:val="ru-RU" w:eastAsia="en-US" w:bidi="ar-SA"/>
      </w:rPr>
    </w:lvl>
    <w:lvl w:ilvl="3" w:tplc="0944B06A">
      <w:numFmt w:val="bullet"/>
      <w:lvlText w:val="•"/>
      <w:lvlJc w:val="left"/>
      <w:pPr>
        <w:ind w:left="6225" w:hanging="348"/>
      </w:pPr>
      <w:rPr>
        <w:rFonts w:hint="default"/>
        <w:lang w:val="ru-RU" w:eastAsia="en-US" w:bidi="ar-SA"/>
      </w:rPr>
    </w:lvl>
    <w:lvl w:ilvl="4" w:tplc="7D7462D4">
      <w:numFmt w:val="bullet"/>
      <w:lvlText w:val="•"/>
      <w:lvlJc w:val="left"/>
      <w:pPr>
        <w:ind w:left="6928" w:hanging="348"/>
      </w:pPr>
      <w:rPr>
        <w:rFonts w:hint="default"/>
        <w:lang w:val="ru-RU" w:eastAsia="en-US" w:bidi="ar-SA"/>
      </w:rPr>
    </w:lvl>
    <w:lvl w:ilvl="5" w:tplc="EFC291D0">
      <w:numFmt w:val="bullet"/>
      <w:lvlText w:val="•"/>
      <w:lvlJc w:val="left"/>
      <w:pPr>
        <w:ind w:left="7631" w:hanging="348"/>
      </w:pPr>
      <w:rPr>
        <w:rFonts w:hint="default"/>
        <w:lang w:val="ru-RU" w:eastAsia="en-US" w:bidi="ar-SA"/>
      </w:rPr>
    </w:lvl>
    <w:lvl w:ilvl="6" w:tplc="7E5046EE">
      <w:numFmt w:val="bullet"/>
      <w:lvlText w:val="•"/>
      <w:lvlJc w:val="left"/>
      <w:pPr>
        <w:ind w:left="8334" w:hanging="348"/>
      </w:pPr>
      <w:rPr>
        <w:rFonts w:hint="default"/>
        <w:lang w:val="ru-RU" w:eastAsia="en-US" w:bidi="ar-SA"/>
      </w:rPr>
    </w:lvl>
    <w:lvl w:ilvl="7" w:tplc="81889D76">
      <w:numFmt w:val="bullet"/>
      <w:lvlText w:val="•"/>
      <w:lvlJc w:val="left"/>
      <w:pPr>
        <w:ind w:left="9037" w:hanging="348"/>
      </w:pPr>
      <w:rPr>
        <w:rFonts w:hint="default"/>
        <w:lang w:val="ru-RU" w:eastAsia="en-US" w:bidi="ar-SA"/>
      </w:rPr>
    </w:lvl>
    <w:lvl w:ilvl="8" w:tplc="3E60463A">
      <w:numFmt w:val="bullet"/>
      <w:lvlText w:val="•"/>
      <w:lvlJc w:val="left"/>
      <w:pPr>
        <w:ind w:left="9740" w:hanging="348"/>
      </w:pPr>
      <w:rPr>
        <w:rFonts w:hint="default"/>
        <w:lang w:val="ru-RU" w:eastAsia="en-US" w:bidi="ar-SA"/>
      </w:rPr>
    </w:lvl>
  </w:abstractNum>
  <w:abstractNum w:abstractNumId="2">
    <w:nsid w:val="2CF45067"/>
    <w:multiLevelType w:val="hybridMultilevel"/>
    <w:tmpl w:val="42FAF032"/>
    <w:lvl w:ilvl="0" w:tplc="61AED75C">
      <w:start w:val="3"/>
      <w:numFmt w:val="decimal"/>
      <w:lvlText w:val="%1"/>
      <w:lvlJc w:val="left"/>
      <w:pPr>
        <w:ind w:left="1098" w:hanging="614"/>
      </w:pPr>
      <w:rPr>
        <w:rFonts w:hint="default"/>
        <w:lang w:val="ru-RU" w:eastAsia="en-US" w:bidi="ar-SA"/>
      </w:rPr>
    </w:lvl>
    <w:lvl w:ilvl="1" w:tplc="5E94B864">
      <w:numFmt w:val="none"/>
      <w:lvlText w:val=""/>
      <w:lvlJc w:val="left"/>
      <w:pPr>
        <w:tabs>
          <w:tab w:val="num" w:pos="360"/>
        </w:tabs>
      </w:pPr>
    </w:lvl>
    <w:lvl w:ilvl="2" w:tplc="5AB8C802">
      <w:numFmt w:val="bullet"/>
      <w:lvlText w:val="•"/>
      <w:lvlJc w:val="left"/>
      <w:pPr>
        <w:ind w:left="3109" w:hanging="614"/>
      </w:pPr>
      <w:rPr>
        <w:rFonts w:hint="default"/>
        <w:lang w:val="ru-RU" w:eastAsia="en-US" w:bidi="ar-SA"/>
      </w:rPr>
    </w:lvl>
    <w:lvl w:ilvl="3" w:tplc="73BC767E">
      <w:numFmt w:val="bullet"/>
      <w:lvlText w:val="•"/>
      <w:lvlJc w:val="left"/>
      <w:pPr>
        <w:ind w:left="4113" w:hanging="614"/>
      </w:pPr>
      <w:rPr>
        <w:rFonts w:hint="default"/>
        <w:lang w:val="ru-RU" w:eastAsia="en-US" w:bidi="ar-SA"/>
      </w:rPr>
    </w:lvl>
    <w:lvl w:ilvl="4" w:tplc="30942DA8">
      <w:numFmt w:val="bullet"/>
      <w:lvlText w:val="•"/>
      <w:lvlJc w:val="left"/>
      <w:pPr>
        <w:ind w:left="5118" w:hanging="614"/>
      </w:pPr>
      <w:rPr>
        <w:rFonts w:hint="default"/>
        <w:lang w:val="ru-RU" w:eastAsia="en-US" w:bidi="ar-SA"/>
      </w:rPr>
    </w:lvl>
    <w:lvl w:ilvl="5" w:tplc="0FB03888">
      <w:numFmt w:val="bullet"/>
      <w:lvlText w:val="•"/>
      <w:lvlJc w:val="left"/>
      <w:pPr>
        <w:ind w:left="6123" w:hanging="614"/>
      </w:pPr>
      <w:rPr>
        <w:rFonts w:hint="default"/>
        <w:lang w:val="ru-RU" w:eastAsia="en-US" w:bidi="ar-SA"/>
      </w:rPr>
    </w:lvl>
    <w:lvl w:ilvl="6" w:tplc="0E2A9EDA">
      <w:numFmt w:val="bullet"/>
      <w:lvlText w:val="•"/>
      <w:lvlJc w:val="left"/>
      <w:pPr>
        <w:ind w:left="7127" w:hanging="614"/>
      </w:pPr>
      <w:rPr>
        <w:rFonts w:hint="default"/>
        <w:lang w:val="ru-RU" w:eastAsia="en-US" w:bidi="ar-SA"/>
      </w:rPr>
    </w:lvl>
    <w:lvl w:ilvl="7" w:tplc="81E00966">
      <w:numFmt w:val="bullet"/>
      <w:lvlText w:val="•"/>
      <w:lvlJc w:val="left"/>
      <w:pPr>
        <w:ind w:left="8132" w:hanging="614"/>
      </w:pPr>
      <w:rPr>
        <w:rFonts w:hint="default"/>
        <w:lang w:val="ru-RU" w:eastAsia="en-US" w:bidi="ar-SA"/>
      </w:rPr>
    </w:lvl>
    <w:lvl w:ilvl="8" w:tplc="FA366B9C">
      <w:numFmt w:val="bullet"/>
      <w:lvlText w:val="•"/>
      <w:lvlJc w:val="left"/>
      <w:pPr>
        <w:ind w:left="9137" w:hanging="614"/>
      </w:pPr>
      <w:rPr>
        <w:rFonts w:hint="default"/>
        <w:lang w:val="ru-RU" w:eastAsia="en-US" w:bidi="ar-SA"/>
      </w:rPr>
    </w:lvl>
  </w:abstractNum>
  <w:abstractNum w:abstractNumId="3">
    <w:nsid w:val="399A7A6F"/>
    <w:multiLevelType w:val="multilevel"/>
    <w:tmpl w:val="A3DA5B8A"/>
    <w:lvl w:ilvl="0">
      <w:start w:val="3"/>
      <w:numFmt w:val="decimal"/>
      <w:lvlText w:val="%1."/>
      <w:lvlJc w:val="left"/>
      <w:pPr>
        <w:ind w:left="420" w:hanging="420"/>
      </w:pPr>
      <w:rPr>
        <w:rFonts w:hint="default"/>
      </w:rPr>
    </w:lvl>
    <w:lvl w:ilvl="1">
      <w:start w:val="4"/>
      <w:numFmt w:val="decimal"/>
      <w:lvlText w:val="%1.%2."/>
      <w:lvlJc w:val="left"/>
      <w:pPr>
        <w:ind w:left="2358" w:hanging="720"/>
      </w:pPr>
      <w:rPr>
        <w:rFonts w:hint="default"/>
      </w:rPr>
    </w:lvl>
    <w:lvl w:ilvl="2">
      <w:start w:val="1"/>
      <w:numFmt w:val="decimal"/>
      <w:lvlText w:val="%1.%2.%3."/>
      <w:lvlJc w:val="left"/>
      <w:pPr>
        <w:ind w:left="3996" w:hanging="720"/>
      </w:pPr>
      <w:rPr>
        <w:rFonts w:hint="default"/>
      </w:rPr>
    </w:lvl>
    <w:lvl w:ilvl="3">
      <w:start w:val="1"/>
      <w:numFmt w:val="decimal"/>
      <w:lvlText w:val="%1.%2.%3.%4."/>
      <w:lvlJc w:val="left"/>
      <w:pPr>
        <w:ind w:left="5994" w:hanging="1080"/>
      </w:pPr>
      <w:rPr>
        <w:rFonts w:hint="default"/>
      </w:rPr>
    </w:lvl>
    <w:lvl w:ilvl="4">
      <w:start w:val="1"/>
      <w:numFmt w:val="decimal"/>
      <w:lvlText w:val="%1.%2.%3.%4.%5."/>
      <w:lvlJc w:val="left"/>
      <w:pPr>
        <w:ind w:left="7632" w:hanging="1080"/>
      </w:pPr>
      <w:rPr>
        <w:rFonts w:hint="default"/>
      </w:rPr>
    </w:lvl>
    <w:lvl w:ilvl="5">
      <w:start w:val="1"/>
      <w:numFmt w:val="decimal"/>
      <w:lvlText w:val="%1.%2.%3.%4.%5.%6."/>
      <w:lvlJc w:val="left"/>
      <w:pPr>
        <w:ind w:left="9630" w:hanging="1440"/>
      </w:pPr>
      <w:rPr>
        <w:rFonts w:hint="default"/>
      </w:rPr>
    </w:lvl>
    <w:lvl w:ilvl="6">
      <w:start w:val="1"/>
      <w:numFmt w:val="decimal"/>
      <w:lvlText w:val="%1.%2.%3.%4.%5.%6.%7."/>
      <w:lvlJc w:val="left"/>
      <w:pPr>
        <w:ind w:left="11628" w:hanging="1800"/>
      </w:pPr>
      <w:rPr>
        <w:rFonts w:hint="default"/>
      </w:rPr>
    </w:lvl>
    <w:lvl w:ilvl="7">
      <w:start w:val="1"/>
      <w:numFmt w:val="decimal"/>
      <w:lvlText w:val="%1.%2.%3.%4.%5.%6.%7.%8."/>
      <w:lvlJc w:val="left"/>
      <w:pPr>
        <w:ind w:left="13266" w:hanging="1800"/>
      </w:pPr>
      <w:rPr>
        <w:rFonts w:hint="default"/>
      </w:rPr>
    </w:lvl>
    <w:lvl w:ilvl="8">
      <w:start w:val="1"/>
      <w:numFmt w:val="decimal"/>
      <w:lvlText w:val="%1.%2.%3.%4.%5.%6.%7.%8.%9."/>
      <w:lvlJc w:val="left"/>
      <w:pPr>
        <w:ind w:left="15264" w:hanging="2160"/>
      </w:pPr>
      <w:rPr>
        <w:rFonts w:hint="default"/>
      </w:rPr>
    </w:lvl>
  </w:abstractNum>
  <w:abstractNum w:abstractNumId="4">
    <w:nsid w:val="3D3846EA"/>
    <w:multiLevelType w:val="hybridMultilevel"/>
    <w:tmpl w:val="DECAA288"/>
    <w:lvl w:ilvl="0" w:tplc="C840EBF0">
      <w:start w:val="4"/>
      <w:numFmt w:val="decimal"/>
      <w:lvlText w:val="%1"/>
      <w:lvlJc w:val="left"/>
      <w:pPr>
        <w:ind w:left="1098" w:hanging="708"/>
      </w:pPr>
      <w:rPr>
        <w:rFonts w:hint="default"/>
        <w:lang w:val="ru-RU" w:eastAsia="en-US" w:bidi="ar-SA"/>
      </w:rPr>
    </w:lvl>
    <w:lvl w:ilvl="1" w:tplc="E9D066A2">
      <w:numFmt w:val="none"/>
      <w:lvlText w:val=""/>
      <w:lvlJc w:val="left"/>
      <w:pPr>
        <w:tabs>
          <w:tab w:val="num" w:pos="360"/>
        </w:tabs>
      </w:pPr>
    </w:lvl>
    <w:lvl w:ilvl="2" w:tplc="EFC625B2">
      <w:numFmt w:val="bullet"/>
      <w:lvlText w:val="•"/>
      <w:lvlJc w:val="left"/>
      <w:pPr>
        <w:ind w:left="3109" w:hanging="708"/>
      </w:pPr>
      <w:rPr>
        <w:rFonts w:hint="default"/>
        <w:lang w:val="ru-RU" w:eastAsia="en-US" w:bidi="ar-SA"/>
      </w:rPr>
    </w:lvl>
    <w:lvl w:ilvl="3" w:tplc="95A67E8A">
      <w:numFmt w:val="bullet"/>
      <w:lvlText w:val="•"/>
      <w:lvlJc w:val="left"/>
      <w:pPr>
        <w:ind w:left="4113" w:hanging="708"/>
      </w:pPr>
      <w:rPr>
        <w:rFonts w:hint="default"/>
        <w:lang w:val="ru-RU" w:eastAsia="en-US" w:bidi="ar-SA"/>
      </w:rPr>
    </w:lvl>
    <w:lvl w:ilvl="4" w:tplc="05D88B22">
      <w:numFmt w:val="bullet"/>
      <w:lvlText w:val="•"/>
      <w:lvlJc w:val="left"/>
      <w:pPr>
        <w:ind w:left="5118" w:hanging="708"/>
      </w:pPr>
      <w:rPr>
        <w:rFonts w:hint="default"/>
        <w:lang w:val="ru-RU" w:eastAsia="en-US" w:bidi="ar-SA"/>
      </w:rPr>
    </w:lvl>
    <w:lvl w:ilvl="5" w:tplc="19ECB6CE">
      <w:numFmt w:val="bullet"/>
      <w:lvlText w:val="•"/>
      <w:lvlJc w:val="left"/>
      <w:pPr>
        <w:ind w:left="6123" w:hanging="708"/>
      </w:pPr>
      <w:rPr>
        <w:rFonts w:hint="default"/>
        <w:lang w:val="ru-RU" w:eastAsia="en-US" w:bidi="ar-SA"/>
      </w:rPr>
    </w:lvl>
    <w:lvl w:ilvl="6" w:tplc="9A36AFB8">
      <w:numFmt w:val="bullet"/>
      <w:lvlText w:val="•"/>
      <w:lvlJc w:val="left"/>
      <w:pPr>
        <w:ind w:left="7127" w:hanging="708"/>
      </w:pPr>
      <w:rPr>
        <w:rFonts w:hint="default"/>
        <w:lang w:val="ru-RU" w:eastAsia="en-US" w:bidi="ar-SA"/>
      </w:rPr>
    </w:lvl>
    <w:lvl w:ilvl="7" w:tplc="AB70671C">
      <w:numFmt w:val="bullet"/>
      <w:lvlText w:val="•"/>
      <w:lvlJc w:val="left"/>
      <w:pPr>
        <w:ind w:left="8132" w:hanging="708"/>
      </w:pPr>
      <w:rPr>
        <w:rFonts w:hint="default"/>
        <w:lang w:val="ru-RU" w:eastAsia="en-US" w:bidi="ar-SA"/>
      </w:rPr>
    </w:lvl>
    <w:lvl w:ilvl="8" w:tplc="003C77D0">
      <w:numFmt w:val="bullet"/>
      <w:lvlText w:val="•"/>
      <w:lvlJc w:val="left"/>
      <w:pPr>
        <w:ind w:left="9137" w:hanging="708"/>
      </w:pPr>
      <w:rPr>
        <w:rFonts w:hint="default"/>
        <w:lang w:val="ru-RU" w:eastAsia="en-US" w:bidi="ar-SA"/>
      </w:rPr>
    </w:lvl>
  </w:abstractNum>
  <w:abstractNum w:abstractNumId="5">
    <w:nsid w:val="3EB72A82"/>
    <w:multiLevelType w:val="hybridMultilevel"/>
    <w:tmpl w:val="04C43E86"/>
    <w:lvl w:ilvl="0" w:tplc="07324B70">
      <w:start w:val="5"/>
      <w:numFmt w:val="decimal"/>
      <w:lvlText w:val="%1"/>
      <w:lvlJc w:val="left"/>
      <w:pPr>
        <w:ind w:left="1098" w:hanging="590"/>
      </w:pPr>
      <w:rPr>
        <w:rFonts w:hint="default"/>
        <w:lang w:val="ru-RU" w:eastAsia="en-US" w:bidi="ar-SA"/>
      </w:rPr>
    </w:lvl>
    <w:lvl w:ilvl="1" w:tplc="770ECB4E">
      <w:numFmt w:val="none"/>
      <w:lvlText w:val=""/>
      <w:lvlJc w:val="left"/>
      <w:pPr>
        <w:tabs>
          <w:tab w:val="num" w:pos="360"/>
        </w:tabs>
      </w:pPr>
    </w:lvl>
    <w:lvl w:ilvl="2" w:tplc="0D2EF8DE">
      <w:numFmt w:val="bullet"/>
      <w:lvlText w:val="•"/>
      <w:lvlJc w:val="left"/>
      <w:pPr>
        <w:ind w:left="3109" w:hanging="590"/>
      </w:pPr>
      <w:rPr>
        <w:rFonts w:hint="default"/>
        <w:lang w:val="ru-RU" w:eastAsia="en-US" w:bidi="ar-SA"/>
      </w:rPr>
    </w:lvl>
    <w:lvl w:ilvl="3" w:tplc="1BE0AA38">
      <w:numFmt w:val="bullet"/>
      <w:lvlText w:val="•"/>
      <w:lvlJc w:val="left"/>
      <w:pPr>
        <w:ind w:left="4113" w:hanging="590"/>
      </w:pPr>
      <w:rPr>
        <w:rFonts w:hint="default"/>
        <w:lang w:val="ru-RU" w:eastAsia="en-US" w:bidi="ar-SA"/>
      </w:rPr>
    </w:lvl>
    <w:lvl w:ilvl="4" w:tplc="95EAD9A2">
      <w:numFmt w:val="bullet"/>
      <w:lvlText w:val="•"/>
      <w:lvlJc w:val="left"/>
      <w:pPr>
        <w:ind w:left="5118" w:hanging="590"/>
      </w:pPr>
      <w:rPr>
        <w:rFonts w:hint="default"/>
        <w:lang w:val="ru-RU" w:eastAsia="en-US" w:bidi="ar-SA"/>
      </w:rPr>
    </w:lvl>
    <w:lvl w:ilvl="5" w:tplc="9FA03A64">
      <w:numFmt w:val="bullet"/>
      <w:lvlText w:val="•"/>
      <w:lvlJc w:val="left"/>
      <w:pPr>
        <w:ind w:left="6123" w:hanging="590"/>
      </w:pPr>
      <w:rPr>
        <w:rFonts w:hint="default"/>
        <w:lang w:val="ru-RU" w:eastAsia="en-US" w:bidi="ar-SA"/>
      </w:rPr>
    </w:lvl>
    <w:lvl w:ilvl="6" w:tplc="5AD647E6">
      <w:numFmt w:val="bullet"/>
      <w:lvlText w:val="•"/>
      <w:lvlJc w:val="left"/>
      <w:pPr>
        <w:ind w:left="7127" w:hanging="590"/>
      </w:pPr>
      <w:rPr>
        <w:rFonts w:hint="default"/>
        <w:lang w:val="ru-RU" w:eastAsia="en-US" w:bidi="ar-SA"/>
      </w:rPr>
    </w:lvl>
    <w:lvl w:ilvl="7" w:tplc="91C4AC12">
      <w:numFmt w:val="bullet"/>
      <w:lvlText w:val="•"/>
      <w:lvlJc w:val="left"/>
      <w:pPr>
        <w:ind w:left="8132" w:hanging="590"/>
      </w:pPr>
      <w:rPr>
        <w:rFonts w:hint="default"/>
        <w:lang w:val="ru-RU" w:eastAsia="en-US" w:bidi="ar-SA"/>
      </w:rPr>
    </w:lvl>
    <w:lvl w:ilvl="8" w:tplc="C5446452">
      <w:numFmt w:val="bullet"/>
      <w:lvlText w:val="•"/>
      <w:lvlJc w:val="left"/>
      <w:pPr>
        <w:ind w:left="9137" w:hanging="590"/>
      </w:pPr>
      <w:rPr>
        <w:rFonts w:hint="default"/>
        <w:lang w:val="ru-RU" w:eastAsia="en-US" w:bidi="ar-SA"/>
      </w:rPr>
    </w:lvl>
  </w:abstractNum>
  <w:abstractNum w:abstractNumId="6">
    <w:nsid w:val="41784F8D"/>
    <w:multiLevelType w:val="hybridMultilevel"/>
    <w:tmpl w:val="103C32A8"/>
    <w:lvl w:ilvl="0" w:tplc="D85E2156">
      <w:numFmt w:val="bullet"/>
      <w:lvlText w:val="-"/>
      <w:lvlJc w:val="left"/>
      <w:pPr>
        <w:ind w:left="1098" w:hanging="212"/>
      </w:pPr>
      <w:rPr>
        <w:rFonts w:ascii="Times New Roman" w:eastAsia="Times New Roman" w:hAnsi="Times New Roman" w:cs="Times New Roman" w:hint="default"/>
        <w:b w:val="0"/>
        <w:bCs w:val="0"/>
        <w:i w:val="0"/>
        <w:iCs w:val="0"/>
        <w:w w:val="100"/>
        <w:sz w:val="28"/>
        <w:szCs w:val="28"/>
        <w:lang w:val="ru-RU" w:eastAsia="en-US" w:bidi="ar-SA"/>
      </w:rPr>
    </w:lvl>
    <w:lvl w:ilvl="1" w:tplc="4AD05C82">
      <w:numFmt w:val="bullet"/>
      <w:lvlText w:val="•"/>
      <w:lvlJc w:val="left"/>
      <w:pPr>
        <w:ind w:left="2104" w:hanging="212"/>
      </w:pPr>
      <w:rPr>
        <w:rFonts w:hint="default"/>
        <w:lang w:val="ru-RU" w:eastAsia="en-US" w:bidi="ar-SA"/>
      </w:rPr>
    </w:lvl>
    <w:lvl w:ilvl="2" w:tplc="7EB45F86">
      <w:numFmt w:val="bullet"/>
      <w:lvlText w:val="•"/>
      <w:lvlJc w:val="left"/>
      <w:pPr>
        <w:ind w:left="3109" w:hanging="212"/>
      </w:pPr>
      <w:rPr>
        <w:rFonts w:hint="default"/>
        <w:lang w:val="ru-RU" w:eastAsia="en-US" w:bidi="ar-SA"/>
      </w:rPr>
    </w:lvl>
    <w:lvl w:ilvl="3" w:tplc="27B0FB1A">
      <w:numFmt w:val="bullet"/>
      <w:lvlText w:val="•"/>
      <w:lvlJc w:val="left"/>
      <w:pPr>
        <w:ind w:left="4113" w:hanging="212"/>
      </w:pPr>
      <w:rPr>
        <w:rFonts w:hint="default"/>
        <w:lang w:val="ru-RU" w:eastAsia="en-US" w:bidi="ar-SA"/>
      </w:rPr>
    </w:lvl>
    <w:lvl w:ilvl="4" w:tplc="9B4A0194">
      <w:numFmt w:val="bullet"/>
      <w:lvlText w:val="•"/>
      <w:lvlJc w:val="left"/>
      <w:pPr>
        <w:ind w:left="5118" w:hanging="212"/>
      </w:pPr>
      <w:rPr>
        <w:rFonts w:hint="default"/>
        <w:lang w:val="ru-RU" w:eastAsia="en-US" w:bidi="ar-SA"/>
      </w:rPr>
    </w:lvl>
    <w:lvl w:ilvl="5" w:tplc="E0C818FC">
      <w:numFmt w:val="bullet"/>
      <w:lvlText w:val="•"/>
      <w:lvlJc w:val="left"/>
      <w:pPr>
        <w:ind w:left="6123" w:hanging="212"/>
      </w:pPr>
      <w:rPr>
        <w:rFonts w:hint="default"/>
        <w:lang w:val="ru-RU" w:eastAsia="en-US" w:bidi="ar-SA"/>
      </w:rPr>
    </w:lvl>
    <w:lvl w:ilvl="6" w:tplc="C0086658">
      <w:numFmt w:val="bullet"/>
      <w:lvlText w:val="•"/>
      <w:lvlJc w:val="left"/>
      <w:pPr>
        <w:ind w:left="7127" w:hanging="212"/>
      </w:pPr>
      <w:rPr>
        <w:rFonts w:hint="default"/>
        <w:lang w:val="ru-RU" w:eastAsia="en-US" w:bidi="ar-SA"/>
      </w:rPr>
    </w:lvl>
    <w:lvl w:ilvl="7" w:tplc="94B8FD42">
      <w:numFmt w:val="bullet"/>
      <w:lvlText w:val="•"/>
      <w:lvlJc w:val="left"/>
      <w:pPr>
        <w:ind w:left="8132" w:hanging="212"/>
      </w:pPr>
      <w:rPr>
        <w:rFonts w:hint="default"/>
        <w:lang w:val="ru-RU" w:eastAsia="en-US" w:bidi="ar-SA"/>
      </w:rPr>
    </w:lvl>
    <w:lvl w:ilvl="8" w:tplc="81CCF046">
      <w:numFmt w:val="bullet"/>
      <w:lvlText w:val="•"/>
      <w:lvlJc w:val="left"/>
      <w:pPr>
        <w:ind w:left="9137" w:hanging="212"/>
      </w:pPr>
      <w:rPr>
        <w:rFonts w:hint="default"/>
        <w:lang w:val="ru-RU" w:eastAsia="en-US" w:bidi="ar-SA"/>
      </w:rPr>
    </w:lvl>
  </w:abstractNum>
  <w:abstractNum w:abstractNumId="7">
    <w:nsid w:val="4DF339EE"/>
    <w:multiLevelType w:val="hybridMultilevel"/>
    <w:tmpl w:val="618A7C26"/>
    <w:lvl w:ilvl="0" w:tplc="5CD4A7F2">
      <w:start w:val="1"/>
      <w:numFmt w:val="decimal"/>
      <w:lvlText w:val="%1)"/>
      <w:lvlJc w:val="left"/>
      <w:pPr>
        <w:ind w:left="1098" w:hanging="602"/>
      </w:pPr>
      <w:rPr>
        <w:rFonts w:ascii="Times New Roman" w:eastAsia="Times New Roman" w:hAnsi="Times New Roman" w:cs="Times New Roman" w:hint="default"/>
        <w:b w:val="0"/>
        <w:bCs w:val="0"/>
        <w:i w:val="0"/>
        <w:iCs w:val="0"/>
        <w:w w:val="100"/>
        <w:sz w:val="28"/>
        <w:szCs w:val="28"/>
        <w:lang w:val="ru-RU" w:eastAsia="en-US" w:bidi="ar-SA"/>
      </w:rPr>
    </w:lvl>
    <w:lvl w:ilvl="1" w:tplc="57D4DBF8">
      <w:numFmt w:val="bullet"/>
      <w:lvlText w:val="•"/>
      <w:lvlJc w:val="left"/>
      <w:pPr>
        <w:ind w:left="2104" w:hanging="602"/>
      </w:pPr>
      <w:rPr>
        <w:rFonts w:hint="default"/>
        <w:lang w:val="ru-RU" w:eastAsia="en-US" w:bidi="ar-SA"/>
      </w:rPr>
    </w:lvl>
    <w:lvl w:ilvl="2" w:tplc="658E946C">
      <w:numFmt w:val="bullet"/>
      <w:lvlText w:val="•"/>
      <w:lvlJc w:val="left"/>
      <w:pPr>
        <w:ind w:left="3109" w:hanging="602"/>
      </w:pPr>
      <w:rPr>
        <w:rFonts w:hint="default"/>
        <w:lang w:val="ru-RU" w:eastAsia="en-US" w:bidi="ar-SA"/>
      </w:rPr>
    </w:lvl>
    <w:lvl w:ilvl="3" w:tplc="58F63BD6">
      <w:numFmt w:val="bullet"/>
      <w:lvlText w:val="•"/>
      <w:lvlJc w:val="left"/>
      <w:pPr>
        <w:ind w:left="4113" w:hanging="602"/>
      </w:pPr>
      <w:rPr>
        <w:rFonts w:hint="default"/>
        <w:lang w:val="ru-RU" w:eastAsia="en-US" w:bidi="ar-SA"/>
      </w:rPr>
    </w:lvl>
    <w:lvl w:ilvl="4" w:tplc="DBD8681C">
      <w:numFmt w:val="bullet"/>
      <w:lvlText w:val="•"/>
      <w:lvlJc w:val="left"/>
      <w:pPr>
        <w:ind w:left="5118" w:hanging="602"/>
      </w:pPr>
      <w:rPr>
        <w:rFonts w:hint="default"/>
        <w:lang w:val="ru-RU" w:eastAsia="en-US" w:bidi="ar-SA"/>
      </w:rPr>
    </w:lvl>
    <w:lvl w:ilvl="5" w:tplc="872059A0">
      <w:numFmt w:val="bullet"/>
      <w:lvlText w:val="•"/>
      <w:lvlJc w:val="left"/>
      <w:pPr>
        <w:ind w:left="6123" w:hanging="602"/>
      </w:pPr>
      <w:rPr>
        <w:rFonts w:hint="default"/>
        <w:lang w:val="ru-RU" w:eastAsia="en-US" w:bidi="ar-SA"/>
      </w:rPr>
    </w:lvl>
    <w:lvl w:ilvl="6" w:tplc="D166E33E">
      <w:numFmt w:val="bullet"/>
      <w:lvlText w:val="•"/>
      <w:lvlJc w:val="left"/>
      <w:pPr>
        <w:ind w:left="7127" w:hanging="602"/>
      </w:pPr>
      <w:rPr>
        <w:rFonts w:hint="default"/>
        <w:lang w:val="ru-RU" w:eastAsia="en-US" w:bidi="ar-SA"/>
      </w:rPr>
    </w:lvl>
    <w:lvl w:ilvl="7" w:tplc="55F4CF92">
      <w:numFmt w:val="bullet"/>
      <w:lvlText w:val="•"/>
      <w:lvlJc w:val="left"/>
      <w:pPr>
        <w:ind w:left="8132" w:hanging="602"/>
      </w:pPr>
      <w:rPr>
        <w:rFonts w:hint="default"/>
        <w:lang w:val="ru-RU" w:eastAsia="en-US" w:bidi="ar-SA"/>
      </w:rPr>
    </w:lvl>
    <w:lvl w:ilvl="8" w:tplc="C10677C0">
      <w:numFmt w:val="bullet"/>
      <w:lvlText w:val="•"/>
      <w:lvlJc w:val="left"/>
      <w:pPr>
        <w:ind w:left="9137" w:hanging="602"/>
      </w:pPr>
      <w:rPr>
        <w:rFonts w:hint="default"/>
        <w:lang w:val="ru-RU" w:eastAsia="en-US" w:bidi="ar-SA"/>
      </w:rPr>
    </w:lvl>
  </w:abstractNum>
  <w:abstractNum w:abstractNumId="8">
    <w:nsid w:val="4FA9460B"/>
    <w:multiLevelType w:val="hybridMultilevel"/>
    <w:tmpl w:val="C444E4C6"/>
    <w:lvl w:ilvl="0" w:tplc="29A624B4">
      <w:start w:val="1"/>
      <w:numFmt w:val="decimal"/>
      <w:lvlText w:val="%1)"/>
      <w:lvlJc w:val="left"/>
      <w:pPr>
        <w:ind w:left="1943" w:hanging="305"/>
      </w:pPr>
      <w:rPr>
        <w:rFonts w:ascii="Times New Roman" w:eastAsia="Times New Roman" w:hAnsi="Times New Roman" w:cs="Times New Roman" w:hint="default"/>
        <w:b w:val="0"/>
        <w:bCs w:val="0"/>
        <w:i w:val="0"/>
        <w:iCs w:val="0"/>
        <w:w w:val="100"/>
        <w:sz w:val="28"/>
        <w:szCs w:val="28"/>
        <w:lang w:val="ru-RU" w:eastAsia="en-US" w:bidi="ar-SA"/>
      </w:rPr>
    </w:lvl>
    <w:lvl w:ilvl="1" w:tplc="6E007C4A">
      <w:numFmt w:val="bullet"/>
      <w:lvlText w:val="•"/>
      <w:lvlJc w:val="left"/>
      <w:pPr>
        <w:ind w:left="2860" w:hanging="305"/>
      </w:pPr>
      <w:rPr>
        <w:rFonts w:hint="default"/>
        <w:lang w:val="ru-RU" w:eastAsia="en-US" w:bidi="ar-SA"/>
      </w:rPr>
    </w:lvl>
    <w:lvl w:ilvl="2" w:tplc="BC34C134">
      <w:numFmt w:val="bullet"/>
      <w:lvlText w:val="•"/>
      <w:lvlJc w:val="left"/>
      <w:pPr>
        <w:ind w:left="3781" w:hanging="305"/>
      </w:pPr>
      <w:rPr>
        <w:rFonts w:hint="default"/>
        <w:lang w:val="ru-RU" w:eastAsia="en-US" w:bidi="ar-SA"/>
      </w:rPr>
    </w:lvl>
    <w:lvl w:ilvl="3" w:tplc="7C96FA50">
      <w:numFmt w:val="bullet"/>
      <w:lvlText w:val="•"/>
      <w:lvlJc w:val="left"/>
      <w:pPr>
        <w:ind w:left="4701" w:hanging="305"/>
      </w:pPr>
      <w:rPr>
        <w:rFonts w:hint="default"/>
        <w:lang w:val="ru-RU" w:eastAsia="en-US" w:bidi="ar-SA"/>
      </w:rPr>
    </w:lvl>
    <w:lvl w:ilvl="4" w:tplc="51BC0B08">
      <w:numFmt w:val="bullet"/>
      <w:lvlText w:val="•"/>
      <w:lvlJc w:val="left"/>
      <w:pPr>
        <w:ind w:left="5622" w:hanging="305"/>
      </w:pPr>
      <w:rPr>
        <w:rFonts w:hint="default"/>
        <w:lang w:val="ru-RU" w:eastAsia="en-US" w:bidi="ar-SA"/>
      </w:rPr>
    </w:lvl>
    <w:lvl w:ilvl="5" w:tplc="9B1E4C2C">
      <w:numFmt w:val="bullet"/>
      <w:lvlText w:val="•"/>
      <w:lvlJc w:val="left"/>
      <w:pPr>
        <w:ind w:left="6543" w:hanging="305"/>
      </w:pPr>
      <w:rPr>
        <w:rFonts w:hint="default"/>
        <w:lang w:val="ru-RU" w:eastAsia="en-US" w:bidi="ar-SA"/>
      </w:rPr>
    </w:lvl>
    <w:lvl w:ilvl="6" w:tplc="C28641B8">
      <w:numFmt w:val="bullet"/>
      <w:lvlText w:val="•"/>
      <w:lvlJc w:val="left"/>
      <w:pPr>
        <w:ind w:left="7463" w:hanging="305"/>
      </w:pPr>
      <w:rPr>
        <w:rFonts w:hint="default"/>
        <w:lang w:val="ru-RU" w:eastAsia="en-US" w:bidi="ar-SA"/>
      </w:rPr>
    </w:lvl>
    <w:lvl w:ilvl="7" w:tplc="ABC66E56">
      <w:numFmt w:val="bullet"/>
      <w:lvlText w:val="•"/>
      <w:lvlJc w:val="left"/>
      <w:pPr>
        <w:ind w:left="8384" w:hanging="305"/>
      </w:pPr>
      <w:rPr>
        <w:rFonts w:hint="default"/>
        <w:lang w:val="ru-RU" w:eastAsia="en-US" w:bidi="ar-SA"/>
      </w:rPr>
    </w:lvl>
    <w:lvl w:ilvl="8" w:tplc="75968AC2">
      <w:numFmt w:val="bullet"/>
      <w:lvlText w:val="•"/>
      <w:lvlJc w:val="left"/>
      <w:pPr>
        <w:ind w:left="9305" w:hanging="305"/>
      </w:pPr>
      <w:rPr>
        <w:rFonts w:hint="default"/>
        <w:lang w:val="ru-RU" w:eastAsia="en-US" w:bidi="ar-SA"/>
      </w:rPr>
    </w:lvl>
  </w:abstractNum>
  <w:abstractNum w:abstractNumId="9">
    <w:nsid w:val="6A452B87"/>
    <w:multiLevelType w:val="hybridMultilevel"/>
    <w:tmpl w:val="2EEC829C"/>
    <w:lvl w:ilvl="0" w:tplc="16D65764">
      <w:start w:val="6"/>
      <w:numFmt w:val="decimal"/>
      <w:lvlText w:val="%1"/>
      <w:lvlJc w:val="left"/>
      <w:pPr>
        <w:ind w:left="1098" w:hanging="549"/>
      </w:pPr>
      <w:rPr>
        <w:rFonts w:hint="default"/>
        <w:lang w:val="ru-RU" w:eastAsia="en-US" w:bidi="ar-SA"/>
      </w:rPr>
    </w:lvl>
    <w:lvl w:ilvl="1" w:tplc="2320F9E6">
      <w:numFmt w:val="none"/>
      <w:lvlText w:val=""/>
      <w:lvlJc w:val="left"/>
      <w:pPr>
        <w:tabs>
          <w:tab w:val="num" w:pos="360"/>
        </w:tabs>
      </w:pPr>
    </w:lvl>
    <w:lvl w:ilvl="2" w:tplc="7570CC52">
      <w:numFmt w:val="bullet"/>
      <w:lvlText w:val="•"/>
      <w:lvlJc w:val="left"/>
      <w:pPr>
        <w:ind w:left="3109" w:hanging="549"/>
      </w:pPr>
      <w:rPr>
        <w:rFonts w:hint="default"/>
        <w:lang w:val="ru-RU" w:eastAsia="en-US" w:bidi="ar-SA"/>
      </w:rPr>
    </w:lvl>
    <w:lvl w:ilvl="3" w:tplc="05060BCA">
      <w:numFmt w:val="bullet"/>
      <w:lvlText w:val="•"/>
      <w:lvlJc w:val="left"/>
      <w:pPr>
        <w:ind w:left="4113" w:hanging="549"/>
      </w:pPr>
      <w:rPr>
        <w:rFonts w:hint="default"/>
        <w:lang w:val="ru-RU" w:eastAsia="en-US" w:bidi="ar-SA"/>
      </w:rPr>
    </w:lvl>
    <w:lvl w:ilvl="4" w:tplc="BA5A8AF0">
      <w:numFmt w:val="bullet"/>
      <w:lvlText w:val="•"/>
      <w:lvlJc w:val="left"/>
      <w:pPr>
        <w:ind w:left="5118" w:hanging="549"/>
      </w:pPr>
      <w:rPr>
        <w:rFonts w:hint="default"/>
        <w:lang w:val="ru-RU" w:eastAsia="en-US" w:bidi="ar-SA"/>
      </w:rPr>
    </w:lvl>
    <w:lvl w:ilvl="5" w:tplc="C172A7C2">
      <w:numFmt w:val="bullet"/>
      <w:lvlText w:val="•"/>
      <w:lvlJc w:val="left"/>
      <w:pPr>
        <w:ind w:left="6123" w:hanging="549"/>
      </w:pPr>
      <w:rPr>
        <w:rFonts w:hint="default"/>
        <w:lang w:val="ru-RU" w:eastAsia="en-US" w:bidi="ar-SA"/>
      </w:rPr>
    </w:lvl>
    <w:lvl w:ilvl="6" w:tplc="2904F608">
      <w:numFmt w:val="bullet"/>
      <w:lvlText w:val="•"/>
      <w:lvlJc w:val="left"/>
      <w:pPr>
        <w:ind w:left="7127" w:hanging="549"/>
      </w:pPr>
      <w:rPr>
        <w:rFonts w:hint="default"/>
        <w:lang w:val="ru-RU" w:eastAsia="en-US" w:bidi="ar-SA"/>
      </w:rPr>
    </w:lvl>
    <w:lvl w:ilvl="7" w:tplc="538A58B2">
      <w:numFmt w:val="bullet"/>
      <w:lvlText w:val="•"/>
      <w:lvlJc w:val="left"/>
      <w:pPr>
        <w:ind w:left="8132" w:hanging="549"/>
      </w:pPr>
      <w:rPr>
        <w:rFonts w:hint="default"/>
        <w:lang w:val="ru-RU" w:eastAsia="en-US" w:bidi="ar-SA"/>
      </w:rPr>
    </w:lvl>
    <w:lvl w:ilvl="8" w:tplc="211A41BE">
      <w:numFmt w:val="bullet"/>
      <w:lvlText w:val="•"/>
      <w:lvlJc w:val="left"/>
      <w:pPr>
        <w:ind w:left="9137" w:hanging="549"/>
      </w:pPr>
      <w:rPr>
        <w:rFonts w:hint="default"/>
        <w:lang w:val="ru-RU" w:eastAsia="en-US" w:bidi="ar-SA"/>
      </w:rPr>
    </w:lvl>
  </w:abstractNum>
  <w:num w:numId="1">
    <w:abstractNumId w:val="7"/>
  </w:num>
  <w:num w:numId="2">
    <w:abstractNumId w:val="8"/>
  </w:num>
  <w:num w:numId="3">
    <w:abstractNumId w:val="9"/>
  </w:num>
  <w:num w:numId="4">
    <w:abstractNumId w:val="5"/>
  </w:num>
  <w:num w:numId="5">
    <w:abstractNumId w:val="4"/>
  </w:num>
  <w:num w:numId="6">
    <w:abstractNumId w:val="2"/>
  </w:num>
  <w:num w:numId="7">
    <w:abstractNumId w:val="0"/>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79"/>
    <w:rsid w:val="00005FC3"/>
    <w:rsid w:val="00013DF2"/>
    <w:rsid w:val="00014126"/>
    <w:rsid w:val="00016C11"/>
    <w:rsid w:val="00016E87"/>
    <w:rsid w:val="00021138"/>
    <w:rsid w:val="00025503"/>
    <w:rsid w:val="00025D59"/>
    <w:rsid w:val="00027E23"/>
    <w:rsid w:val="0003118B"/>
    <w:rsid w:val="00040459"/>
    <w:rsid w:val="00052248"/>
    <w:rsid w:val="000576A3"/>
    <w:rsid w:val="00057F2D"/>
    <w:rsid w:val="0006084B"/>
    <w:rsid w:val="00060CAB"/>
    <w:rsid w:val="000628D7"/>
    <w:rsid w:val="00070170"/>
    <w:rsid w:val="00076E59"/>
    <w:rsid w:val="00081650"/>
    <w:rsid w:val="000816A2"/>
    <w:rsid w:val="000853FD"/>
    <w:rsid w:val="00085869"/>
    <w:rsid w:val="000866B6"/>
    <w:rsid w:val="00093033"/>
    <w:rsid w:val="00093EDC"/>
    <w:rsid w:val="000A0B79"/>
    <w:rsid w:val="000A2D1D"/>
    <w:rsid w:val="000A3AB2"/>
    <w:rsid w:val="000A7FD7"/>
    <w:rsid w:val="000B0134"/>
    <w:rsid w:val="000B419C"/>
    <w:rsid w:val="000B656E"/>
    <w:rsid w:val="000D31E6"/>
    <w:rsid w:val="000D6527"/>
    <w:rsid w:val="000E432C"/>
    <w:rsid w:val="000E5A1A"/>
    <w:rsid w:val="000E6BFB"/>
    <w:rsid w:val="000F0E2A"/>
    <w:rsid w:val="000F73CD"/>
    <w:rsid w:val="001012F7"/>
    <w:rsid w:val="00105200"/>
    <w:rsid w:val="00111CA9"/>
    <w:rsid w:val="00117A1A"/>
    <w:rsid w:val="00122678"/>
    <w:rsid w:val="001303D0"/>
    <w:rsid w:val="00132D0A"/>
    <w:rsid w:val="0013384B"/>
    <w:rsid w:val="0013435B"/>
    <w:rsid w:val="00134687"/>
    <w:rsid w:val="00135CF6"/>
    <w:rsid w:val="00135FFA"/>
    <w:rsid w:val="001361DB"/>
    <w:rsid w:val="0014783E"/>
    <w:rsid w:val="00150262"/>
    <w:rsid w:val="00160F3B"/>
    <w:rsid w:val="00164C22"/>
    <w:rsid w:val="00171FF9"/>
    <w:rsid w:val="0017522C"/>
    <w:rsid w:val="00175B09"/>
    <w:rsid w:val="00183074"/>
    <w:rsid w:val="00185A0F"/>
    <w:rsid w:val="001A1372"/>
    <w:rsid w:val="001A1F16"/>
    <w:rsid w:val="001A6425"/>
    <w:rsid w:val="001A6877"/>
    <w:rsid w:val="001B4D26"/>
    <w:rsid w:val="001C1F3D"/>
    <w:rsid w:val="001D50D9"/>
    <w:rsid w:val="001E485D"/>
    <w:rsid w:val="001E646D"/>
    <w:rsid w:val="001E71C2"/>
    <w:rsid w:val="001F436C"/>
    <w:rsid w:val="001F6C7E"/>
    <w:rsid w:val="0020291B"/>
    <w:rsid w:val="002070B9"/>
    <w:rsid w:val="002074AC"/>
    <w:rsid w:val="00210F87"/>
    <w:rsid w:val="00215234"/>
    <w:rsid w:val="00230693"/>
    <w:rsid w:val="002332EC"/>
    <w:rsid w:val="00233417"/>
    <w:rsid w:val="00240D2A"/>
    <w:rsid w:val="00245783"/>
    <w:rsid w:val="00250D81"/>
    <w:rsid w:val="00251D6A"/>
    <w:rsid w:val="0025293F"/>
    <w:rsid w:val="0025315B"/>
    <w:rsid w:val="00265E77"/>
    <w:rsid w:val="00284864"/>
    <w:rsid w:val="00284DA8"/>
    <w:rsid w:val="00294D20"/>
    <w:rsid w:val="00296133"/>
    <w:rsid w:val="002A3326"/>
    <w:rsid w:val="002B3D14"/>
    <w:rsid w:val="002B59B4"/>
    <w:rsid w:val="002C3346"/>
    <w:rsid w:val="002C528A"/>
    <w:rsid w:val="002E0617"/>
    <w:rsid w:val="002E6D38"/>
    <w:rsid w:val="002F5290"/>
    <w:rsid w:val="002F7800"/>
    <w:rsid w:val="0031585E"/>
    <w:rsid w:val="0032087C"/>
    <w:rsid w:val="0032149F"/>
    <w:rsid w:val="0032390E"/>
    <w:rsid w:val="00324DC5"/>
    <w:rsid w:val="00325723"/>
    <w:rsid w:val="003345B6"/>
    <w:rsid w:val="00342225"/>
    <w:rsid w:val="003503B7"/>
    <w:rsid w:val="0035317C"/>
    <w:rsid w:val="0036024E"/>
    <w:rsid w:val="00370468"/>
    <w:rsid w:val="0037197E"/>
    <w:rsid w:val="0038388B"/>
    <w:rsid w:val="00390C01"/>
    <w:rsid w:val="00390E7E"/>
    <w:rsid w:val="003926C8"/>
    <w:rsid w:val="00394988"/>
    <w:rsid w:val="00395AC6"/>
    <w:rsid w:val="00395CCF"/>
    <w:rsid w:val="003A0BDE"/>
    <w:rsid w:val="003A2BF1"/>
    <w:rsid w:val="003A35B5"/>
    <w:rsid w:val="003B04E3"/>
    <w:rsid w:val="003B09B6"/>
    <w:rsid w:val="003B155F"/>
    <w:rsid w:val="003B1B6A"/>
    <w:rsid w:val="003C5B16"/>
    <w:rsid w:val="003C7A69"/>
    <w:rsid w:val="003D1C17"/>
    <w:rsid w:val="003D4309"/>
    <w:rsid w:val="003E09E4"/>
    <w:rsid w:val="003E1725"/>
    <w:rsid w:val="003E7A59"/>
    <w:rsid w:val="003F0B80"/>
    <w:rsid w:val="003F2561"/>
    <w:rsid w:val="003F2861"/>
    <w:rsid w:val="003F48C7"/>
    <w:rsid w:val="003F5648"/>
    <w:rsid w:val="003F5F71"/>
    <w:rsid w:val="003F6280"/>
    <w:rsid w:val="00412C63"/>
    <w:rsid w:val="004150F8"/>
    <w:rsid w:val="004177A5"/>
    <w:rsid w:val="00420B6B"/>
    <w:rsid w:val="004244CC"/>
    <w:rsid w:val="004252F2"/>
    <w:rsid w:val="0042585A"/>
    <w:rsid w:val="0042694E"/>
    <w:rsid w:val="00430556"/>
    <w:rsid w:val="00430E69"/>
    <w:rsid w:val="00430E7D"/>
    <w:rsid w:val="00436F95"/>
    <w:rsid w:val="00440D8A"/>
    <w:rsid w:val="00442784"/>
    <w:rsid w:val="0045327F"/>
    <w:rsid w:val="004564E6"/>
    <w:rsid w:val="004640E8"/>
    <w:rsid w:val="0046550B"/>
    <w:rsid w:val="004668C0"/>
    <w:rsid w:val="00483AC8"/>
    <w:rsid w:val="00486A79"/>
    <w:rsid w:val="004971AE"/>
    <w:rsid w:val="004C0CA7"/>
    <w:rsid w:val="004C5FB7"/>
    <w:rsid w:val="004C6B05"/>
    <w:rsid w:val="004D546C"/>
    <w:rsid w:val="004D69E2"/>
    <w:rsid w:val="004E1EB2"/>
    <w:rsid w:val="004F727E"/>
    <w:rsid w:val="005121AD"/>
    <w:rsid w:val="005215D6"/>
    <w:rsid w:val="005306F1"/>
    <w:rsid w:val="005370F8"/>
    <w:rsid w:val="00541636"/>
    <w:rsid w:val="00551400"/>
    <w:rsid w:val="0055495D"/>
    <w:rsid w:val="00556739"/>
    <w:rsid w:val="00560B92"/>
    <w:rsid w:val="005641D6"/>
    <w:rsid w:val="00567D21"/>
    <w:rsid w:val="00572704"/>
    <w:rsid w:val="005773D8"/>
    <w:rsid w:val="00583147"/>
    <w:rsid w:val="00584D14"/>
    <w:rsid w:val="0059497D"/>
    <w:rsid w:val="00596EB4"/>
    <w:rsid w:val="005A3261"/>
    <w:rsid w:val="005A3325"/>
    <w:rsid w:val="005B3E98"/>
    <w:rsid w:val="005D0267"/>
    <w:rsid w:val="005D357B"/>
    <w:rsid w:val="005D7878"/>
    <w:rsid w:val="005E7030"/>
    <w:rsid w:val="005F5898"/>
    <w:rsid w:val="005F7CF7"/>
    <w:rsid w:val="006018FC"/>
    <w:rsid w:val="00603A8F"/>
    <w:rsid w:val="00605A94"/>
    <w:rsid w:val="00610E64"/>
    <w:rsid w:val="006112FE"/>
    <w:rsid w:val="00615B8E"/>
    <w:rsid w:val="00616F18"/>
    <w:rsid w:val="00634AD4"/>
    <w:rsid w:val="006408F1"/>
    <w:rsid w:val="00647124"/>
    <w:rsid w:val="006514EF"/>
    <w:rsid w:val="006577FA"/>
    <w:rsid w:val="006653DE"/>
    <w:rsid w:val="00675B35"/>
    <w:rsid w:val="0067681B"/>
    <w:rsid w:val="006768EA"/>
    <w:rsid w:val="0068571F"/>
    <w:rsid w:val="00695989"/>
    <w:rsid w:val="006A26EF"/>
    <w:rsid w:val="006A4A88"/>
    <w:rsid w:val="006A686F"/>
    <w:rsid w:val="006B222C"/>
    <w:rsid w:val="006B586B"/>
    <w:rsid w:val="006D304E"/>
    <w:rsid w:val="006D4503"/>
    <w:rsid w:val="006D7E2C"/>
    <w:rsid w:val="006F51AC"/>
    <w:rsid w:val="0070218C"/>
    <w:rsid w:val="0070301E"/>
    <w:rsid w:val="007036E6"/>
    <w:rsid w:val="00710981"/>
    <w:rsid w:val="00733A0B"/>
    <w:rsid w:val="00735A96"/>
    <w:rsid w:val="007376FB"/>
    <w:rsid w:val="00742834"/>
    <w:rsid w:val="0074372D"/>
    <w:rsid w:val="007618C2"/>
    <w:rsid w:val="0076301C"/>
    <w:rsid w:val="00764AA5"/>
    <w:rsid w:val="007716BD"/>
    <w:rsid w:val="00780E1F"/>
    <w:rsid w:val="00781356"/>
    <w:rsid w:val="0078747A"/>
    <w:rsid w:val="00790AFD"/>
    <w:rsid w:val="00791CBE"/>
    <w:rsid w:val="007955B9"/>
    <w:rsid w:val="007B2060"/>
    <w:rsid w:val="007B4BF7"/>
    <w:rsid w:val="007B4E42"/>
    <w:rsid w:val="007C149A"/>
    <w:rsid w:val="007C2182"/>
    <w:rsid w:val="007C7B60"/>
    <w:rsid w:val="007D3D65"/>
    <w:rsid w:val="007D5F49"/>
    <w:rsid w:val="007E113B"/>
    <w:rsid w:val="007E2DFC"/>
    <w:rsid w:val="007E428C"/>
    <w:rsid w:val="00805937"/>
    <w:rsid w:val="00816586"/>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508F"/>
    <w:rsid w:val="00865750"/>
    <w:rsid w:val="008663C0"/>
    <w:rsid w:val="00866D94"/>
    <w:rsid w:val="008673C4"/>
    <w:rsid w:val="00874814"/>
    <w:rsid w:val="00875DAB"/>
    <w:rsid w:val="00880C5F"/>
    <w:rsid w:val="00887796"/>
    <w:rsid w:val="00891C00"/>
    <w:rsid w:val="008926B4"/>
    <w:rsid w:val="00893FEB"/>
    <w:rsid w:val="0089464F"/>
    <w:rsid w:val="00897781"/>
    <w:rsid w:val="008B1BED"/>
    <w:rsid w:val="008B3FC0"/>
    <w:rsid w:val="008B64E6"/>
    <w:rsid w:val="008B7761"/>
    <w:rsid w:val="008B79B8"/>
    <w:rsid w:val="008B7E10"/>
    <w:rsid w:val="008C6925"/>
    <w:rsid w:val="008D32FA"/>
    <w:rsid w:val="008D3F71"/>
    <w:rsid w:val="008E1F5B"/>
    <w:rsid w:val="008E4C5F"/>
    <w:rsid w:val="008F3EA5"/>
    <w:rsid w:val="008F590B"/>
    <w:rsid w:val="008F7BE0"/>
    <w:rsid w:val="0090092B"/>
    <w:rsid w:val="00927E22"/>
    <w:rsid w:val="00932C3E"/>
    <w:rsid w:val="00933BF9"/>
    <w:rsid w:val="00943DAA"/>
    <w:rsid w:val="00945EB1"/>
    <w:rsid w:val="00955A83"/>
    <w:rsid w:val="00956A01"/>
    <w:rsid w:val="009576D2"/>
    <w:rsid w:val="00970197"/>
    <w:rsid w:val="0097308E"/>
    <w:rsid w:val="0097495D"/>
    <w:rsid w:val="009803D5"/>
    <w:rsid w:val="00980C69"/>
    <w:rsid w:val="0098154F"/>
    <w:rsid w:val="00982790"/>
    <w:rsid w:val="00983FD3"/>
    <w:rsid w:val="009A0897"/>
    <w:rsid w:val="009A461D"/>
    <w:rsid w:val="009A530A"/>
    <w:rsid w:val="009A6487"/>
    <w:rsid w:val="009A7810"/>
    <w:rsid w:val="009B70C8"/>
    <w:rsid w:val="009C3101"/>
    <w:rsid w:val="009C333F"/>
    <w:rsid w:val="009C7A18"/>
    <w:rsid w:val="009D2AF8"/>
    <w:rsid w:val="009E1FF4"/>
    <w:rsid w:val="009E6028"/>
    <w:rsid w:val="009F371B"/>
    <w:rsid w:val="009F52F2"/>
    <w:rsid w:val="009F7619"/>
    <w:rsid w:val="00A207CA"/>
    <w:rsid w:val="00A477A8"/>
    <w:rsid w:val="00A5253E"/>
    <w:rsid w:val="00A529AD"/>
    <w:rsid w:val="00A53E6B"/>
    <w:rsid w:val="00A61DDC"/>
    <w:rsid w:val="00A651CD"/>
    <w:rsid w:val="00A67137"/>
    <w:rsid w:val="00A75C2F"/>
    <w:rsid w:val="00A855F6"/>
    <w:rsid w:val="00A9704C"/>
    <w:rsid w:val="00AA105B"/>
    <w:rsid w:val="00AB1CEE"/>
    <w:rsid w:val="00AB32F3"/>
    <w:rsid w:val="00AB3CB4"/>
    <w:rsid w:val="00AB61F4"/>
    <w:rsid w:val="00AC102E"/>
    <w:rsid w:val="00AC4A87"/>
    <w:rsid w:val="00AD6453"/>
    <w:rsid w:val="00AD6B4D"/>
    <w:rsid w:val="00AF10FD"/>
    <w:rsid w:val="00B00DB9"/>
    <w:rsid w:val="00B00EAA"/>
    <w:rsid w:val="00B04615"/>
    <w:rsid w:val="00B13DDF"/>
    <w:rsid w:val="00B153E0"/>
    <w:rsid w:val="00B16EDA"/>
    <w:rsid w:val="00B21A93"/>
    <w:rsid w:val="00B254D6"/>
    <w:rsid w:val="00B30023"/>
    <w:rsid w:val="00B30734"/>
    <w:rsid w:val="00B3197B"/>
    <w:rsid w:val="00B35834"/>
    <w:rsid w:val="00B3675F"/>
    <w:rsid w:val="00B368B0"/>
    <w:rsid w:val="00B40B61"/>
    <w:rsid w:val="00B46BA6"/>
    <w:rsid w:val="00B53DC5"/>
    <w:rsid w:val="00B7780F"/>
    <w:rsid w:val="00B77BE9"/>
    <w:rsid w:val="00B930B1"/>
    <w:rsid w:val="00B937CD"/>
    <w:rsid w:val="00B979C6"/>
    <w:rsid w:val="00BA1D5D"/>
    <w:rsid w:val="00BA7025"/>
    <w:rsid w:val="00BB4BCA"/>
    <w:rsid w:val="00BB654B"/>
    <w:rsid w:val="00BC1F0A"/>
    <w:rsid w:val="00BC7F5C"/>
    <w:rsid w:val="00BD74CF"/>
    <w:rsid w:val="00BE6967"/>
    <w:rsid w:val="00BF4437"/>
    <w:rsid w:val="00BF46EC"/>
    <w:rsid w:val="00C021E4"/>
    <w:rsid w:val="00C03318"/>
    <w:rsid w:val="00C03F8C"/>
    <w:rsid w:val="00C05131"/>
    <w:rsid w:val="00C077D7"/>
    <w:rsid w:val="00C2396D"/>
    <w:rsid w:val="00C23A39"/>
    <w:rsid w:val="00C24350"/>
    <w:rsid w:val="00C243A5"/>
    <w:rsid w:val="00C324AF"/>
    <w:rsid w:val="00C33F09"/>
    <w:rsid w:val="00C368C1"/>
    <w:rsid w:val="00C52C9B"/>
    <w:rsid w:val="00C5693D"/>
    <w:rsid w:val="00C61556"/>
    <w:rsid w:val="00C73468"/>
    <w:rsid w:val="00C7675C"/>
    <w:rsid w:val="00C83DFE"/>
    <w:rsid w:val="00C92848"/>
    <w:rsid w:val="00C94020"/>
    <w:rsid w:val="00CA3DF5"/>
    <w:rsid w:val="00CB14B2"/>
    <w:rsid w:val="00CB28DF"/>
    <w:rsid w:val="00CB4193"/>
    <w:rsid w:val="00CB51CC"/>
    <w:rsid w:val="00CC15F8"/>
    <w:rsid w:val="00CC2A6D"/>
    <w:rsid w:val="00CC6A10"/>
    <w:rsid w:val="00CC7425"/>
    <w:rsid w:val="00CD06C1"/>
    <w:rsid w:val="00CD5CF2"/>
    <w:rsid w:val="00CE36DF"/>
    <w:rsid w:val="00CE59C7"/>
    <w:rsid w:val="00CF754A"/>
    <w:rsid w:val="00D048DB"/>
    <w:rsid w:val="00D20D83"/>
    <w:rsid w:val="00D326DA"/>
    <w:rsid w:val="00D355C0"/>
    <w:rsid w:val="00D40939"/>
    <w:rsid w:val="00D56636"/>
    <w:rsid w:val="00D573E3"/>
    <w:rsid w:val="00D9739D"/>
    <w:rsid w:val="00DA3AA3"/>
    <w:rsid w:val="00DA71D9"/>
    <w:rsid w:val="00DA7AF3"/>
    <w:rsid w:val="00DB101F"/>
    <w:rsid w:val="00DB10E0"/>
    <w:rsid w:val="00DB2BF4"/>
    <w:rsid w:val="00DB63C1"/>
    <w:rsid w:val="00DC0F98"/>
    <w:rsid w:val="00DC788F"/>
    <w:rsid w:val="00DD0E1F"/>
    <w:rsid w:val="00DD0E26"/>
    <w:rsid w:val="00DE7DC9"/>
    <w:rsid w:val="00DF0ED2"/>
    <w:rsid w:val="00DF1862"/>
    <w:rsid w:val="00DF7423"/>
    <w:rsid w:val="00E02DCF"/>
    <w:rsid w:val="00E0534D"/>
    <w:rsid w:val="00E05ADC"/>
    <w:rsid w:val="00E068E3"/>
    <w:rsid w:val="00E07E94"/>
    <w:rsid w:val="00E10862"/>
    <w:rsid w:val="00E33785"/>
    <w:rsid w:val="00E36C89"/>
    <w:rsid w:val="00E37088"/>
    <w:rsid w:val="00E478F0"/>
    <w:rsid w:val="00E51FF7"/>
    <w:rsid w:val="00E63147"/>
    <w:rsid w:val="00E65855"/>
    <w:rsid w:val="00E66107"/>
    <w:rsid w:val="00E70A76"/>
    <w:rsid w:val="00E70F91"/>
    <w:rsid w:val="00E75BB4"/>
    <w:rsid w:val="00E7659D"/>
    <w:rsid w:val="00E77071"/>
    <w:rsid w:val="00E80727"/>
    <w:rsid w:val="00E84822"/>
    <w:rsid w:val="00E860E1"/>
    <w:rsid w:val="00E94643"/>
    <w:rsid w:val="00E954FD"/>
    <w:rsid w:val="00ED3EA9"/>
    <w:rsid w:val="00EE1FDE"/>
    <w:rsid w:val="00EE31E5"/>
    <w:rsid w:val="00EE78B1"/>
    <w:rsid w:val="00EF2594"/>
    <w:rsid w:val="00EF2D03"/>
    <w:rsid w:val="00EF47DF"/>
    <w:rsid w:val="00EF56B7"/>
    <w:rsid w:val="00EF7213"/>
    <w:rsid w:val="00F03B80"/>
    <w:rsid w:val="00F06897"/>
    <w:rsid w:val="00F1083C"/>
    <w:rsid w:val="00F11179"/>
    <w:rsid w:val="00F21687"/>
    <w:rsid w:val="00F249E9"/>
    <w:rsid w:val="00F32F6D"/>
    <w:rsid w:val="00F36F6F"/>
    <w:rsid w:val="00F40C52"/>
    <w:rsid w:val="00F423AD"/>
    <w:rsid w:val="00F50A77"/>
    <w:rsid w:val="00F53EB8"/>
    <w:rsid w:val="00F61E09"/>
    <w:rsid w:val="00F6374C"/>
    <w:rsid w:val="00F672F8"/>
    <w:rsid w:val="00F72E3C"/>
    <w:rsid w:val="00F765F1"/>
    <w:rsid w:val="00F8465C"/>
    <w:rsid w:val="00F87AD1"/>
    <w:rsid w:val="00F9387C"/>
    <w:rsid w:val="00F97731"/>
    <w:rsid w:val="00FA7A12"/>
    <w:rsid w:val="00FC671E"/>
    <w:rsid w:val="00FC6E37"/>
    <w:rsid w:val="00FE1937"/>
    <w:rsid w:val="00FE52A9"/>
    <w:rsid w:val="00FE6AA7"/>
    <w:rsid w:val="00FF5C2B"/>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7B60"/>
    <w:pPr>
      <w:widowControl w:val="0"/>
      <w:autoSpaceDE w:val="0"/>
      <w:autoSpaceDN w:val="0"/>
      <w:spacing w:after="0" w:line="240" w:lineRule="auto"/>
      <w:ind w:left="109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C7B60"/>
    <w:rPr>
      <w:rFonts w:ascii="Times New Roman" w:eastAsia="Times New Roman" w:hAnsi="Times New Roman" w:cs="Times New Roman"/>
      <w:sz w:val="28"/>
      <w:szCs w:val="28"/>
    </w:rPr>
  </w:style>
  <w:style w:type="paragraph" w:styleId="a5">
    <w:name w:val="List Paragraph"/>
    <w:basedOn w:val="a"/>
    <w:qFormat/>
    <w:rsid w:val="007C7B60"/>
    <w:pPr>
      <w:widowControl w:val="0"/>
      <w:autoSpaceDE w:val="0"/>
      <w:autoSpaceDN w:val="0"/>
      <w:spacing w:before="201" w:after="0" w:line="240" w:lineRule="auto"/>
      <w:ind w:left="1098" w:right="973" w:firstLine="540"/>
      <w:jc w:val="both"/>
    </w:pPr>
    <w:rPr>
      <w:rFonts w:ascii="Times New Roman" w:eastAsia="Times New Roman" w:hAnsi="Times New Roman" w:cs="Times New Roman"/>
    </w:rPr>
  </w:style>
  <w:style w:type="character" w:customStyle="1" w:styleId="1">
    <w:name w:val="Основной шрифт абзаца1"/>
    <w:rsid w:val="007C7B60"/>
  </w:style>
  <w:style w:type="table" w:customStyle="1" w:styleId="TableNormal">
    <w:name w:val="Table Normal"/>
    <w:uiPriority w:val="2"/>
    <w:semiHidden/>
    <w:unhideWhenUsed/>
    <w:qFormat/>
    <w:rsid w:val="007C7B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7B60"/>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7C7B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7B60"/>
    <w:pPr>
      <w:widowControl w:val="0"/>
      <w:autoSpaceDE w:val="0"/>
      <w:autoSpaceDN w:val="0"/>
      <w:spacing w:after="0" w:line="240" w:lineRule="auto"/>
      <w:ind w:left="109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C7B60"/>
    <w:rPr>
      <w:rFonts w:ascii="Times New Roman" w:eastAsia="Times New Roman" w:hAnsi="Times New Roman" w:cs="Times New Roman"/>
      <w:sz w:val="28"/>
      <w:szCs w:val="28"/>
    </w:rPr>
  </w:style>
  <w:style w:type="paragraph" w:styleId="a5">
    <w:name w:val="List Paragraph"/>
    <w:basedOn w:val="a"/>
    <w:qFormat/>
    <w:rsid w:val="007C7B60"/>
    <w:pPr>
      <w:widowControl w:val="0"/>
      <w:autoSpaceDE w:val="0"/>
      <w:autoSpaceDN w:val="0"/>
      <w:spacing w:before="201" w:after="0" w:line="240" w:lineRule="auto"/>
      <w:ind w:left="1098" w:right="973" w:firstLine="540"/>
      <w:jc w:val="both"/>
    </w:pPr>
    <w:rPr>
      <w:rFonts w:ascii="Times New Roman" w:eastAsia="Times New Roman" w:hAnsi="Times New Roman" w:cs="Times New Roman"/>
    </w:rPr>
  </w:style>
  <w:style w:type="character" w:customStyle="1" w:styleId="1">
    <w:name w:val="Основной шрифт абзаца1"/>
    <w:rsid w:val="007C7B60"/>
  </w:style>
  <w:style w:type="table" w:customStyle="1" w:styleId="TableNormal">
    <w:name w:val="Table Normal"/>
    <w:uiPriority w:val="2"/>
    <w:semiHidden/>
    <w:unhideWhenUsed/>
    <w:qFormat/>
    <w:rsid w:val="007C7B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7B60"/>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7C7B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CF3C0C94D10306294DAFB223466B5AFE3B07EA447875C3D5F0ADB428AB1FE72CF6F87915340D93B743B00C07CA5C4E3EF4E4F8AFDA04A13VDqBL" TargetMode="External"/><Relationship Id="rId3" Type="http://schemas.microsoft.com/office/2007/relationships/stylesWithEffects" Target="stylesWithEffects.xml"/><Relationship Id="rId7" Type="http://schemas.openxmlformats.org/officeDocument/2006/relationships/hyperlink" Target="consultantplus://offline/ref%3DFCF3C0C94D10306294DAFB223466B5AFE3B67EA340825C3D5F0ADB428AB1FE72CF6F87915341D93A743B00C07CA5C4E3EF4E4F8AFDA04A13VDq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DFCF3C0C94D10306294DAFB223466B5AFE3B67EA340825C3D5F0ADB428AB1FE72DD6FDF9D5147C53A732E56913AVFq0L" TargetMode="External"/><Relationship Id="rId4" Type="http://schemas.openxmlformats.org/officeDocument/2006/relationships/settings" Target="settings.xml"/><Relationship Id="rId9" Type="http://schemas.openxmlformats.org/officeDocument/2006/relationships/hyperlink" Target="consultantplus://offline/ref%3DFCF3C0C94D10306294DAFB223466B5AFE3B77FA2458F5C3D5F0ADB428AB1FE72DD6FDF9D5147C53A732E56913AVFq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5526</Words>
  <Characters>31503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2022-02-21T07:56:00Z</cp:lastPrinted>
  <dcterms:created xsi:type="dcterms:W3CDTF">2022-02-16T08:54:00Z</dcterms:created>
  <dcterms:modified xsi:type="dcterms:W3CDTF">2022-02-21T07:56:00Z</dcterms:modified>
</cp:coreProperties>
</file>