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C8" w:rsidRPr="00FF534E" w:rsidRDefault="002576C8" w:rsidP="002576C8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6C8" w:rsidRPr="00F9539B" w:rsidRDefault="002576C8" w:rsidP="002576C8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  <w:rPr>
          <w:b/>
        </w:rPr>
      </w:pPr>
      <w:r w:rsidRPr="00F9539B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2576C8" w:rsidRPr="00F9539B" w:rsidRDefault="002576C8" w:rsidP="002576C8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  <w:rPr>
          <w:b/>
        </w:rPr>
      </w:pPr>
    </w:p>
    <w:p w:rsidR="002576C8" w:rsidRPr="00F9539B" w:rsidRDefault="002576C8" w:rsidP="002576C8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</w:pPr>
      <w:r w:rsidRPr="00F9539B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9539B">
        <w:rPr>
          <w:lang w:val="en-US"/>
        </w:rPr>
        <w:t>I</w:t>
      </w:r>
      <w:proofErr w:type="gramEnd"/>
      <w:r w:rsidRPr="00F9539B">
        <w:t>ЫП</w:t>
      </w:r>
      <w:r w:rsidRPr="00F9539B">
        <w:rPr>
          <w:lang w:val="en-US"/>
        </w:rPr>
        <w:t>I</w:t>
      </w:r>
      <w:r w:rsidRPr="00F9539B">
        <w:t>Э  САМОУПРАВЛЕНЭМК</w:t>
      </w:r>
      <w:r w:rsidRPr="00F9539B">
        <w:rPr>
          <w:lang w:val="en-US"/>
        </w:rPr>
        <w:t>I</w:t>
      </w:r>
      <w:r w:rsidRPr="00F9539B">
        <w:t xml:space="preserve">Э СОВЕТ </w:t>
      </w:r>
    </w:p>
    <w:p w:rsidR="002576C8" w:rsidRPr="00F9539B" w:rsidRDefault="002576C8" w:rsidP="002576C8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</w:pPr>
    </w:p>
    <w:p w:rsidR="002576C8" w:rsidRPr="00F9539B" w:rsidRDefault="002576C8" w:rsidP="002576C8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center"/>
      </w:pPr>
      <w:r w:rsidRPr="00F9539B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2576C8" w:rsidRPr="00F9539B" w:rsidRDefault="002576C8" w:rsidP="002576C8">
      <w:pPr>
        <w:pStyle w:val="a3"/>
        <w:widowControl/>
        <w:numPr>
          <w:ilvl w:val="0"/>
          <w:numId w:val="2"/>
        </w:numPr>
        <w:pBdr>
          <w:bottom w:val="single" w:sz="12" w:space="1" w:color="auto"/>
        </w:pBdr>
        <w:autoSpaceDE/>
        <w:autoSpaceDN/>
        <w:adjustRightInd/>
        <w:spacing w:after="200" w:line="276" w:lineRule="auto"/>
        <w:jc w:val="center"/>
        <w:rPr>
          <w:b/>
        </w:rPr>
      </w:pPr>
    </w:p>
    <w:tbl>
      <w:tblPr>
        <w:tblW w:w="0" w:type="auto"/>
        <w:jc w:val="center"/>
        <w:tblInd w:w="3794" w:type="dxa"/>
        <w:tblLook w:val="04A0"/>
      </w:tblPr>
      <w:tblGrid>
        <w:gridCol w:w="1701"/>
        <w:gridCol w:w="884"/>
      </w:tblGrid>
      <w:tr w:rsidR="00A8757F" w:rsidRPr="00144E99" w:rsidTr="002576C8">
        <w:trPr>
          <w:jc w:val="center"/>
        </w:trPr>
        <w:tc>
          <w:tcPr>
            <w:tcW w:w="1701" w:type="dxa"/>
            <w:vAlign w:val="bottom"/>
          </w:tcPr>
          <w:p w:rsidR="00A8757F" w:rsidRPr="00144E99" w:rsidRDefault="00A8757F" w:rsidP="00521DE1">
            <w:pPr>
              <w:rPr>
                <w:b/>
                <w:sz w:val="24"/>
                <w:szCs w:val="24"/>
              </w:rPr>
            </w:pPr>
            <w:r w:rsidRPr="00144E99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884" w:type="dxa"/>
            <w:vAlign w:val="bottom"/>
          </w:tcPr>
          <w:p w:rsidR="00A8757F" w:rsidRDefault="00A8757F" w:rsidP="00045137">
            <w:r w:rsidRPr="00144E99">
              <w:rPr>
                <w:b/>
                <w:sz w:val="24"/>
                <w:szCs w:val="24"/>
              </w:rPr>
              <w:t>№</w:t>
            </w:r>
            <w:r w:rsidR="001C1035">
              <w:rPr>
                <w:b/>
                <w:sz w:val="24"/>
                <w:szCs w:val="24"/>
              </w:rPr>
              <w:t>10\</w:t>
            </w:r>
            <w:r w:rsidR="00045137">
              <w:rPr>
                <w:b/>
                <w:sz w:val="24"/>
                <w:szCs w:val="24"/>
              </w:rPr>
              <w:t>4</w:t>
            </w:r>
          </w:p>
        </w:tc>
      </w:tr>
      <w:tr w:rsidR="00A8757F" w:rsidRPr="00144E99" w:rsidTr="002576C8">
        <w:trPr>
          <w:jc w:val="center"/>
        </w:trPr>
        <w:tc>
          <w:tcPr>
            <w:tcW w:w="1701" w:type="dxa"/>
            <w:vAlign w:val="bottom"/>
          </w:tcPr>
          <w:p w:rsidR="00A8757F" w:rsidRPr="00144E99" w:rsidRDefault="00A8757F" w:rsidP="00521DE1">
            <w:pPr>
              <w:rPr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bottom"/>
          </w:tcPr>
          <w:p w:rsidR="00A8757F" w:rsidRDefault="00A8757F" w:rsidP="00521DE1"/>
        </w:tc>
      </w:tr>
      <w:tr w:rsidR="00A8757F" w:rsidRPr="00144E99" w:rsidTr="002576C8">
        <w:trPr>
          <w:jc w:val="center"/>
        </w:trPr>
        <w:tc>
          <w:tcPr>
            <w:tcW w:w="1701" w:type="dxa"/>
            <w:vAlign w:val="bottom"/>
          </w:tcPr>
          <w:p w:rsidR="00A8757F" w:rsidRPr="00144E99" w:rsidRDefault="00A8757F" w:rsidP="00521DE1">
            <w:pPr>
              <w:rPr>
                <w:b/>
                <w:sz w:val="24"/>
                <w:szCs w:val="24"/>
              </w:rPr>
            </w:pPr>
          </w:p>
        </w:tc>
        <w:tc>
          <w:tcPr>
            <w:tcW w:w="884" w:type="dxa"/>
            <w:vAlign w:val="bottom"/>
          </w:tcPr>
          <w:p w:rsidR="00A8757F" w:rsidRDefault="00A8757F" w:rsidP="00521DE1"/>
        </w:tc>
      </w:tr>
    </w:tbl>
    <w:p w:rsidR="00A8757F" w:rsidRDefault="00A8757F" w:rsidP="00A875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 местного самоуправления городского поселения Нарткала Урванского муниципального района КБР</w:t>
      </w:r>
      <w:r w:rsidR="001C103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(седьмого созыва) </w:t>
      </w:r>
    </w:p>
    <w:p w:rsidR="00A8757F" w:rsidRDefault="00A8757F" w:rsidP="00A8757F">
      <w:pPr>
        <w:jc w:val="center"/>
        <w:rPr>
          <w:b/>
          <w:sz w:val="16"/>
          <w:szCs w:val="16"/>
        </w:rPr>
      </w:pPr>
    </w:p>
    <w:p w:rsidR="00A8757F" w:rsidRDefault="00A8757F" w:rsidP="00A8757F">
      <w:pPr>
        <w:jc w:val="center"/>
        <w:rPr>
          <w:b/>
          <w:sz w:val="16"/>
          <w:szCs w:val="16"/>
        </w:rPr>
      </w:pPr>
    </w:p>
    <w:p w:rsidR="00A8757F" w:rsidRPr="00B22263" w:rsidRDefault="00A8757F" w:rsidP="00A8757F">
      <w:pPr>
        <w:jc w:val="center"/>
        <w:rPr>
          <w:b/>
          <w:sz w:val="16"/>
          <w:szCs w:val="16"/>
        </w:rPr>
      </w:pPr>
    </w:p>
    <w:p w:rsidR="00A8757F" w:rsidRDefault="00045137" w:rsidP="00A8757F">
      <w:pPr>
        <w:rPr>
          <w:b/>
          <w:sz w:val="26"/>
          <w:szCs w:val="26"/>
        </w:rPr>
      </w:pPr>
      <w:r>
        <w:rPr>
          <w:b/>
          <w:sz w:val="26"/>
          <w:szCs w:val="26"/>
        </w:rPr>
        <w:t>27.</w:t>
      </w:r>
      <w:r w:rsidR="00A8757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07.</w:t>
      </w:r>
      <w:r w:rsidR="00A8757F">
        <w:rPr>
          <w:b/>
          <w:sz w:val="26"/>
          <w:szCs w:val="26"/>
        </w:rPr>
        <w:t xml:space="preserve"> 2022 г.                                      </w:t>
      </w:r>
      <w:r w:rsidR="00A8757F">
        <w:rPr>
          <w:b/>
          <w:sz w:val="26"/>
          <w:szCs w:val="26"/>
        </w:rPr>
        <w:tab/>
      </w:r>
      <w:r w:rsidR="00A8757F">
        <w:rPr>
          <w:b/>
          <w:sz w:val="26"/>
          <w:szCs w:val="26"/>
        </w:rPr>
        <w:tab/>
      </w:r>
      <w:r w:rsidR="00A8757F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         </w:t>
      </w:r>
      <w:r w:rsidR="00A8757F">
        <w:rPr>
          <w:b/>
          <w:sz w:val="26"/>
          <w:szCs w:val="26"/>
        </w:rPr>
        <w:t xml:space="preserve">           г. </w:t>
      </w:r>
      <w:r>
        <w:rPr>
          <w:b/>
          <w:sz w:val="26"/>
          <w:szCs w:val="26"/>
        </w:rPr>
        <w:t xml:space="preserve">п. </w:t>
      </w:r>
      <w:r w:rsidR="00A8757F">
        <w:rPr>
          <w:b/>
          <w:sz w:val="26"/>
          <w:szCs w:val="26"/>
        </w:rPr>
        <w:t>Нарткала</w:t>
      </w:r>
    </w:p>
    <w:p w:rsidR="00A8757F" w:rsidRDefault="00A8757F" w:rsidP="00A8757F">
      <w:pPr>
        <w:rPr>
          <w:b/>
          <w:sz w:val="16"/>
          <w:szCs w:val="16"/>
        </w:rPr>
      </w:pPr>
    </w:p>
    <w:p w:rsidR="00A8757F" w:rsidRPr="004C6103" w:rsidRDefault="00A8757F" w:rsidP="00A8757F">
      <w:pPr>
        <w:rPr>
          <w:b/>
          <w:sz w:val="26"/>
          <w:szCs w:val="26"/>
        </w:rPr>
      </w:pPr>
    </w:p>
    <w:p w:rsidR="00A8757F" w:rsidRDefault="00A8757F" w:rsidP="00A8757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</w:t>
      </w:r>
      <w:r w:rsidRPr="004C6103">
        <w:rPr>
          <w:b/>
          <w:bCs/>
          <w:sz w:val="26"/>
          <w:szCs w:val="26"/>
        </w:rPr>
        <w:t>Положени</w:t>
      </w:r>
      <w:r>
        <w:rPr>
          <w:b/>
          <w:bCs/>
          <w:sz w:val="26"/>
          <w:szCs w:val="26"/>
        </w:rPr>
        <w:t>е</w:t>
      </w:r>
      <w:r w:rsidRPr="004C6103">
        <w:rPr>
          <w:b/>
          <w:bCs/>
          <w:sz w:val="26"/>
          <w:szCs w:val="26"/>
        </w:rPr>
        <w:t xml:space="preserve"> </w:t>
      </w:r>
    </w:p>
    <w:p w:rsidR="00A8757F" w:rsidRDefault="00A8757F" w:rsidP="00A8757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C6103">
        <w:rPr>
          <w:b/>
          <w:bCs/>
          <w:sz w:val="26"/>
          <w:szCs w:val="26"/>
        </w:rPr>
        <w:t>о бюджетном устройстве и бюджетном</w:t>
      </w:r>
      <w:r>
        <w:rPr>
          <w:b/>
          <w:bCs/>
          <w:sz w:val="26"/>
          <w:szCs w:val="26"/>
        </w:rPr>
        <w:t xml:space="preserve"> </w:t>
      </w:r>
      <w:r w:rsidRPr="004C6103">
        <w:rPr>
          <w:b/>
          <w:bCs/>
          <w:sz w:val="26"/>
          <w:szCs w:val="26"/>
        </w:rPr>
        <w:t xml:space="preserve">процессе </w:t>
      </w:r>
    </w:p>
    <w:p w:rsidR="00A8757F" w:rsidRPr="004C6103" w:rsidRDefault="00A8757F" w:rsidP="00A8757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C6103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городском поселении Нарткала</w:t>
      </w:r>
      <w:r w:rsidRPr="004C6103">
        <w:rPr>
          <w:b/>
          <w:bCs/>
          <w:sz w:val="26"/>
          <w:szCs w:val="26"/>
        </w:rPr>
        <w:t xml:space="preserve"> Урванско</w:t>
      </w:r>
      <w:r>
        <w:rPr>
          <w:b/>
          <w:bCs/>
          <w:sz w:val="26"/>
          <w:szCs w:val="26"/>
        </w:rPr>
        <w:t>го</w:t>
      </w:r>
      <w:r w:rsidRPr="004C6103">
        <w:rPr>
          <w:b/>
          <w:bCs/>
          <w:sz w:val="26"/>
          <w:szCs w:val="26"/>
        </w:rPr>
        <w:t xml:space="preserve"> муниципально</w:t>
      </w:r>
      <w:r>
        <w:rPr>
          <w:b/>
          <w:bCs/>
          <w:sz w:val="26"/>
          <w:szCs w:val="26"/>
        </w:rPr>
        <w:t>го</w:t>
      </w:r>
      <w:r w:rsidRPr="004C6103">
        <w:rPr>
          <w:b/>
          <w:bCs/>
          <w:sz w:val="26"/>
          <w:szCs w:val="26"/>
        </w:rPr>
        <w:t xml:space="preserve"> район</w:t>
      </w:r>
      <w:r>
        <w:rPr>
          <w:b/>
          <w:bCs/>
          <w:sz w:val="26"/>
          <w:szCs w:val="26"/>
        </w:rPr>
        <w:t xml:space="preserve">а </w:t>
      </w:r>
      <w:r w:rsidRPr="004C6103">
        <w:rPr>
          <w:b/>
          <w:bCs/>
          <w:sz w:val="26"/>
          <w:szCs w:val="26"/>
        </w:rPr>
        <w:t xml:space="preserve">Кабардино-Балкарской Республики </w:t>
      </w:r>
    </w:p>
    <w:p w:rsidR="00A8757F" w:rsidRPr="004C6103" w:rsidRDefault="00A8757F" w:rsidP="00A8757F">
      <w:pPr>
        <w:widowControl w:val="0"/>
        <w:autoSpaceDE w:val="0"/>
        <w:autoSpaceDN w:val="0"/>
        <w:adjustRightInd w:val="0"/>
        <w:jc w:val="both"/>
      </w:pPr>
    </w:p>
    <w:p w:rsidR="00A8757F" w:rsidRDefault="00A8757F" w:rsidP="00A8757F">
      <w:pPr>
        <w:widowControl w:val="0"/>
        <w:autoSpaceDE w:val="0"/>
        <w:autoSpaceDN w:val="0"/>
        <w:adjustRightInd w:val="0"/>
        <w:jc w:val="both"/>
      </w:pPr>
    </w:p>
    <w:p w:rsidR="00A8757F" w:rsidRDefault="00A8757F" w:rsidP="00A8757F">
      <w:pPr>
        <w:ind w:firstLine="708"/>
        <w:jc w:val="both"/>
        <w:rPr>
          <w:sz w:val="26"/>
          <w:szCs w:val="26"/>
        </w:rPr>
      </w:pPr>
      <w:r w:rsidRPr="00865DDD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Бюджетным кодексом Российской Федерации и Федеральным законом от 01.07.2021 года № 251-ФЗ «О внесении изменений в Бюджетный кодекс Российской Федерации», Совет местного самоуправления городского поселения Нарткала Урванского муниципального района КБР</w:t>
      </w:r>
    </w:p>
    <w:p w:rsidR="00A8757F" w:rsidRDefault="00A8757F" w:rsidP="00A8757F">
      <w:pPr>
        <w:ind w:firstLine="708"/>
        <w:jc w:val="both"/>
        <w:rPr>
          <w:sz w:val="26"/>
          <w:szCs w:val="26"/>
        </w:rPr>
      </w:pPr>
    </w:p>
    <w:p w:rsidR="00A8757F" w:rsidRDefault="00A8757F" w:rsidP="00A8757F">
      <w:pPr>
        <w:jc w:val="center"/>
        <w:rPr>
          <w:b/>
          <w:sz w:val="26"/>
          <w:szCs w:val="26"/>
        </w:rPr>
      </w:pPr>
      <w:r w:rsidRPr="00592925">
        <w:rPr>
          <w:b/>
          <w:sz w:val="26"/>
          <w:szCs w:val="26"/>
        </w:rPr>
        <w:t>РЕШИЛ:</w:t>
      </w:r>
    </w:p>
    <w:p w:rsidR="00A8757F" w:rsidRPr="00592925" w:rsidRDefault="00A8757F" w:rsidP="00A8757F">
      <w:pPr>
        <w:ind w:firstLine="708"/>
        <w:jc w:val="center"/>
        <w:rPr>
          <w:b/>
          <w:bCs/>
          <w:sz w:val="26"/>
          <w:szCs w:val="26"/>
        </w:rPr>
      </w:pPr>
    </w:p>
    <w:p w:rsidR="00A8757F" w:rsidRDefault="00A8757F" w:rsidP="00A8757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4F58D0">
        <w:rPr>
          <w:bCs/>
          <w:sz w:val="26"/>
          <w:szCs w:val="26"/>
        </w:rPr>
        <w:t xml:space="preserve">Внести в </w:t>
      </w:r>
      <w:hyperlink r:id="rId6" w:history="1">
        <w:r w:rsidRPr="004F58D0">
          <w:rPr>
            <w:bCs/>
            <w:sz w:val="26"/>
            <w:szCs w:val="26"/>
          </w:rPr>
          <w:t>Решение</w:t>
        </w:r>
      </w:hyperlink>
      <w:r w:rsidRPr="004F58D0">
        <w:rPr>
          <w:bCs/>
          <w:sz w:val="26"/>
          <w:szCs w:val="26"/>
        </w:rPr>
        <w:t xml:space="preserve"> </w:t>
      </w:r>
      <w:r w:rsidRPr="004F58D0">
        <w:rPr>
          <w:sz w:val="26"/>
          <w:szCs w:val="26"/>
        </w:rPr>
        <w:t xml:space="preserve">Совета местного самоуправления </w:t>
      </w:r>
      <w:r>
        <w:rPr>
          <w:sz w:val="26"/>
          <w:szCs w:val="26"/>
        </w:rPr>
        <w:t>городского поселения Нарткала Урванского муниципального района КБР</w:t>
      </w:r>
      <w:r w:rsidRPr="004F58D0">
        <w:rPr>
          <w:bCs/>
          <w:sz w:val="26"/>
          <w:szCs w:val="26"/>
        </w:rPr>
        <w:t xml:space="preserve"> от 2</w:t>
      </w:r>
      <w:r>
        <w:rPr>
          <w:bCs/>
          <w:sz w:val="26"/>
          <w:szCs w:val="26"/>
        </w:rPr>
        <w:t>7</w:t>
      </w:r>
      <w:r w:rsidRPr="004F58D0">
        <w:rPr>
          <w:bCs/>
          <w:sz w:val="26"/>
          <w:szCs w:val="26"/>
        </w:rPr>
        <w:t xml:space="preserve"> мая 2015 года № </w:t>
      </w:r>
      <w:r>
        <w:rPr>
          <w:bCs/>
          <w:sz w:val="26"/>
          <w:szCs w:val="26"/>
        </w:rPr>
        <w:t xml:space="preserve">41/3 </w:t>
      </w:r>
      <w:r w:rsidRPr="004F58D0">
        <w:rPr>
          <w:bCs/>
          <w:sz w:val="26"/>
          <w:szCs w:val="26"/>
        </w:rPr>
        <w:t xml:space="preserve"> «Об утверждении </w:t>
      </w:r>
      <w:r w:rsidRPr="004F58D0">
        <w:rPr>
          <w:sz w:val="26"/>
          <w:szCs w:val="26"/>
        </w:rPr>
        <w:t xml:space="preserve">Положения о бюджетном устройстве и бюджетном  процессе в </w:t>
      </w:r>
      <w:r>
        <w:rPr>
          <w:sz w:val="26"/>
          <w:szCs w:val="26"/>
        </w:rPr>
        <w:t xml:space="preserve">городском поселении Нарткала Урванского муниципального района </w:t>
      </w:r>
      <w:r w:rsidRPr="004F58D0">
        <w:rPr>
          <w:sz w:val="26"/>
          <w:szCs w:val="26"/>
        </w:rPr>
        <w:t>Кабардино-Балкарской Республик</w:t>
      </w:r>
      <w:r>
        <w:rPr>
          <w:sz w:val="26"/>
          <w:szCs w:val="26"/>
        </w:rPr>
        <w:t>и</w:t>
      </w:r>
      <w:r w:rsidRPr="004F58D0">
        <w:rPr>
          <w:sz w:val="26"/>
          <w:szCs w:val="26"/>
        </w:rPr>
        <w:t xml:space="preserve"> в новой редакции» изменения</w:t>
      </w:r>
      <w:r>
        <w:rPr>
          <w:sz w:val="26"/>
          <w:szCs w:val="26"/>
        </w:rPr>
        <w:t xml:space="preserve"> в соответствии с приложением к настоящему решению.</w:t>
      </w:r>
    </w:p>
    <w:p w:rsidR="00A8757F" w:rsidRDefault="00A8757F" w:rsidP="00A8757F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4F58D0">
        <w:rPr>
          <w:sz w:val="26"/>
          <w:szCs w:val="26"/>
        </w:rPr>
        <w:t>Настоящее Решение вступает в силу с момента его принятия.</w:t>
      </w:r>
    </w:p>
    <w:p w:rsidR="00A8757F" w:rsidRDefault="001C1035" w:rsidP="00A8757F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1C1035">
        <w:rPr>
          <w:sz w:val="26"/>
          <w:szCs w:val="26"/>
        </w:rPr>
        <w:t>Обнародовать настоящее решение  в установленном законом поря</w:t>
      </w:r>
      <w:r>
        <w:rPr>
          <w:sz w:val="26"/>
          <w:szCs w:val="26"/>
        </w:rPr>
        <w:t>дке.</w:t>
      </w:r>
    </w:p>
    <w:p w:rsidR="00A8757F" w:rsidRDefault="00A8757F" w:rsidP="00A8757F">
      <w:pPr>
        <w:pStyle w:val="ConsPlusTitle"/>
      </w:pPr>
    </w:p>
    <w:p w:rsidR="001C1035" w:rsidRDefault="001C1035" w:rsidP="00A8757F">
      <w:pPr>
        <w:pStyle w:val="ConsPlusTitle"/>
      </w:pPr>
    </w:p>
    <w:p w:rsidR="00A8757F" w:rsidRDefault="00A8757F" w:rsidP="00A8757F">
      <w:pPr>
        <w:pStyle w:val="ConsPlusTitle"/>
      </w:pPr>
    </w:p>
    <w:p w:rsidR="00A8757F" w:rsidRDefault="00A8757F" w:rsidP="00A8757F">
      <w:pPr>
        <w:pStyle w:val="ConsPlusTitle"/>
      </w:pPr>
    </w:p>
    <w:p w:rsidR="00A8757F" w:rsidRDefault="00A8757F" w:rsidP="00BE490A">
      <w:pPr>
        <w:shd w:val="clear" w:color="auto" w:fill="FFFFFF"/>
        <w:rPr>
          <w:b/>
          <w:bCs/>
          <w:color w:val="000000"/>
          <w:spacing w:val="-4"/>
          <w:sz w:val="26"/>
          <w:szCs w:val="26"/>
        </w:rPr>
      </w:pPr>
      <w:r w:rsidRPr="00C83971">
        <w:rPr>
          <w:b/>
          <w:bCs/>
          <w:color w:val="000000"/>
          <w:spacing w:val="-2"/>
          <w:sz w:val="26"/>
          <w:szCs w:val="26"/>
        </w:rPr>
        <w:t xml:space="preserve">Глава </w:t>
      </w:r>
      <w:r>
        <w:rPr>
          <w:b/>
          <w:bCs/>
          <w:color w:val="000000"/>
          <w:spacing w:val="-2"/>
          <w:sz w:val="26"/>
          <w:szCs w:val="26"/>
        </w:rPr>
        <w:t>городского поселения Нарткала</w:t>
      </w:r>
      <w:r w:rsidRPr="00C83971">
        <w:rPr>
          <w:bCs/>
          <w:color w:val="000000"/>
          <w:spacing w:val="-3"/>
          <w:sz w:val="26"/>
          <w:szCs w:val="26"/>
        </w:rPr>
        <w:t xml:space="preserve">                                             </w:t>
      </w:r>
      <w:r w:rsidR="0084312F">
        <w:rPr>
          <w:bCs/>
          <w:color w:val="000000"/>
          <w:spacing w:val="-3"/>
          <w:sz w:val="26"/>
          <w:szCs w:val="26"/>
        </w:rPr>
        <w:t xml:space="preserve"> </w:t>
      </w:r>
      <w:r w:rsidR="00AD1511">
        <w:rPr>
          <w:bCs/>
          <w:color w:val="000000"/>
          <w:spacing w:val="-3"/>
          <w:sz w:val="26"/>
          <w:szCs w:val="26"/>
        </w:rPr>
        <w:t xml:space="preserve">     </w:t>
      </w:r>
      <w:r w:rsidR="0084312F">
        <w:rPr>
          <w:bCs/>
          <w:color w:val="000000"/>
          <w:spacing w:val="-3"/>
          <w:sz w:val="26"/>
          <w:szCs w:val="26"/>
        </w:rPr>
        <w:t xml:space="preserve"> </w:t>
      </w:r>
      <w:r w:rsidRPr="0084312F">
        <w:rPr>
          <w:b/>
          <w:bCs/>
          <w:color w:val="000000"/>
          <w:spacing w:val="-3"/>
          <w:sz w:val="26"/>
          <w:szCs w:val="26"/>
        </w:rPr>
        <w:t>Х</w:t>
      </w:r>
      <w:r w:rsidRPr="0084312F">
        <w:rPr>
          <w:b/>
          <w:bCs/>
          <w:color w:val="000000"/>
          <w:spacing w:val="-4"/>
          <w:sz w:val="26"/>
          <w:szCs w:val="26"/>
        </w:rPr>
        <w:t>.</w:t>
      </w:r>
      <w:r w:rsidR="00AD1511">
        <w:rPr>
          <w:b/>
          <w:bCs/>
          <w:color w:val="000000"/>
          <w:spacing w:val="-4"/>
          <w:sz w:val="26"/>
          <w:szCs w:val="26"/>
        </w:rPr>
        <w:t xml:space="preserve"> </w:t>
      </w:r>
      <w:proofErr w:type="spellStart"/>
      <w:r w:rsidRPr="0084312F">
        <w:rPr>
          <w:b/>
          <w:bCs/>
          <w:color w:val="000000"/>
          <w:spacing w:val="-4"/>
          <w:sz w:val="26"/>
          <w:szCs w:val="26"/>
        </w:rPr>
        <w:t>Балахов</w:t>
      </w:r>
      <w:proofErr w:type="spellEnd"/>
    </w:p>
    <w:p w:rsidR="000347B3" w:rsidRDefault="000347B3" w:rsidP="00BE490A">
      <w:pPr>
        <w:shd w:val="clear" w:color="auto" w:fill="FFFFFF"/>
      </w:pPr>
    </w:p>
    <w:sectPr w:rsidR="000347B3" w:rsidSect="0034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3C2B86"/>
    <w:multiLevelType w:val="hybridMultilevel"/>
    <w:tmpl w:val="970E6AF4"/>
    <w:lvl w:ilvl="0" w:tplc="7E3EA9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757F"/>
    <w:rsid w:val="000347B3"/>
    <w:rsid w:val="00045137"/>
    <w:rsid w:val="001C1035"/>
    <w:rsid w:val="002576C8"/>
    <w:rsid w:val="003476FD"/>
    <w:rsid w:val="00731B34"/>
    <w:rsid w:val="0084312F"/>
    <w:rsid w:val="008B6150"/>
    <w:rsid w:val="00A8757F"/>
    <w:rsid w:val="00AD1511"/>
    <w:rsid w:val="00BE490A"/>
    <w:rsid w:val="00C82317"/>
    <w:rsid w:val="00CE5BC2"/>
    <w:rsid w:val="00E5733C"/>
    <w:rsid w:val="00EA6D2C"/>
    <w:rsid w:val="00F515A1"/>
    <w:rsid w:val="00F5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7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76C8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2576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048B1E2663481C9526E3C26DC7EBD93845122C26D81D03EC2608DF30E49EECF1B9BCC86724543328257D9BA834B436e563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35</cp:revision>
  <cp:lastPrinted>2022-06-10T11:36:00Z</cp:lastPrinted>
  <dcterms:created xsi:type="dcterms:W3CDTF">2022-06-14T06:56:00Z</dcterms:created>
  <dcterms:modified xsi:type="dcterms:W3CDTF">2022-07-28T11:37:00Z</dcterms:modified>
</cp:coreProperties>
</file>