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362" w:rsidRDefault="00A26362" w:rsidP="00A26362">
      <w:pPr>
        <w:spacing w:after="0" w:line="240" w:lineRule="auto"/>
        <w:jc w:val="center"/>
        <w:rPr>
          <w:rFonts w:ascii="Times New Roman" w:hAnsi="Times New Roman"/>
          <w:sz w:val="26"/>
          <w:szCs w:val="26"/>
          <w:lang w:eastAsia="ru-RU"/>
        </w:rPr>
      </w:pPr>
      <w:r>
        <w:rPr>
          <w:rFonts w:ascii="Times New Roman" w:hAnsi="Times New Roman"/>
          <w:noProof/>
          <w:sz w:val="26"/>
          <w:szCs w:val="26"/>
          <w:lang w:eastAsia="ru-RU"/>
        </w:rPr>
        <w:drawing>
          <wp:inline distT="0" distB="0" distL="0" distR="0" wp14:anchorId="5D091EC5" wp14:editId="41EE6639">
            <wp:extent cx="734060" cy="893445"/>
            <wp:effectExtent l="0" t="0" r="889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4060" cy="893445"/>
                    </a:xfrm>
                    <a:prstGeom prst="rect">
                      <a:avLst/>
                    </a:prstGeom>
                    <a:noFill/>
                    <a:ln>
                      <a:noFill/>
                    </a:ln>
                  </pic:spPr>
                </pic:pic>
              </a:graphicData>
            </a:graphic>
          </wp:inline>
        </w:drawing>
      </w:r>
    </w:p>
    <w:p w:rsidR="00A26362" w:rsidRDefault="00A26362" w:rsidP="00A26362">
      <w:pPr>
        <w:spacing w:after="0" w:line="240" w:lineRule="auto"/>
        <w:jc w:val="center"/>
        <w:rPr>
          <w:rFonts w:ascii="Times New Roman" w:hAnsi="Times New Roman"/>
          <w:b/>
          <w:sz w:val="18"/>
          <w:szCs w:val="18"/>
          <w:lang w:eastAsia="ru-RU"/>
        </w:rPr>
      </w:pPr>
    </w:p>
    <w:p w:rsidR="00A26362" w:rsidRDefault="00A26362" w:rsidP="00A26362">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A26362" w:rsidRDefault="00A26362" w:rsidP="00A26362">
      <w:pPr>
        <w:spacing w:after="0" w:line="240" w:lineRule="auto"/>
        <w:jc w:val="center"/>
        <w:rPr>
          <w:rFonts w:ascii="Times New Roman" w:hAnsi="Times New Roman"/>
          <w:bCs/>
          <w:sz w:val="16"/>
          <w:szCs w:val="16"/>
          <w:lang w:eastAsia="ru-RU"/>
        </w:rPr>
      </w:pPr>
    </w:p>
    <w:p w:rsidR="00A26362" w:rsidRDefault="00A26362" w:rsidP="00A26362">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A26362" w:rsidRDefault="00A26362" w:rsidP="00A26362">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ЩIЫПIЭ АДМИНИСТРАЦЭ</w:t>
      </w:r>
    </w:p>
    <w:p w:rsidR="00A26362" w:rsidRDefault="00A26362" w:rsidP="00A26362">
      <w:pPr>
        <w:spacing w:after="0" w:line="240" w:lineRule="auto"/>
        <w:jc w:val="center"/>
        <w:rPr>
          <w:rFonts w:ascii="Times New Roman" w:hAnsi="Times New Roman"/>
          <w:b/>
          <w:sz w:val="16"/>
          <w:lang w:eastAsia="ru-RU"/>
        </w:rPr>
      </w:pPr>
    </w:p>
    <w:p w:rsidR="00A26362" w:rsidRDefault="00A26362" w:rsidP="00A26362">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A26362" w:rsidRDefault="00A26362" w:rsidP="00A26362">
      <w:pPr>
        <w:spacing w:after="0" w:line="240" w:lineRule="auto"/>
        <w:jc w:val="center"/>
        <w:rPr>
          <w:rFonts w:ascii="Times New Roman" w:hAnsi="Times New Roman"/>
          <w:b/>
          <w:lang w:eastAsia="ru-RU"/>
        </w:rPr>
      </w:pPr>
      <w:r>
        <w:rPr>
          <w:rFonts w:ascii="Times New Roman" w:hAnsi="Times New Roman"/>
          <w:sz w:val="16"/>
          <w:lang w:eastAsia="ru-RU"/>
        </w:rPr>
        <w:t>ПОСЕЛЕНИЯСЫНЫ ЖЕР ЖЕРЛИ АДМИНИСТРАЦИЯСЫ</w:t>
      </w:r>
    </w:p>
    <w:p w:rsidR="00A26362" w:rsidRDefault="00A26362" w:rsidP="00A26362">
      <w:pPr>
        <w:spacing w:after="0" w:line="240" w:lineRule="auto"/>
        <w:rPr>
          <w:rFonts w:ascii="Times New Roman" w:hAnsi="Times New Roman"/>
          <w:b/>
          <w:sz w:val="24"/>
          <w:szCs w:val="24"/>
          <w:lang w:eastAsia="ru-RU"/>
        </w:rPr>
      </w:pPr>
    </w:p>
    <w:p w:rsidR="00A26362" w:rsidRPr="00FD7472" w:rsidRDefault="00A26362" w:rsidP="00A26362">
      <w:pPr>
        <w:spacing w:after="0" w:line="240" w:lineRule="auto"/>
        <w:jc w:val="center"/>
        <w:rPr>
          <w:rFonts w:ascii="Times New Roman" w:hAnsi="Times New Roman"/>
          <w:b/>
          <w:sz w:val="28"/>
          <w:szCs w:val="28"/>
          <w:lang w:eastAsia="ru-RU"/>
        </w:rPr>
      </w:pPr>
      <w:r w:rsidRPr="00FD7472">
        <w:rPr>
          <w:rFonts w:ascii="Times New Roman" w:hAnsi="Times New Roman"/>
          <w:b/>
          <w:sz w:val="28"/>
          <w:szCs w:val="28"/>
          <w:lang w:eastAsia="ru-RU"/>
        </w:rPr>
        <w:t>ПОСТАНОВЛЕНИЕ    № 27</w:t>
      </w:r>
    </w:p>
    <w:p w:rsidR="00A26362" w:rsidRPr="00FD7472" w:rsidRDefault="00A26362" w:rsidP="00A26362">
      <w:pPr>
        <w:spacing w:after="0" w:line="240" w:lineRule="auto"/>
        <w:jc w:val="center"/>
        <w:rPr>
          <w:rFonts w:ascii="Times New Roman" w:hAnsi="Times New Roman"/>
          <w:b/>
          <w:sz w:val="28"/>
          <w:szCs w:val="28"/>
          <w:lang w:eastAsia="ru-RU"/>
        </w:rPr>
      </w:pPr>
    </w:p>
    <w:p w:rsidR="00A26362" w:rsidRPr="00FD7472" w:rsidRDefault="00A26362" w:rsidP="00A26362">
      <w:pPr>
        <w:spacing w:after="0" w:line="240" w:lineRule="auto"/>
        <w:jc w:val="center"/>
        <w:rPr>
          <w:rFonts w:ascii="Times New Roman" w:hAnsi="Times New Roman"/>
          <w:b/>
          <w:sz w:val="28"/>
          <w:szCs w:val="28"/>
          <w:lang w:eastAsia="ru-RU"/>
        </w:rPr>
      </w:pPr>
      <w:r w:rsidRPr="00FD7472">
        <w:rPr>
          <w:rFonts w:ascii="Times New Roman" w:hAnsi="Times New Roman"/>
          <w:b/>
          <w:sz w:val="28"/>
          <w:szCs w:val="28"/>
          <w:lang w:eastAsia="ru-RU"/>
        </w:rPr>
        <w:t>УНАФЭ                           № 27</w:t>
      </w:r>
    </w:p>
    <w:p w:rsidR="00A26362" w:rsidRPr="00FD7472" w:rsidRDefault="00A26362" w:rsidP="00A26362">
      <w:pPr>
        <w:spacing w:after="0" w:line="240" w:lineRule="auto"/>
        <w:jc w:val="center"/>
        <w:rPr>
          <w:rFonts w:ascii="Times New Roman" w:hAnsi="Times New Roman"/>
          <w:sz w:val="28"/>
          <w:szCs w:val="28"/>
          <w:lang w:eastAsia="ru-RU"/>
        </w:rPr>
      </w:pPr>
    </w:p>
    <w:p w:rsidR="00A26362" w:rsidRPr="00FD7472" w:rsidRDefault="00A26362" w:rsidP="00A26362">
      <w:pPr>
        <w:spacing w:after="0" w:line="240" w:lineRule="auto"/>
        <w:jc w:val="center"/>
        <w:rPr>
          <w:rFonts w:ascii="Times New Roman" w:hAnsi="Times New Roman"/>
          <w:b/>
          <w:sz w:val="28"/>
          <w:szCs w:val="28"/>
          <w:lang w:eastAsia="ru-RU"/>
        </w:rPr>
      </w:pPr>
      <w:r w:rsidRPr="00FD7472">
        <w:rPr>
          <w:rFonts w:ascii="Times New Roman" w:hAnsi="Times New Roman"/>
          <w:b/>
          <w:sz w:val="28"/>
          <w:szCs w:val="28"/>
          <w:lang w:eastAsia="ru-RU"/>
        </w:rPr>
        <w:t>БЕГИМ                           № 27</w:t>
      </w:r>
    </w:p>
    <w:p w:rsidR="00A26362" w:rsidRPr="00FD7472" w:rsidRDefault="00A26362" w:rsidP="00A26362">
      <w:pPr>
        <w:spacing w:after="0" w:line="240" w:lineRule="auto"/>
        <w:jc w:val="center"/>
        <w:rPr>
          <w:rFonts w:ascii="Times New Roman" w:eastAsia="Times New Roman" w:hAnsi="Times New Roman"/>
          <w:b/>
          <w:sz w:val="28"/>
          <w:szCs w:val="28"/>
          <w:lang w:eastAsia="ru-RU"/>
        </w:rPr>
      </w:pPr>
    </w:p>
    <w:p w:rsidR="00A26362" w:rsidRPr="00FD7472" w:rsidRDefault="00A26362" w:rsidP="00A26362">
      <w:pPr>
        <w:spacing w:line="240" w:lineRule="auto"/>
        <w:jc w:val="right"/>
        <w:rPr>
          <w:rFonts w:ascii="Times New Roman" w:hAnsi="Times New Roman"/>
          <w:sz w:val="28"/>
          <w:szCs w:val="28"/>
        </w:rPr>
      </w:pPr>
      <w:r w:rsidRPr="00FD7472">
        <w:rPr>
          <w:rFonts w:ascii="Times New Roman" w:hAnsi="Times New Roman"/>
          <w:sz w:val="28"/>
          <w:szCs w:val="28"/>
        </w:rPr>
        <w:t>06.02.2023г.                                                                                                  г. Нарткала</w:t>
      </w:r>
    </w:p>
    <w:p w:rsidR="00A26362" w:rsidRPr="00FD747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A26362" w:rsidRPr="00FD7472" w:rsidRDefault="00A26362" w:rsidP="00A26362">
      <w:pPr>
        <w:autoSpaceDE w:val="0"/>
        <w:autoSpaceDN w:val="0"/>
        <w:adjustRightInd w:val="0"/>
        <w:spacing w:after="0" w:line="240" w:lineRule="auto"/>
        <w:jc w:val="center"/>
        <w:rPr>
          <w:rFonts w:ascii="Times New Roman" w:eastAsia="Calibri" w:hAnsi="Times New Roman" w:cs="Times New Roman"/>
          <w:bCs/>
          <w:sz w:val="28"/>
          <w:szCs w:val="28"/>
        </w:rPr>
      </w:pPr>
      <w:r w:rsidRPr="00FD7472">
        <w:rPr>
          <w:rFonts w:ascii="Times New Roman" w:eastAsia="Calibri" w:hAnsi="Times New Roman" w:cs="Times New Roman"/>
          <w:bCs/>
          <w:sz w:val="28"/>
          <w:szCs w:val="28"/>
        </w:rPr>
        <w:t>Об утверждении административного регламента  предоставления муниципальной услуги «П</w:t>
      </w:r>
      <w:r w:rsidRPr="00FD7472">
        <w:rPr>
          <w:rFonts w:ascii="Times New Roman" w:eastAsia="Calibri" w:hAnsi="Times New Roman" w:cs="Times New Roman"/>
          <w:sz w:val="28"/>
          <w:szCs w:val="28"/>
        </w:rPr>
        <w:t>остановка граждан на учет в качестве лиц, имеющих право на предоставление земельных участков в собственность бесплатно» в новой редакции</w:t>
      </w:r>
    </w:p>
    <w:p w:rsidR="00A26362" w:rsidRPr="00FD7472" w:rsidRDefault="00A26362" w:rsidP="00A26362">
      <w:pPr>
        <w:autoSpaceDE w:val="0"/>
        <w:autoSpaceDN w:val="0"/>
        <w:adjustRightInd w:val="0"/>
        <w:spacing w:after="0" w:line="240" w:lineRule="auto"/>
        <w:jc w:val="center"/>
        <w:rPr>
          <w:rFonts w:ascii="Times New Roman" w:eastAsia="Calibri" w:hAnsi="Times New Roman" w:cs="Times New Roman"/>
          <w:bCs/>
          <w:sz w:val="28"/>
          <w:szCs w:val="28"/>
        </w:rPr>
      </w:pPr>
    </w:p>
    <w:p w:rsidR="00A26362" w:rsidRDefault="00A26362" w:rsidP="00A26362">
      <w:pPr>
        <w:pStyle w:val="ConsPlusNormal"/>
        <w:ind w:firstLine="540"/>
        <w:jc w:val="both"/>
        <w:rPr>
          <w:rFonts w:ascii="Times New Roman" w:hAnsi="Times New Roman" w:cs="Times New Roman"/>
          <w:sz w:val="28"/>
          <w:szCs w:val="28"/>
        </w:rPr>
      </w:pPr>
      <w:r w:rsidRPr="00FD7472">
        <w:rPr>
          <w:rFonts w:ascii="Times New Roman" w:hAnsi="Times New Roman" w:cs="Times New Roman"/>
          <w:sz w:val="28"/>
          <w:szCs w:val="28"/>
        </w:rPr>
        <w:t xml:space="preserve">В соответствии с Федеральными Законами Российской Федерации от 06.10.2003 </w:t>
      </w:r>
      <w:hyperlink r:id="rId7" w:history="1">
        <w:r w:rsidRPr="00FD7472">
          <w:rPr>
            <w:rFonts w:ascii="Times New Roman" w:hAnsi="Times New Roman" w:cs="Times New Roman"/>
            <w:color w:val="0000FF"/>
            <w:sz w:val="28"/>
            <w:szCs w:val="28"/>
          </w:rPr>
          <w:t>N 131-ФЗ</w:t>
        </w:r>
      </w:hyperlink>
      <w:r w:rsidRPr="00FD7472">
        <w:rPr>
          <w:rFonts w:ascii="Times New Roman" w:hAnsi="Times New Roman" w:cs="Times New Roman"/>
          <w:sz w:val="28"/>
          <w:szCs w:val="28"/>
        </w:rPr>
        <w:t xml:space="preserve"> "Об общих принципах организации местного самоуправления в Российской Федерации", от 27.07.2010 </w:t>
      </w:r>
      <w:hyperlink r:id="rId8" w:history="1">
        <w:r w:rsidRPr="00FD7472">
          <w:rPr>
            <w:rFonts w:ascii="Times New Roman" w:hAnsi="Times New Roman" w:cs="Times New Roman"/>
            <w:color w:val="0000FF"/>
            <w:sz w:val="28"/>
            <w:szCs w:val="28"/>
          </w:rPr>
          <w:t>N 210-ФЗ</w:t>
        </w:r>
      </w:hyperlink>
      <w:r w:rsidRPr="00FD7472">
        <w:rPr>
          <w:rFonts w:ascii="Times New Roman" w:hAnsi="Times New Roman" w:cs="Times New Roman"/>
          <w:sz w:val="28"/>
          <w:szCs w:val="28"/>
        </w:rPr>
        <w:t xml:space="preserve"> "Об организации предоставления государственных и муниципальных услуг", от 02.05.2006 </w:t>
      </w:r>
      <w:hyperlink r:id="rId9" w:history="1">
        <w:r w:rsidRPr="00FD7472">
          <w:rPr>
            <w:rFonts w:ascii="Times New Roman" w:hAnsi="Times New Roman" w:cs="Times New Roman"/>
            <w:color w:val="0000FF"/>
            <w:sz w:val="28"/>
            <w:szCs w:val="28"/>
          </w:rPr>
          <w:t>N 59-ФЗ</w:t>
        </w:r>
      </w:hyperlink>
      <w:r w:rsidRPr="00FD7472">
        <w:rPr>
          <w:rFonts w:ascii="Times New Roman" w:hAnsi="Times New Roman" w:cs="Times New Roman"/>
          <w:sz w:val="28"/>
          <w:szCs w:val="28"/>
        </w:rPr>
        <w:t xml:space="preserve">, </w:t>
      </w:r>
      <w:hyperlink r:id="rId10" w:history="1">
        <w:r w:rsidRPr="00FD7472">
          <w:rPr>
            <w:rFonts w:ascii="Times New Roman" w:hAnsi="Times New Roman" w:cs="Times New Roman"/>
            <w:color w:val="0000FF"/>
            <w:sz w:val="28"/>
            <w:szCs w:val="28"/>
          </w:rPr>
          <w:t>Законом</w:t>
        </w:r>
      </w:hyperlink>
      <w:r w:rsidRPr="00FD7472">
        <w:rPr>
          <w:rFonts w:ascii="Times New Roman" w:hAnsi="Times New Roman" w:cs="Times New Roman"/>
          <w:sz w:val="28"/>
          <w:szCs w:val="28"/>
        </w:rPr>
        <w:t xml:space="preserve"> Кабардино-Балкарской Республики от 28 июля 2006 года N 55-РЗ, Жилищным </w:t>
      </w:r>
      <w:hyperlink r:id="rId11" w:history="1">
        <w:r w:rsidRPr="00FD7472">
          <w:rPr>
            <w:rFonts w:ascii="Times New Roman" w:hAnsi="Times New Roman" w:cs="Times New Roman"/>
            <w:color w:val="0000FF"/>
            <w:sz w:val="28"/>
            <w:szCs w:val="28"/>
          </w:rPr>
          <w:t>Кодексом</w:t>
        </w:r>
      </w:hyperlink>
      <w:r w:rsidRPr="00FD7472">
        <w:rPr>
          <w:rFonts w:ascii="Times New Roman" w:hAnsi="Times New Roman" w:cs="Times New Roman"/>
          <w:sz w:val="28"/>
          <w:szCs w:val="28"/>
        </w:rPr>
        <w:t xml:space="preserve"> Российской Федерации от 24.12.2004 года № 188-ФЗ, Законом Кабардино-Балкарской Республики от 20.12.2011 года № 121-РЗ, </w:t>
      </w:r>
      <w:hyperlink r:id="rId12" w:history="1">
        <w:r w:rsidRPr="00FD7472">
          <w:rPr>
            <w:rFonts w:ascii="Times New Roman" w:hAnsi="Times New Roman" w:cs="Times New Roman"/>
            <w:color w:val="0000FF"/>
            <w:sz w:val="28"/>
            <w:szCs w:val="28"/>
          </w:rPr>
          <w:t>Уставом</w:t>
        </w:r>
      </w:hyperlink>
      <w:r w:rsidRPr="00FD7472">
        <w:rPr>
          <w:rFonts w:ascii="Times New Roman" w:hAnsi="Times New Roman" w:cs="Times New Roman"/>
          <w:sz w:val="28"/>
          <w:szCs w:val="28"/>
        </w:rPr>
        <w:t xml:space="preserve"> городского поселения Нарткала, 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городское поселение Нарткала, местная администрация городского поселения Нарткала</w:t>
      </w:r>
    </w:p>
    <w:p w:rsidR="00A26362" w:rsidRPr="00FD7472" w:rsidRDefault="00A26362" w:rsidP="00A26362">
      <w:pPr>
        <w:pStyle w:val="ConsPlusNormal"/>
        <w:ind w:firstLine="540"/>
        <w:jc w:val="both"/>
        <w:rPr>
          <w:rFonts w:ascii="Times New Roman" w:hAnsi="Times New Roman" w:cs="Times New Roman"/>
          <w:sz w:val="28"/>
          <w:szCs w:val="28"/>
        </w:rPr>
      </w:pPr>
    </w:p>
    <w:p w:rsidR="00A26362" w:rsidRPr="00FD7472" w:rsidRDefault="00A26362" w:rsidP="00A26362">
      <w:pPr>
        <w:pStyle w:val="ConsPlusNormal"/>
        <w:ind w:firstLine="540"/>
        <w:jc w:val="center"/>
        <w:rPr>
          <w:rFonts w:ascii="Times New Roman" w:hAnsi="Times New Roman" w:cs="Times New Roman"/>
          <w:sz w:val="28"/>
          <w:szCs w:val="28"/>
        </w:rPr>
      </w:pPr>
      <w:r w:rsidRPr="00FD7472">
        <w:rPr>
          <w:rFonts w:ascii="Times New Roman" w:hAnsi="Times New Roman" w:cs="Times New Roman"/>
          <w:sz w:val="28"/>
          <w:szCs w:val="28"/>
        </w:rPr>
        <w:t>ПОСТАНОВЛЯЕТ:</w:t>
      </w:r>
    </w:p>
    <w:p w:rsidR="00A26362" w:rsidRPr="00FD7472" w:rsidRDefault="00A26362" w:rsidP="00A26362">
      <w:pPr>
        <w:autoSpaceDE w:val="0"/>
        <w:autoSpaceDN w:val="0"/>
        <w:adjustRightInd w:val="0"/>
        <w:spacing w:after="0" w:line="240" w:lineRule="auto"/>
        <w:ind w:firstLine="539"/>
        <w:jc w:val="both"/>
        <w:rPr>
          <w:rFonts w:ascii="Times New Roman" w:eastAsia="Calibri" w:hAnsi="Times New Roman" w:cs="Times New Roman"/>
          <w:bCs/>
          <w:sz w:val="28"/>
          <w:szCs w:val="28"/>
        </w:rPr>
      </w:pPr>
      <w:r w:rsidRPr="00FD7472">
        <w:rPr>
          <w:rFonts w:ascii="Times New Roman" w:eastAsia="Calibri" w:hAnsi="Times New Roman" w:cs="Times New Roman"/>
          <w:bCs/>
          <w:sz w:val="28"/>
          <w:szCs w:val="28"/>
        </w:rPr>
        <w:t>1.Утвердить административный регламент предоставления муниципальной услуги «П</w:t>
      </w:r>
      <w:r w:rsidRPr="00FD7472">
        <w:rPr>
          <w:rFonts w:ascii="Times New Roman" w:eastAsia="Calibri" w:hAnsi="Times New Roman" w:cs="Times New Roman"/>
          <w:sz w:val="28"/>
          <w:szCs w:val="28"/>
        </w:rPr>
        <w:t>остановка граждан на учет в качестве лиц, имеющих право на предоставление земельных участков в собственность бесплатно»</w:t>
      </w:r>
      <w:r w:rsidRPr="00FD7472">
        <w:rPr>
          <w:rFonts w:ascii="Times New Roman" w:eastAsia="Calibri" w:hAnsi="Times New Roman" w:cs="Times New Roman"/>
          <w:bCs/>
          <w:sz w:val="28"/>
          <w:szCs w:val="28"/>
        </w:rPr>
        <w:t xml:space="preserve"> в новой редакции, согласно приложению.</w:t>
      </w:r>
    </w:p>
    <w:p w:rsidR="00A26362" w:rsidRPr="00FD7472" w:rsidRDefault="00A26362" w:rsidP="00A26362">
      <w:pPr>
        <w:shd w:val="clear" w:color="auto" w:fill="FFFFFF"/>
        <w:spacing w:after="0" w:line="240" w:lineRule="auto"/>
        <w:ind w:firstLine="567"/>
        <w:jc w:val="both"/>
        <w:textAlignment w:val="baseline"/>
        <w:rPr>
          <w:rFonts w:ascii="Times New Roman" w:eastAsia="Calibri" w:hAnsi="Times New Roman" w:cs="Times New Roman"/>
          <w:sz w:val="28"/>
          <w:szCs w:val="28"/>
        </w:rPr>
      </w:pPr>
      <w:r w:rsidRPr="00FD7472">
        <w:rPr>
          <w:rFonts w:ascii="Times New Roman" w:eastAsia="Calibri" w:hAnsi="Times New Roman" w:cs="Times New Roman"/>
          <w:bCs/>
          <w:sz w:val="28"/>
          <w:szCs w:val="28"/>
        </w:rPr>
        <w:lastRenderedPageBreak/>
        <w:t xml:space="preserve">2. Постановление Местной администрации городского поселения Нарткала от </w:t>
      </w:r>
      <w:r w:rsidRPr="00FD7472">
        <w:rPr>
          <w:rFonts w:ascii="Times New Roman" w:eastAsia="Times New Roman" w:hAnsi="Times New Roman" w:cs="Times New Roman"/>
          <w:color w:val="111111"/>
          <w:sz w:val="28"/>
          <w:szCs w:val="28"/>
          <w:lang w:eastAsia="ru-RU"/>
        </w:rPr>
        <w:t>10 октября 2017г. № 551</w:t>
      </w:r>
      <w:r w:rsidRPr="00FD7472">
        <w:rPr>
          <w:rFonts w:ascii="Times New Roman" w:eastAsia="Calibri" w:hAnsi="Times New Roman" w:cs="Times New Roman"/>
          <w:bCs/>
          <w:sz w:val="28"/>
          <w:szCs w:val="28"/>
        </w:rPr>
        <w:t xml:space="preserve"> </w:t>
      </w:r>
      <w:r w:rsidRPr="00FD7472">
        <w:rPr>
          <w:rFonts w:ascii="Times New Roman" w:eastAsia="Times New Roman" w:hAnsi="Times New Roman" w:cs="Times New Roman"/>
          <w:bCs/>
          <w:color w:val="111111"/>
          <w:sz w:val="28"/>
          <w:szCs w:val="28"/>
          <w:lang w:eastAsia="ru-RU"/>
        </w:rPr>
        <w:t>«Об утверждении административного регламента «Прием заявлений, документов, постановка отдельных категорий граждан на учет в качестве нуждающихся в земельных участках на территории городского поселения Нарткала Урванского муниципального района КБР</w:t>
      </w:r>
      <w:r w:rsidRPr="00FD7472">
        <w:rPr>
          <w:rFonts w:ascii="Times New Roman" w:eastAsia="Calibri" w:hAnsi="Times New Roman" w:cs="Times New Roman"/>
          <w:bCs/>
          <w:sz w:val="28"/>
          <w:szCs w:val="28"/>
        </w:rPr>
        <w:t>»» считать утратившим силу.</w:t>
      </w:r>
    </w:p>
    <w:p w:rsidR="00A26362" w:rsidRPr="00FD7472" w:rsidRDefault="00A26362" w:rsidP="00A26362">
      <w:pPr>
        <w:spacing w:after="0" w:line="240" w:lineRule="auto"/>
        <w:ind w:firstLine="539"/>
        <w:jc w:val="both"/>
        <w:rPr>
          <w:rFonts w:ascii="Times New Roman" w:hAnsi="Times New Roman" w:cs="Times New Roman"/>
          <w:sz w:val="28"/>
          <w:szCs w:val="28"/>
        </w:rPr>
      </w:pPr>
      <w:r w:rsidRPr="00FD7472">
        <w:rPr>
          <w:rFonts w:ascii="Times New Roman" w:eastAsia="Calibri" w:hAnsi="Times New Roman" w:cs="Times New Roman"/>
          <w:bCs/>
          <w:sz w:val="28"/>
          <w:szCs w:val="28"/>
        </w:rPr>
        <w:t>3. Настоящее постановление вступает в силу со дня его официального обнародования на сайте администрации городского поселения Нарткала.</w:t>
      </w:r>
    </w:p>
    <w:p w:rsidR="00A26362" w:rsidRDefault="00A26362" w:rsidP="00A26362">
      <w:pPr>
        <w:pStyle w:val="1"/>
        <w:rPr>
          <w:rFonts w:ascii="Times New Roman" w:eastAsia="SimSun" w:hAnsi="Times New Roman"/>
          <w:kern w:val="1"/>
          <w:sz w:val="28"/>
          <w:szCs w:val="28"/>
          <w:lang w:eastAsia="hi-IN" w:bidi="hi-IN"/>
        </w:rPr>
      </w:pPr>
    </w:p>
    <w:p w:rsidR="00A26362" w:rsidRPr="00FD7472" w:rsidRDefault="00A26362" w:rsidP="00A26362">
      <w:pPr>
        <w:pStyle w:val="1"/>
        <w:rPr>
          <w:rFonts w:ascii="Times New Roman" w:eastAsia="SimSun" w:hAnsi="Times New Roman"/>
          <w:kern w:val="1"/>
          <w:sz w:val="28"/>
          <w:szCs w:val="28"/>
          <w:lang w:eastAsia="hi-IN" w:bidi="hi-IN"/>
        </w:rPr>
      </w:pPr>
    </w:p>
    <w:p w:rsidR="00A26362" w:rsidRPr="00FD7472" w:rsidRDefault="00A26362" w:rsidP="00A26362">
      <w:pPr>
        <w:pStyle w:val="1"/>
        <w:rPr>
          <w:rFonts w:ascii="Times New Roman" w:hAnsi="Times New Roman"/>
          <w:noProof/>
          <w:sz w:val="28"/>
          <w:szCs w:val="28"/>
        </w:rPr>
      </w:pPr>
      <w:r w:rsidRPr="00FD7472">
        <w:rPr>
          <w:rFonts w:ascii="Times New Roman" w:hAnsi="Times New Roman"/>
          <w:noProof/>
          <w:sz w:val="28"/>
          <w:szCs w:val="28"/>
        </w:rPr>
        <w:t>Глава местной администрации</w:t>
      </w:r>
    </w:p>
    <w:p w:rsidR="00A26362" w:rsidRDefault="00A26362" w:rsidP="00A26362">
      <w:pPr>
        <w:pStyle w:val="1"/>
        <w:rPr>
          <w:rFonts w:ascii="Times New Roman" w:hAnsi="Times New Roman"/>
          <w:noProof/>
          <w:sz w:val="28"/>
          <w:szCs w:val="28"/>
        </w:rPr>
      </w:pPr>
      <w:r w:rsidRPr="00FD7472">
        <w:rPr>
          <w:rFonts w:ascii="Times New Roman" w:hAnsi="Times New Roman"/>
          <w:noProof/>
          <w:sz w:val="28"/>
          <w:szCs w:val="28"/>
        </w:rPr>
        <w:t>городского поселения Нарткала</w:t>
      </w:r>
    </w:p>
    <w:p w:rsidR="00A26362" w:rsidRDefault="00A26362" w:rsidP="00A26362">
      <w:pPr>
        <w:pStyle w:val="1"/>
        <w:rPr>
          <w:rFonts w:ascii="Times New Roman" w:hAnsi="Times New Roman"/>
          <w:noProof/>
          <w:sz w:val="28"/>
          <w:szCs w:val="28"/>
        </w:rPr>
      </w:pPr>
      <w:r>
        <w:rPr>
          <w:rFonts w:ascii="Times New Roman" w:hAnsi="Times New Roman"/>
          <w:noProof/>
          <w:sz w:val="28"/>
          <w:szCs w:val="28"/>
        </w:rPr>
        <w:t>Урванского муниципального района КБР                                          А.Х.</w:t>
      </w:r>
      <w:r w:rsidRPr="00FD7472">
        <w:rPr>
          <w:rFonts w:ascii="Times New Roman" w:hAnsi="Times New Roman"/>
          <w:noProof/>
          <w:sz w:val="28"/>
          <w:szCs w:val="28"/>
        </w:rPr>
        <w:t xml:space="preserve"> Бетуганов</w:t>
      </w: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Pr="00FD7472" w:rsidRDefault="00A26362" w:rsidP="00A26362">
      <w:pPr>
        <w:spacing w:after="0" w:line="240" w:lineRule="auto"/>
        <w:jc w:val="right"/>
        <w:rPr>
          <w:rFonts w:ascii="Times New Roman" w:hAnsi="Times New Roman" w:cs="Times New Roman"/>
          <w:sz w:val="24"/>
          <w:szCs w:val="24"/>
        </w:rPr>
      </w:pPr>
      <w:r w:rsidRPr="00FD7472">
        <w:rPr>
          <w:rFonts w:ascii="Times New Roman" w:hAnsi="Times New Roman" w:cs="Times New Roman"/>
          <w:sz w:val="24"/>
          <w:szCs w:val="24"/>
        </w:rPr>
        <w:t xml:space="preserve">                                                                                                                             УТВЕРЖДЕН </w:t>
      </w:r>
    </w:p>
    <w:p w:rsidR="00A26362" w:rsidRPr="00FD7472" w:rsidRDefault="00A26362" w:rsidP="00A26362">
      <w:pPr>
        <w:autoSpaceDE w:val="0"/>
        <w:autoSpaceDN w:val="0"/>
        <w:adjustRightInd w:val="0"/>
        <w:spacing w:after="0" w:line="240" w:lineRule="auto"/>
        <w:jc w:val="right"/>
        <w:rPr>
          <w:rFonts w:ascii="Times New Roman" w:hAnsi="Times New Roman" w:cs="Times New Roman"/>
          <w:sz w:val="24"/>
          <w:szCs w:val="24"/>
        </w:rPr>
      </w:pPr>
      <w:r w:rsidRPr="00FD7472">
        <w:rPr>
          <w:rFonts w:ascii="Times New Roman" w:hAnsi="Times New Roman" w:cs="Times New Roman"/>
          <w:sz w:val="24"/>
          <w:szCs w:val="24"/>
        </w:rPr>
        <w:t xml:space="preserve">                                                                     постановлением Местной администрации </w:t>
      </w:r>
    </w:p>
    <w:p w:rsidR="00A26362" w:rsidRPr="00FD7472" w:rsidRDefault="00A26362" w:rsidP="00A26362">
      <w:pPr>
        <w:autoSpaceDE w:val="0"/>
        <w:autoSpaceDN w:val="0"/>
        <w:adjustRightInd w:val="0"/>
        <w:spacing w:after="0" w:line="240" w:lineRule="auto"/>
        <w:jc w:val="right"/>
        <w:rPr>
          <w:rFonts w:ascii="Times New Roman" w:hAnsi="Times New Roman" w:cs="Times New Roman"/>
          <w:sz w:val="24"/>
          <w:szCs w:val="24"/>
        </w:rPr>
      </w:pPr>
      <w:r w:rsidRPr="00FD7472">
        <w:rPr>
          <w:rFonts w:ascii="Times New Roman" w:hAnsi="Times New Roman" w:cs="Times New Roman"/>
          <w:sz w:val="24"/>
          <w:szCs w:val="24"/>
        </w:rPr>
        <w:t xml:space="preserve">                                                                         городского поселения  Нарткала</w:t>
      </w:r>
    </w:p>
    <w:p w:rsidR="00A26362" w:rsidRPr="00FD7472" w:rsidRDefault="00A26362" w:rsidP="00A26362">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06.02.</w:t>
      </w:r>
      <w:r w:rsidRPr="00FD7472">
        <w:rPr>
          <w:rFonts w:ascii="Times New Roman" w:hAnsi="Times New Roman" w:cs="Times New Roman"/>
          <w:sz w:val="24"/>
          <w:szCs w:val="24"/>
        </w:rPr>
        <w:t xml:space="preserve">  202</w:t>
      </w:r>
      <w:r>
        <w:rPr>
          <w:rFonts w:ascii="Times New Roman" w:hAnsi="Times New Roman" w:cs="Times New Roman"/>
          <w:sz w:val="24"/>
          <w:szCs w:val="24"/>
        </w:rPr>
        <w:t>3</w:t>
      </w:r>
      <w:r w:rsidRPr="00FD7472">
        <w:rPr>
          <w:rFonts w:ascii="Times New Roman" w:hAnsi="Times New Roman" w:cs="Times New Roman"/>
          <w:sz w:val="24"/>
          <w:szCs w:val="24"/>
        </w:rPr>
        <w:t xml:space="preserve"> г.  № </w:t>
      </w:r>
      <w:r>
        <w:rPr>
          <w:rFonts w:ascii="Times New Roman" w:hAnsi="Times New Roman" w:cs="Times New Roman"/>
          <w:sz w:val="24"/>
          <w:szCs w:val="24"/>
        </w:rPr>
        <w:t>27</w:t>
      </w:r>
      <w:r w:rsidRPr="00FD7472">
        <w:rPr>
          <w:rFonts w:ascii="Times New Roman" w:hAnsi="Times New Roman" w:cs="Times New Roman"/>
          <w:sz w:val="24"/>
          <w:szCs w:val="24"/>
        </w:rPr>
        <w:t xml:space="preserve">  </w:t>
      </w:r>
    </w:p>
    <w:p w:rsidR="00A26362" w:rsidRPr="00FD7472" w:rsidRDefault="00A26362" w:rsidP="00A26362">
      <w:pPr>
        <w:autoSpaceDE w:val="0"/>
        <w:autoSpaceDN w:val="0"/>
        <w:adjustRightInd w:val="0"/>
        <w:spacing w:after="0" w:line="240" w:lineRule="auto"/>
        <w:jc w:val="right"/>
        <w:rPr>
          <w:rFonts w:ascii="Times New Roman" w:hAnsi="Times New Roman" w:cs="Times New Roman"/>
          <w:sz w:val="24"/>
          <w:szCs w:val="24"/>
        </w:rPr>
      </w:pPr>
    </w:p>
    <w:p w:rsidR="00A26362" w:rsidRPr="00FD7472" w:rsidRDefault="00A26362" w:rsidP="00A26362">
      <w:pPr>
        <w:shd w:val="clear" w:color="auto" w:fill="FFFFFF"/>
        <w:spacing w:after="0" w:line="240" w:lineRule="auto"/>
        <w:ind w:left="4536"/>
        <w:jc w:val="center"/>
        <w:rPr>
          <w:rFonts w:ascii="Times New Roman" w:hAnsi="Times New Roman" w:cs="Times New Roman"/>
          <w:sz w:val="24"/>
          <w:szCs w:val="24"/>
        </w:rPr>
      </w:pPr>
    </w:p>
    <w:p w:rsidR="00A26362" w:rsidRPr="00FD7472" w:rsidRDefault="00A26362" w:rsidP="00A26362">
      <w:pPr>
        <w:shd w:val="clear" w:color="auto" w:fill="FFFFFF"/>
        <w:spacing w:after="0" w:line="240" w:lineRule="auto"/>
        <w:jc w:val="center"/>
        <w:rPr>
          <w:rFonts w:ascii="Times New Roman" w:hAnsi="Times New Roman" w:cs="Times New Roman"/>
          <w:bCs/>
          <w:sz w:val="24"/>
          <w:szCs w:val="24"/>
        </w:rPr>
      </w:pPr>
      <w:r w:rsidRPr="00FD7472">
        <w:rPr>
          <w:rFonts w:ascii="Times New Roman" w:hAnsi="Times New Roman" w:cs="Times New Roman"/>
          <w:sz w:val="24"/>
          <w:szCs w:val="24"/>
        </w:rPr>
        <w:t>Административный регламент предоставления муниципальной услуги</w:t>
      </w:r>
    </w:p>
    <w:p w:rsidR="00A26362" w:rsidRPr="00FD7472" w:rsidRDefault="00A26362" w:rsidP="00A26362">
      <w:pPr>
        <w:autoSpaceDE w:val="0"/>
        <w:autoSpaceDN w:val="0"/>
        <w:adjustRightInd w:val="0"/>
        <w:spacing w:after="0" w:line="240" w:lineRule="auto"/>
        <w:jc w:val="center"/>
        <w:rPr>
          <w:rFonts w:ascii="Times New Roman" w:hAnsi="Times New Roman" w:cs="Times New Roman"/>
          <w:sz w:val="24"/>
          <w:szCs w:val="24"/>
        </w:rPr>
      </w:pPr>
      <w:r w:rsidRPr="00FD7472">
        <w:rPr>
          <w:rFonts w:ascii="Times New Roman" w:eastAsia="Calibri" w:hAnsi="Times New Roman" w:cs="Times New Roman"/>
          <w:sz w:val="24"/>
          <w:szCs w:val="24"/>
        </w:rPr>
        <w:t>«</w:t>
      </w:r>
      <w:r w:rsidRPr="00FD7472">
        <w:rPr>
          <w:rFonts w:ascii="Times New Roman" w:eastAsia="Calibri" w:hAnsi="Times New Roman" w:cs="Times New Roman"/>
          <w:bCs/>
          <w:sz w:val="24"/>
          <w:szCs w:val="24"/>
        </w:rPr>
        <w:t>П</w:t>
      </w:r>
      <w:r w:rsidRPr="00FD7472">
        <w:rPr>
          <w:rFonts w:ascii="Times New Roman" w:eastAsia="Calibri" w:hAnsi="Times New Roman" w:cs="Times New Roman"/>
          <w:sz w:val="24"/>
          <w:szCs w:val="24"/>
        </w:rPr>
        <w:t>остановка граждан на учет в качестве лиц, имеющих право на предоставление земельных участков в собственность бесплатно»</w:t>
      </w:r>
      <w:r w:rsidRPr="00FD7472">
        <w:rPr>
          <w:rFonts w:ascii="Times New Roman" w:hAnsi="Times New Roman" w:cs="Times New Roman"/>
          <w:sz w:val="24"/>
          <w:szCs w:val="24"/>
        </w:rPr>
        <w:t xml:space="preserve">  </w:t>
      </w:r>
    </w:p>
    <w:p w:rsidR="00A26362" w:rsidRPr="00FD7472" w:rsidRDefault="00A26362" w:rsidP="00A26362">
      <w:pPr>
        <w:pStyle w:val="ConsPlusNormal"/>
        <w:widowControl/>
        <w:jc w:val="center"/>
        <w:rPr>
          <w:rFonts w:ascii="Times New Roman" w:hAnsi="Times New Roman" w:cs="Times New Roman"/>
          <w:sz w:val="24"/>
          <w:szCs w:val="24"/>
        </w:rPr>
      </w:pPr>
    </w:p>
    <w:p w:rsidR="00A26362" w:rsidRPr="00FD7472" w:rsidRDefault="00A26362" w:rsidP="00A26362">
      <w:pPr>
        <w:pStyle w:val="ConsPlusNormal"/>
        <w:widowControl/>
        <w:jc w:val="center"/>
        <w:rPr>
          <w:rFonts w:ascii="Times New Roman" w:hAnsi="Times New Roman" w:cs="Times New Roman"/>
          <w:sz w:val="24"/>
          <w:szCs w:val="24"/>
        </w:rPr>
      </w:pPr>
      <w:r w:rsidRPr="00FD7472">
        <w:rPr>
          <w:rFonts w:ascii="Times New Roman" w:hAnsi="Times New Roman" w:cs="Times New Roman"/>
          <w:sz w:val="24"/>
          <w:szCs w:val="24"/>
        </w:rPr>
        <w:t>1. Общие положения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1.1. Предмет регулирования административного регламента предоставления муниципальной услуги</w:t>
      </w:r>
      <w:r w:rsidRPr="00FD7472">
        <w:rPr>
          <w:rFonts w:ascii="Times New Roman" w:hAnsi="Times New Roman" w:cs="Times New Roman"/>
          <w:sz w:val="24"/>
          <w:szCs w:val="24"/>
        </w:rPr>
        <w:br/>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bCs/>
          <w:sz w:val="24"/>
          <w:szCs w:val="24"/>
        </w:rPr>
      </w:pPr>
    </w:p>
    <w:p w:rsidR="00A26362" w:rsidRPr="00FD7472" w:rsidRDefault="00A26362" w:rsidP="00A26362">
      <w:pPr>
        <w:autoSpaceDE w:val="0"/>
        <w:autoSpaceDN w:val="0"/>
        <w:adjustRightInd w:val="0"/>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1.1. Административный регламент предоставления муниципальной услуги </w:t>
      </w:r>
      <w:r w:rsidRPr="00FD7472">
        <w:rPr>
          <w:rFonts w:ascii="Times New Roman" w:eastAsia="Calibri" w:hAnsi="Times New Roman" w:cs="Times New Roman"/>
          <w:sz w:val="24"/>
          <w:szCs w:val="24"/>
        </w:rPr>
        <w:t>«</w:t>
      </w:r>
      <w:r w:rsidRPr="00FD7472">
        <w:rPr>
          <w:rFonts w:ascii="Times New Roman" w:eastAsia="Calibri" w:hAnsi="Times New Roman" w:cs="Times New Roman"/>
          <w:bCs/>
          <w:sz w:val="24"/>
          <w:szCs w:val="24"/>
        </w:rPr>
        <w:t>П</w:t>
      </w:r>
      <w:r w:rsidRPr="00FD7472">
        <w:rPr>
          <w:rFonts w:ascii="Times New Roman" w:eastAsia="Calibri" w:hAnsi="Times New Roman" w:cs="Times New Roman"/>
          <w:sz w:val="24"/>
          <w:szCs w:val="24"/>
        </w:rPr>
        <w:t>остановка граждан на учет в качестве лиц, имеющих право на предоставление земельных участков в собственность бесплатно»</w:t>
      </w:r>
      <w:r w:rsidRPr="00FD7472">
        <w:rPr>
          <w:rFonts w:ascii="Times New Roman" w:hAnsi="Times New Roman" w:cs="Times New Roman"/>
          <w:sz w:val="24"/>
          <w:szCs w:val="24"/>
        </w:rPr>
        <w:t xml:space="preserve"> (далее - административный регламент) определяет порядок, сроки и последовательность действий (административных процедур) местной администрации городского поселения Нарткала (далее - Администрация), многофункциональных центров предоставления государственных и муниципальных услуг (далее - МФЦ), формы контроля за исполнением административного регламента, ответственность должностных лиц органов, предоставляющих муниципальную услугу, порядок обжалования действий (бездействия) должностных лиц, а также принимаемых им решений при предоставлении муниципальной услуги. 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законодательству Российской Федерации и Кабардино-Балкарской Республики.</w:t>
      </w:r>
    </w:p>
    <w:p w:rsidR="00A26362" w:rsidRPr="00FD7472" w:rsidRDefault="00A26362" w:rsidP="00A26362">
      <w:pPr>
        <w:pStyle w:val="ConsPlusNormal"/>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1.2.</w:t>
      </w:r>
      <w:r w:rsidRPr="00FD7472">
        <w:rPr>
          <w:rFonts w:ascii="Times New Roman" w:hAnsi="Times New Roman" w:cs="Times New Roman"/>
          <w:sz w:val="24"/>
          <w:szCs w:val="24"/>
          <w:lang w:val="en-US"/>
        </w:rPr>
        <w:t> </w:t>
      </w:r>
      <w:r w:rsidRPr="00FD7472">
        <w:rPr>
          <w:rFonts w:ascii="Times New Roman" w:hAnsi="Times New Roman" w:cs="Times New Roman"/>
          <w:sz w:val="24"/>
          <w:szCs w:val="24"/>
        </w:rPr>
        <w:t>Круг заявителей</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472">
        <w:rPr>
          <w:rFonts w:ascii="Times New Roman" w:hAnsi="Times New Roman" w:cs="Times New Roman"/>
          <w:sz w:val="24"/>
          <w:szCs w:val="24"/>
        </w:rPr>
        <w:t>1.2.1. Заявителями являются граждане Российской Федерации, постоянно проживающие на территории городского поселения Нарткала Урванского муниципального района КБР не менее трех лет</w:t>
      </w:r>
      <w:r w:rsidRPr="00FD7472">
        <w:rPr>
          <w:rFonts w:ascii="Times New Roman" w:eastAsia="Times New Roman" w:hAnsi="Times New Roman" w:cs="Times New Roman"/>
          <w:sz w:val="24"/>
          <w:szCs w:val="24"/>
          <w:lang w:eastAsia="ru-RU"/>
        </w:rPr>
        <w:t>, нуждающиеся в жилых помещениях (улучшении жилищных условий):</w:t>
      </w:r>
    </w:p>
    <w:p w:rsidR="00A26362" w:rsidRPr="00FD7472" w:rsidRDefault="00A26362" w:rsidP="00A263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1) специалисты, имеющие профессиональное образование, работающие по трудовому договору, заключенному на неопределенный срок, либо трудовому договору, заключенному на срок не менее пяти лет, в государственных организациях Кабардино-Балкарской Республики или муниципальных организациях, осуществляющие </w:t>
      </w:r>
      <w:r w:rsidRPr="00FD7472">
        <w:rPr>
          <w:rFonts w:ascii="Times New Roman" w:eastAsia="Times New Roman" w:hAnsi="Times New Roman" w:cs="Times New Roman"/>
          <w:sz w:val="24"/>
          <w:szCs w:val="24"/>
          <w:lang w:eastAsia="ru-RU"/>
        </w:rPr>
        <w:lastRenderedPageBreak/>
        <w:t>деятельность в сфере здравоохранения, образования, социального обслуживания, культуры, физической культуры и спорта, в соответствии с полученной квалификацией;</w:t>
      </w:r>
    </w:p>
    <w:p w:rsidR="00A26362" w:rsidRPr="00FD7472" w:rsidRDefault="00A26362" w:rsidP="00A26362">
      <w:pPr>
        <w:autoSpaceDE w:val="0"/>
        <w:autoSpaceDN w:val="0"/>
        <w:adjustRightInd w:val="0"/>
        <w:spacing w:before="280" w:after="0" w:line="240" w:lineRule="auto"/>
        <w:ind w:firstLine="540"/>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2) молодые семьи, возраст каждого из супругов (одного родителя в неполной семье) в которых на день подачи заявления о предоставлении земельного участка не превышает 35 лет;</w:t>
      </w:r>
    </w:p>
    <w:p w:rsidR="00A26362" w:rsidRPr="00FD7472" w:rsidRDefault="00A26362" w:rsidP="00A26362">
      <w:pPr>
        <w:autoSpaceDE w:val="0"/>
        <w:autoSpaceDN w:val="0"/>
        <w:adjustRightInd w:val="0"/>
        <w:spacing w:before="280" w:after="0" w:line="240" w:lineRule="auto"/>
        <w:ind w:firstLine="540"/>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3) граждане, имеющие на иждивении детей-инвалидов;</w:t>
      </w:r>
    </w:p>
    <w:p w:rsidR="00A26362" w:rsidRPr="00FD7472" w:rsidRDefault="00A26362" w:rsidP="00A26362">
      <w:pPr>
        <w:autoSpaceDE w:val="0"/>
        <w:autoSpaceDN w:val="0"/>
        <w:adjustRightInd w:val="0"/>
        <w:spacing w:before="280" w:after="0" w:line="240" w:lineRule="auto"/>
        <w:ind w:firstLine="540"/>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4) граждане, страдающие тяжелыми формами хронических заболеваний, перечень которых устанавливается Правительством Российской Федерации в соответствии со </w:t>
      </w:r>
      <w:hyperlink r:id="rId13" w:history="1">
        <w:r w:rsidRPr="00FD7472">
          <w:rPr>
            <w:rFonts w:ascii="Times New Roman" w:eastAsia="Times New Roman" w:hAnsi="Times New Roman" w:cs="Times New Roman"/>
            <w:color w:val="0000FF"/>
            <w:sz w:val="24"/>
            <w:szCs w:val="24"/>
            <w:lang w:eastAsia="ru-RU"/>
          </w:rPr>
          <w:t>статьей 51</w:t>
        </w:r>
      </w:hyperlink>
      <w:r w:rsidRPr="00FD7472">
        <w:rPr>
          <w:rFonts w:ascii="Times New Roman" w:eastAsia="Times New Roman" w:hAnsi="Times New Roman" w:cs="Times New Roman"/>
          <w:sz w:val="24"/>
          <w:szCs w:val="24"/>
          <w:lang w:eastAsia="ru-RU"/>
        </w:rPr>
        <w:t xml:space="preserve"> Жилищного кодекса Российской Федерации;</w:t>
      </w:r>
    </w:p>
    <w:p w:rsidR="00A26362" w:rsidRPr="00FD7472" w:rsidRDefault="00A26362" w:rsidP="00A26362">
      <w:pPr>
        <w:autoSpaceDE w:val="0"/>
        <w:autoSpaceDN w:val="0"/>
        <w:adjustRightInd w:val="0"/>
        <w:spacing w:before="280" w:after="0" w:line="240" w:lineRule="auto"/>
        <w:ind w:firstLine="540"/>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5) граждане, имеющие трех и более детей в возрасте до 18 лет, совместно проживающих с родителями (усыновителями, приемными родителями) или с одним из них, а в случае обучения ребенка по очной форме обучения в профессиональной образовательной организации или образовательной организации высшего образования - до окончания такого обучения, но не более чем до достижения им возраста 23 лет.</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shd w:val="clear" w:color="auto" w:fill="FFFFFF"/>
        <w:spacing w:after="0" w:line="240" w:lineRule="auto"/>
        <w:ind w:firstLine="567"/>
        <w:jc w:val="both"/>
        <w:rPr>
          <w:rFonts w:ascii="Times New Roman" w:hAnsi="Times New Roman" w:cs="Times New Roman"/>
          <w:iCs/>
          <w:sz w:val="24"/>
          <w:szCs w:val="24"/>
        </w:rPr>
      </w:pPr>
      <w:r w:rsidRPr="00FD7472">
        <w:rPr>
          <w:rFonts w:ascii="Times New Roman" w:hAnsi="Times New Roman" w:cs="Times New Roman"/>
          <w:sz w:val="24"/>
          <w:szCs w:val="24"/>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законные представители.</w:t>
      </w:r>
      <w:r w:rsidRPr="00FD7472">
        <w:rPr>
          <w:rFonts w:ascii="Times New Roman" w:hAnsi="Times New Roman" w:cs="Times New Roman"/>
          <w:iCs/>
          <w:sz w:val="24"/>
          <w:szCs w:val="24"/>
        </w:rPr>
        <w:t xml:space="preserve"> Интересы недееспособных граждан при постановке на учет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i/>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1.3. Требования к порядку информирования о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1.3.1. Информация по вопросам предоставления муниципальной услуги сообщается заявителям:</w:t>
      </w:r>
    </w:p>
    <w:p w:rsidR="00A26362" w:rsidRPr="00FD7472" w:rsidRDefault="00A26362" w:rsidP="00A26362">
      <w:pPr>
        <w:autoSpaceDE w:val="0"/>
        <w:autoSpaceDN w:val="0"/>
        <w:adjustRightInd w:val="0"/>
        <w:spacing w:after="0" w:line="240" w:lineRule="auto"/>
        <w:ind w:firstLine="708"/>
        <w:rPr>
          <w:rFonts w:ascii="Times New Roman" w:hAnsi="Times New Roman" w:cs="Times New Roman"/>
          <w:sz w:val="24"/>
          <w:szCs w:val="24"/>
        </w:rPr>
      </w:pPr>
      <w:r w:rsidRPr="00FD7472">
        <w:rPr>
          <w:rFonts w:ascii="Times New Roman" w:hAnsi="Times New Roman" w:cs="Times New Roman"/>
          <w:sz w:val="24"/>
          <w:szCs w:val="24"/>
        </w:rPr>
        <w:t>при личном обращении в Администрацию, предоставляющую муниципальную услугу;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обращении с использованием средств телефонной связи;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письменном обращении в  Администрацию по почте либо в электронном виде;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посредством размещения сведений:</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а) на официальном сайте Администрации в информационно-телекоммуникационной сети «Интернет»</w:t>
      </w:r>
      <w:r w:rsidRPr="00FD7472">
        <w:rPr>
          <w:rFonts w:ascii="Times New Roman" w:eastAsia="Times New Roman" w:hAnsi="Times New Roman" w:cs="Times New Roman"/>
          <w:sz w:val="24"/>
          <w:szCs w:val="24"/>
          <w:lang w:eastAsia="ru-RU"/>
        </w:rPr>
        <w:t xml:space="preserve"> https://</w:t>
      </w:r>
      <w:hyperlink r:id="rId14" w:history="1">
        <w:r w:rsidRPr="00FD7472">
          <w:rPr>
            <w:rStyle w:val="a3"/>
            <w:rFonts w:ascii="Times New Roman" w:hAnsi="Times New Roman" w:cs="Times New Roman"/>
            <w:sz w:val="24"/>
            <w:szCs w:val="24"/>
            <w:lang w:val="en-US"/>
          </w:rPr>
          <w:t>www</w:t>
        </w:r>
        <w:r w:rsidRPr="00FD7472">
          <w:rPr>
            <w:rStyle w:val="a3"/>
            <w:rFonts w:ascii="Times New Roman" w:hAnsi="Times New Roman" w:cs="Times New Roman"/>
            <w:sz w:val="24"/>
            <w:szCs w:val="24"/>
          </w:rPr>
          <w:t>.</w:t>
        </w:r>
        <w:r w:rsidRPr="00FD7472">
          <w:rPr>
            <w:rStyle w:val="a3"/>
            <w:rFonts w:ascii="Times New Roman" w:hAnsi="Times New Roman" w:cs="Times New Roman"/>
            <w:sz w:val="24"/>
            <w:szCs w:val="24"/>
            <w:lang w:val="en-US"/>
          </w:rPr>
          <w:t>adm</w:t>
        </w:r>
        <w:r w:rsidRPr="00FD7472">
          <w:rPr>
            <w:rStyle w:val="a3"/>
            <w:rFonts w:ascii="Times New Roman" w:hAnsi="Times New Roman" w:cs="Times New Roman"/>
            <w:sz w:val="24"/>
            <w:szCs w:val="24"/>
          </w:rPr>
          <w:t>-</w:t>
        </w:r>
        <w:r w:rsidRPr="00FD7472">
          <w:rPr>
            <w:rStyle w:val="a3"/>
            <w:rFonts w:ascii="Times New Roman" w:hAnsi="Times New Roman" w:cs="Times New Roman"/>
            <w:sz w:val="24"/>
            <w:szCs w:val="24"/>
            <w:lang w:val="en-US"/>
          </w:rPr>
          <w:t>nartkala</w:t>
        </w:r>
        <w:r w:rsidRPr="00FD7472">
          <w:rPr>
            <w:rStyle w:val="a3"/>
            <w:rFonts w:ascii="Times New Roman" w:hAnsi="Times New Roman" w:cs="Times New Roman"/>
            <w:sz w:val="24"/>
            <w:szCs w:val="24"/>
          </w:rPr>
          <w:t>.</w:t>
        </w:r>
        <w:r w:rsidRPr="00FD7472">
          <w:rPr>
            <w:rStyle w:val="a3"/>
            <w:rFonts w:ascii="Times New Roman" w:hAnsi="Times New Roman" w:cs="Times New Roman"/>
            <w:sz w:val="24"/>
            <w:szCs w:val="24"/>
            <w:lang w:val="en-US"/>
          </w:rPr>
          <w:t>ru</w:t>
        </w:r>
      </w:hyperlink>
      <w:r w:rsidRPr="00FD7472">
        <w:rPr>
          <w:rFonts w:ascii="Times New Roman" w:hAnsi="Times New Roman" w:cs="Times New Roman"/>
          <w:sz w:val="24"/>
          <w:szCs w:val="24"/>
        </w:rPr>
        <w:t xml:space="preserve"> (далее официальный сайт г. п. Нарткала);</w:t>
      </w:r>
    </w:p>
    <w:p w:rsidR="00A26362" w:rsidRPr="00FD7472" w:rsidRDefault="00A26362" w:rsidP="00A2636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472">
        <w:rPr>
          <w:rFonts w:ascii="Times New Roman" w:hAnsi="Times New Roman" w:cs="Times New Roman"/>
          <w:sz w:val="24"/>
          <w:szCs w:val="24"/>
        </w:rPr>
        <w:t xml:space="preserve">б) в федеральной государственной информационной системе «Единый портал государственных и муниципальных услуг (функций)» </w:t>
      </w:r>
      <w:r w:rsidRPr="00FD7472">
        <w:rPr>
          <w:rFonts w:ascii="Times New Roman" w:eastAsia="Times New Roman" w:hAnsi="Times New Roman" w:cs="Times New Roman"/>
          <w:sz w:val="24"/>
          <w:szCs w:val="24"/>
          <w:lang w:eastAsia="ru-RU"/>
        </w:rPr>
        <w:t>https://www.gosuslugi.ru</w:t>
      </w:r>
    </w:p>
    <w:p w:rsidR="00A26362" w:rsidRPr="00FD7472" w:rsidRDefault="00A26362" w:rsidP="00A26362">
      <w:pPr>
        <w:autoSpaceDE w:val="0"/>
        <w:autoSpaceDN w:val="0"/>
        <w:adjustRightInd w:val="0"/>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(далее – ЕПГУ);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на информационном стенде, расположенном в администрации г. п. Нарткала и (или) государственном бюджетном учреждении «Многофункциональный центр по предоставлению государственных и муниципальных услуг Кабардино-Балкарской Республики» (далее – МФЦ).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1.3.2. Сведения о ходе предоставления муниципальной услуги сообщаются заявителям: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личном обращении в Администрацию;</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обращении в Администрацию с использованием средств телефонной связи;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письменном обращении в Администрацию по почте или в электронном виде.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lastRenderedPageBreak/>
        <w:t>1.3.3. Информирование проводится в форме: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устного информирования;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письменного информирования.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1.3.3.1. Устное информирование осуществляется специалистами Администрации и (или) МФЦ при обращении заявителей за информацией лично или по телефону.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Специалисты, осуществляющие устное информирование, принимают все необходимые меры для дачи полного и оперативного ответа </w:t>
      </w:r>
      <w:r w:rsidRPr="00FD7472">
        <w:rPr>
          <w:rFonts w:ascii="Times New Roman" w:hAnsi="Times New Roman" w:cs="Times New Roman"/>
          <w:sz w:val="24"/>
          <w:szCs w:val="24"/>
        </w:rPr>
        <w:br/>
        <w:t>на поставленные вопросы.</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1.3.3.2. При ответах на телефонные звонки специалисты Администрации подробно, в корректной форме информируют обратившихся заявителей </w:t>
      </w:r>
      <w:r w:rsidRPr="00FD7472">
        <w:rPr>
          <w:rFonts w:ascii="Times New Roman" w:hAnsi="Times New Roman" w:cs="Times New Roman"/>
          <w:sz w:val="24"/>
          <w:szCs w:val="24"/>
        </w:rPr>
        <w:br/>
        <w:t xml:space="preserve">по интересующим их вопросам. Ответ должен начинаться с информации </w:t>
      </w:r>
      <w:r w:rsidRPr="00FD7472">
        <w:rPr>
          <w:rFonts w:ascii="Times New Roman" w:hAnsi="Times New Roman" w:cs="Times New Roman"/>
          <w:sz w:val="24"/>
          <w:szCs w:val="24"/>
        </w:rPr>
        <w:br/>
        <w:t>о наименовании Администрации, в которую обратился заявитель, фамилии, имени, отчестве и должности специалиста, принявшего телефонный звонок.</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устном обращении заявителя (по телефону) специалисты Администрации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1.3.3.3.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w:t>
      </w:r>
      <w:r w:rsidRPr="00FD7472">
        <w:rPr>
          <w:rFonts w:ascii="Times New Roman" w:hAnsi="Times New Roman" w:cs="Times New Roman"/>
          <w:sz w:val="24"/>
          <w:szCs w:val="24"/>
        </w:rPr>
        <w:br/>
        <w:t>(по электронной почте, по факсу) исходя из выбранного заявителем способа направления ему ответа.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Ответ на обращение заявителя предоставляется в простой, четкой </w:t>
      </w:r>
      <w:r w:rsidRPr="00FD7472">
        <w:rPr>
          <w:rFonts w:ascii="Times New Roman" w:hAnsi="Times New Roman" w:cs="Times New Roman"/>
          <w:sz w:val="24"/>
          <w:szCs w:val="24"/>
        </w:rPr>
        <w:br/>
        <w:t>и понятной форме с указанием фамилии, инициалов, номера телефона специалиста Администрации.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1.3.4. Информация, указанная в пунктах 1.3.1 – 1.3.2 настоящего раздела административного регламента, образцы заполнения заявления, положения </w:t>
      </w:r>
      <w:r w:rsidRPr="00FD7472">
        <w:rPr>
          <w:rFonts w:ascii="Times New Roman" w:hAnsi="Times New Roman" w:cs="Times New Roman"/>
          <w:sz w:val="24"/>
          <w:szCs w:val="24"/>
        </w:rPr>
        <w:br/>
        <w:t>из нормативных правовых актов, содержащих нормы, регулирующие деятельность по предоставлению муниципальной услуги, размещаются Администрацией</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на информационном стенде Администрации, официальном сайте Администрации</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ЕПГУ.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1.3.5. Информирование заявителей специалистами МФЦ и размещение информации о предоставлении муниципальной услуги </w:t>
      </w:r>
      <w:r w:rsidRPr="00FD7472">
        <w:rPr>
          <w:rFonts w:ascii="Times New Roman" w:hAnsi="Times New Roman" w:cs="Times New Roman"/>
          <w:sz w:val="24"/>
          <w:szCs w:val="24"/>
        </w:rPr>
        <w:br/>
        <w:t xml:space="preserve">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 декабря 2012 г. № 1376 </w:t>
      </w:r>
      <w:r w:rsidRPr="00FD7472">
        <w:rPr>
          <w:rFonts w:ascii="Times New Roman" w:hAnsi="Times New Roman" w:cs="Times New Roman"/>
          <w:sz w:val="24"/>
          <w:szCs w:val="24"/>
        </w:rPr>
        <w:br/>
        <w:t>«Об утверждении Правил организации деятельности многофункциональных центров предоставления государственных и муниципальных услуг», соглашения и нормативных правовых актов МФЦ.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1.3.6. На ЕПГУ размещается следующая информация: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1) исчерпывающий перечень документов, необходимых для предоставления муниципальной услуги, требования </w:t>
      </w:r>
      <w:r w:rsidRPr="00FD7472">
        <w:rPr>
          <w:rFonts w:ascii="Times New Roman" w:hAnsi="Times New Roman" w:cs="Times New Roman"/>
          <w:sz w:val="24"/>
          <w:szCs w:val="24"/>
        </w:rPr>
        <w:br/>
      </w:r>
      <w:r w:rsidRPr="00FD7472">
        <w:rPr>
          <w:rFonts w:ascii="Times New Roman" w:hAnsi="Times New Roman" w:cs="Times New Roman"/>
          <w:sz w:val="24"/>
          <w:szCs w:val="24"/>
        </w:rPr>
        <w:lastRenderedPageBreak/>
        <w:t>к оформлению указанных документов, а также перечень документов, которые заявитель вправе представить по собственной инициативе;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2) круг заявителей;</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 срок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4) результат предоставления муниципальной услуги, порядок представления документа, являющегося результатом предоставления </w:t>
      </w:r>
      <w:r w:rsidRPr="00FD7472">
        <w:rPr>
          <w:rFonts w:ascii="Times New Roman" w:eastAsia="Times New Roman" w:hAnsi="Times New Roman" w:cs="Times New Roman"/>
          <w:sz w:val="24"/>
          <w:szCs w:val="24"/>
          <w:lang w:eastAsia="ru-RU"/>
        </w:rPr>
        <w:t>муниципальной</w:t>
      </w:r>
      <w:r w:rsidRPr="00FD7472">
        <w:rPr>
          <w:rFonts w:ascii="Times New Roman" w:hAnsi="Times New Roman" w:cs="Times New Roman"/>
          <w:sz w:val="24"/>
          <w:szCs w:val="24"/>
        </w:rPr>
        <w:t xml:space="preserve">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 размер государственной пошлины, взимаемой с заявителя при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6) исчерпывающий перечень оснований для приостановления или отказа в предоставлении </w:t>
      </w:r>
      <w:r w:rsidRPr="00FD7472">
        <w:rPr>
          <w:rFonts w:ascii="Times New Roman" w:eastAsia="Times New Roman" w:hAnsi="Times New Roman" w:cs="Times New Roman"/>
          <w:sz w:val="24"/>
          <w:szCs w:val="24"/>
          <w:lang w:eastAsia="ru-RU"/>
        </w:rPr>
        <w:t xml:space="preserve">муниципальной </w:t>
      </w:r>
      <w:r w:rsidRPr="00FD7472">
        <w:rPr>
          <w:rFonts w:ascii="Times New Roman" w:hAnsi="Times New Roman" w:cs="Times New Roman"/>
          <w:sz w:val="24"/>
          <w:szCs w:val="24"/>
        </w:rPr>
        <w:t>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8) формы заявлений (уведомлений, сообщений), используемые при предоставлении </w:t>
      </w:r>
      <w:r w:rsidRPr="00FD7472">
        <w:rPr>
          <w:rFonts w:ascii="Times New Roman" w:eastAsia="Times New Roman" w:hAnsi="Times New Roman" w:cs="Times New Roman"/>
          <w:sz w:val="24"/>
          <w:szCs w:val="24"/>
          <w:lang w:eastAsia="ru-RU"/>
        </w:rPr>
        <w:t xml:space="preserve">муниципальной </w:t>
      </w:r>
      <w:r w:rsidRPr="00FD7472">
        <w:rPr>
          <w:rFonts w:ascii="Times New Roman" w:hAnsi="Times New Roman" w:cs="Times New Roman"/>
          <w:sz w:val="24"/>
          <w:szCs w:val="24"/>
        </w:rPr>
        <w:t>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9) текст административного регламента.</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 Стандарт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2.1. Наименование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Наименование муниципальной услуги </w:t>
      </w:r>
      <w:r w:rsidRPr="00FD7472">
        <w:rPr>
          <w:rFonts w:ascii="Times New Roman" w:eastAsia="Calibri" w:hAnsi="Times New Roman" w:cs="Times New Roman"/>
          <w:sz w:val="24"/>
          <w:szCs w:val="24"/>
        </w:rPr>
        <w:t>«</w:t>
      </w:r>
      <w:r w:rsidRPr="00FD7472">
        <w:rPr>
          <w:rFonts w:ascii="Times New Roman" w:eastAsia="Calibri" w:hAnsi="Times New Roman" w:cs="Times New Roman"/>
          <w:bCs/>
          <w:sz w:val="24"/>
          <w:szCs w:val="24"/>
        </w:rPr>
        <w:t>П</w:t>
      </w:r>
      <w:r w:rsidRPr="00FD7472">
        <w:rPr>
          <w:rFonts w:ascii="Times New Roman" w:eastAsia="Calibri" w:hAnsi="Times New Roman" w:cs="Times New Roman"/>
          <w:sz w:val="24"/>
          <w:szCs w:val="24"/>
        </w:rPr>
        <w:t>остановка граждан на учет в качестве лиц, имеющих право на предоставление земельных участков в собственность бесплатно»</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2.2. Наименование органа местного самоуправления, предоставляющего муниципальную услугу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Предоставление муниципальной услуги осуществляется МКУ «Местная Администрация городского поселения Нарткала Урванского муниципального  района КБР».</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 xml:space="preserve">Для получения </w:t>
      </w:r>
      <w:r w:rsidRPr="00FD7472">
        <w:rPr>
          <w:rFonts w:ascii="Times New Roman" w:eastAsia="Times New Roman" w:hAnsi="Times New Roman" w:cs="Times New Roman"/>
          <w:sz w:val="24"/>
          <w:szCs w:val="24"/>
          <w:lang w:eastAsia="ru-RU"/>
        </w:rPr>
        <w:t>муниципальной</w:t>
      </w:r>
      <w:r w:rsidRPr="00FD7472">
        <w:rPr>
          <w:rFonts w:ascii="Times New Roman" w:hAnsi="Times New Roman" w:cs="Times New Roman"/>
          <w:sz w:val="24"/>
          <w:szCs w:val="24"/>
        </w:rPr>
        <w:t xml:space="preserve"> услуги заявитель вправе обратиться в </w:t>
      </w:r>
      <w:r w:rsidRPr="00FD7472">
        <w:rPr>
          <w:rFonts w:ascii="Times New Roman" w:eastAsia="Times New Roman" w:hAnsi="Times New Roman" w:cs="Times New Roman"/>
          <w:sz w:val="24"/>
          <w:szCs w:val="24"/>
        </w:rPr>
        <w:t xml:space="preserve">МФЦ, уполномоченный на организацию </w:t>
      </w:r>
      <w:r w:rsidRPr="00FD7472">
        <w:rPr>
          <w:rFonts w:ascii="Times New Roman" w:hAnsi="Times New Roman" w:cs="Times New Roman"/>
          <w:sz w:val="24"/>
          <w:szCs w:val="24"/>
        </w:rPr>
        <w:t xml:space="preserve">в предоставлении </w:t>
      </w:r>
      <w:r w:rsidRPr="00FD7472">
        <w:rPr>
          <w:rFonts w:ascii="Times New Roman" w:eastAsia="Times New Roman" w:hAnsi="Times New Roman" w:cs="Times New Roman"/>
          <w:sz w:val="24"/>
          <w:szCs w:val="24"/>
          <w:lang w:eastAsia="ru-RU"/>
        </w:rPr>
        <w:t>муниципальной</w:t>
      </w:r>
      <w:r w:rsidRPr="00FD7472">
        <w:rPr>
          <w:rFonts w:ascii="Times New Roman" w:hAnsi="Times New Roman" w:cs="Times New Roman"/>
          <w:sz w:val="24"/>
          <w:szCs w:val="24"/>
        </w:rPr>
        <w:t xml:space="preserve"> услуги</w:t>
      </w:r>
      <w:r w:rsidRPr="00FD7472">
        <w:rPr>
          <w:rFonts w:ascii="Times New Roman" w:eastAsia="Times New Roman" w:hAnsi="Times New Roman" w:cs="Times New Roman"/>
          <w:sz w:val="24"/>
          <w:szCs w:val="24"/>
        </w:rPr>
        <w:t xml:space="preserve">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w:t>
      </w:r>
      <w:r w:rsidRPr="00FD7472">
        <w:rPr>
          <w:rFonts w:ascii="Times New Roman" w:eastAsia="Times New Roman" w:hAnsi="Times New Roman" w:cs="Times New Roman"/>
          <w:i/>
          <w:sz w:val="24"/>
          <w:szCs w:val="24"/>
        </w:rPr>
        <w:t>(в случае, если это предусмотрено соглашением о взаимодействии</w:t>
      </w:r>
      <w:r w:rsidRPr="00FD7472">
        <w:rPr>
          <w:rFonts w:ascii="Times New Roman" w:eastAsia="Times New Roman" w:hAnsi="Times New Roman" w:cs="Times New Roman"/>
          <w:sz w:val="24"/>
          <w:szCs w:val="24"/>
        </w:rPr>
        <w:t xml:space="preserve">), уведомления и выдачи результата </w:t>
      </w:r>
      <w:r w:rsidRPr="00FD7472">
        <w:rPr>
          <w:rFonts w:ascii="Times New Roman" w:eastAsia="Times New Roman" w:hAnsi="Times New Roman" w:cs="Times New Roman"/>
          <w:sz w:val="24"/>
          <w:szCs w:val="24"/>
          <w:lang w:eastAsia="ru-RU"/>
        </w:rPr>
        <w:t>муниципальной</w:t>
      </w:r>
      <w:r w:rsidRPr="00FD7472">
        <w:rPr>
          <w:rFonts w:ascii="Times New Roman" w:eastAsia="Times New Roman" w:hAnsi="Times New Roman" w:cs="Times New Roman"/>
          <w:sz w:val="24"/>
          <w:szCs w:val="24"/>
        </w:rPr>
        <w:t xml:space="preserve"> услуги заявителю (</w:t>
      </w:r>
      <w:r w:rsidRPr="00FD7472">
        <w:rPr>
          <w:rFonts w:ascii="Times New Roman" w:eastAsia="Times New Roman" w:hAnsi="Times New Roman" w:cs="Times New Roman"/>
          <w:i/>
          <w:sz w:val="24"/>
          <w:szCs w:val="24"/>
        </w:rPr>
        <w:t>в случае, если предусмотрено соглашением о взаимодействии</w:t>
      </w:r>
      <w:r w:rsidRPr="00FD7472">
        <w:rPr>
          <w:rFonts w:ascii="Times New Roman" w:eastAsia="Times New Roman" w:hAnsi="Times New Roman" w:cs="Times New Roman"/>
          <w:sz w:val="24"/>
          <w:szCs w:val="24"/>
        </w:rPr>
        <w:t>).</w:t>
      </w:r>
    </w:p>
    <w:p w:rsidR="00A26362" w:rsidRPr="00FD7472" w:rsidRDefault="00A26362" w:rsidP="00A26362">
      <w:pPr>
        <w:pStyle w:val="ConsPlusNormal"/>
        <w:ind w:firstLine="709"/>
        <w:jc w:val="both"/>
        <w:rPr>
          <w:rFonts w:ascii="Times New Roman" w:hAnsi="Times New Roman" w:cs="Times New Roman"/>
          <w:sz w:val="24"/>
          <w:szCs w:val="24"/>
        </w:rPr>
      </w:pPr>
      <w:r w:rsidRPr="00FD7472">
        <w:rPr>
          <w:rFonts w:ascii="Times New Roman" w:hAnsi="Times New Roman" w:cs="Times New Roman"/>
          <w:sz w:val="24"/>
          <w:szCs w:val="24"/>
        </w:rPr>
        <w:t>Органами и организациями, участвующими в предоставлении муниципальной услуги, являются:</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Федеральная служба государственной регистрации, кадастра и картографии – в части предоставления:  </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а) выписки из Единого государственного реестра недвижимости (далее – ЕГРН);</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iCs/>
          <w:sz w:val="24"/>
          <w:szCs w:val="24"/>
          <w:lang w:eastAsia="ru-RU"/>
        </w:rPr>
        <w:t xml:space="preserve">б) выписки из ЕГРН о переходе прав на объект недвижимого имущества; </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FD7472">
        <w:rPr>
          <w:rFonts w:ascii="Times New Roman" w:eastAsia="Times New Roman" w:hAnsi="Times New Roman" w:cs="Times New Roman"/>
          <w:iCs/>
          <w:sz w:val="24"/>
          <w:szCs w:val="24"/>
          <w:lang w:eastAsia="ru-RU"/>
        </w:rPr>
        <w:t xml:space="preserve">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 </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Министерство внутренних дел Российской Федерации – в части предоставления сведений, подтверждающих регистрацию заявителя и лиц, совместно проживающих с ним. </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Органы местного самоуправления и подведомственные им организации – в части предоставления:</w:t>
      </w:r>
    </w:p>
    <w:p w:rsidR="00A26362" w:rsidRPr="00FD7472" w:rsidRDefault="00A26362" w:rsidP="00A2636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D7472">
        <w:rPr>
          <w:rFonts w:ascii="Times New Roman" w:eastAsia="Calibri" w:hAnsi="Times New Roman" w:cs="Times New Roman"/>
          <w:sz w:val="24"/>
          <w:szCs w:val="24"/>
          <w:lang w:eastAsia="ru-RU"/>
        </w:rPr>
        <w:t>б) акта обследования жилого помещения жилищной комиссией;</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Администрация не вправе требовать </w:t>
      </w:r>
      <w:r w:rsidRPr="00FD7472">
        <w:rPr>
          <w:rFonts w:ascii="Times New Roman" w:eastAsia="Times New Roman" w:hAnsi="Times New Roman" w:cs="Times New Roman"/>
          <w:sz w:val="24"/>
          <w:szCs w:val="24"/>
          <w:lang w:eastAsia="ru-RU"/>
        </w:rPr>
        <w:t xml:space="preserve">от заявителя осуществления действий, в том числе согласований, необходимых для получения муниципальной услуги и связанных с </w:t>
      </w:r>
      <w:r w:rsidRPr="00FD7472">
        <w:rPr>
          <w:rFonts w:ascii="Times New Roman" w:eastAsia="Times New Roman" w:hAnsi="Times New Roman" w:cs="Times New Roman"/>
          <w:sz w:val="24"/>
          <w:szCs w:val="24"/>
          <w:lang w:eastAsia="ru-RU"/>
        </w:rPr>
        <w:lastRenderedPageBreak/>
        <w:t xml:space="preserve">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Pr="00FD7472">
        <w:rPr>
          <w:rFonts w:ascii="Times New Roman" w:eastAsia="Times New Roman" w:hAnsi="Times New Roman" w:cs="Times New Roman"/>
          <w:sz w:val="24"/>
          <w:szCs w:val="24"/>
          <w:lang w:eastAsia="ru-RU"/>
        </w:rPr>
        <w:br/>
        <w:t xml:space="preserve">и обязательными для предоставления органами исполнительной власти государственных услуг и предоставляются организациями, участвующими </w:t>
      </w:r>
      <w:r w:rsidRPr="00FD7472">
        <w:rPr>
          <w:rFonts w:ascii="Times New Roman" w:eastAsia="Times New Roman" w:hAnsi="Times New Roman" w:cs="Times New Roman"/>
          <w:sz w:val="24"/>
          <w:szCs w:val="24"/>
          <w:lang w:eastAsia="ru-RU"/>
        </w:rPr>
        <w:br/>
        <w:t>в предоставлении государственных услуг, утвержденный Правительством Кабардино-Балкарской Республики</w:t>
      </w:r>
      <w:r w:rsidRPr="00FD7472">
        <w:rPr>
          <w:rFonts w:ascii="Times New Roman" w:hAnsi="Times New Roman" w:cs="Times New Roman"/>
          <w:sz w:val="24"/>
          <w:szCs w:val="24"/>
        </w:rPr>
        <w:t>.</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2.3. </w:t>
      </w:r>
      <w:r w:rsidRPr="00FD7472">
        <w:rPr>
          <w:rFonts w:ascii="Times New Roman" w:eastAsia="Times New Roman" w:hAnsi="Times New Roman" w:cs="Times New Roman"/>
          <w:sz w:val="24"/>
          <w:szCs w:val="24"/>
          <w:lang w:eastAsia="ru-RU"/>
        </w:rPr>
        <w:t xml:space="preserve">Описание результата </w:t>
      </w:r>
      <w:r w:rsidRPr="00FD7472">
        <w:rPr>
          <w:rFonts w:ascii="Times New Roman" w:hAnsi="Times New Roman" w:cs="Times New Roman"/>
          <w:sz w:val="24"/>
          <w:szCs w:val="24"/>
        </w:rPr>
        <w:t>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 xml:space="preserve">Результатом предоставления </w:t>
      </w:r>
      <w:r w:rsidRPr="00FD7472">
        <w:rPr>
          <w:rFonts w:ascii="Times New Roman" w:eastAsia="Times New Roman" w:hAnsi="Times New Roman" w:cs="Times New Roman"/>
          <w:sz w:val="24"/>
          <w:szCs w:val="24"/>
          <w:lang w:eastAsia="ru-RU"/>
        </w:rPr>
        <w:t>муниципальной</w:t>
      </w:r>
      <w:r w:rsidRPr="00FD7472">
        <w:rPr>
          <w:rFonts w:ascii="Times New Roman" w:hAnsi="Times New Roman" w:cs="Times New Roman"/>
          <w:sz w:val="24"/>
          <w:szCs w:val="24"/>
        </w:rPr>
        <w:t xml:space="preserve"> услуги является: </w:t>
      </w:r>
    </w:p>
    <w:p w:rsidR="00A26362" w:rsidRPr="00FD7472" w:rsidRDefault="00A26362" w:rsidP="00A2636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D7472">
        <w:rPr>
          <w:rFonts w:ascii="Times New Roman" w:hAnsi="Times New Roman" w:cs="Times New Roman"/>
          <w:sz w:val="24"/>
          <w:szCs w:val="24"/>
        </w:rPr>
        <w:t>1)</w:t>
      </w:r>
      <w:r w:rsidRPr="00FD7472">
        <w:rPr>
          <w:rFonts w:ascii="Times New Roman" w:eastAsia="Calibri" w:hAnsi="Times New Roman" w:cs="Times New Roman"/>
          <w:sz w:val="24"/>
          <w:szCs w:val="24"/>
          <w:lang w:eastAsia="ru-RU"/>
        </w:rPr>
        <w:t xml:space="preserve"> </w:t>
      </w:r>
      <w:r w:rsidRPr="00FD7472">
        <w:rPr>
          <w:rFonts w:ascii="Times New Roman" w:eastAsia="Calibri" w:hAnsi="Times New Roman" w:cs="Times New Roman"/>
          <w:bCs/>
          <w:sz w:val="24"/>
          <w:szCs w:val="24"/>
        </w:rPr>
        <w:t>п</w:t>
      </w:r>
      <w:r w:rsidRPr="00FD7472">
        <w:rPr>
          <w:rFonts w:ascii="Times New Roman" w:eastAsia="Calibri" w:hAnsi="Times New Roman" w:cs="Times New Roman"/>
          <w:sz w:val="24"/>
          <w:szCs w:val="24"/>
        </w:rPr>
        <w:t>остановка граждан на учет в качестве лиц, имеющих право на предоставление земельных участков в собственность бесплатно</w:t>
      </w:r>
      <w:r w:rsidRPr="00FD7472">
        <w:rPr>
          <w:rFonts w:ascii="Times New Roman" w:eastAsia="Calibri" w:hAnsi="Times New Roman" w:cs="Times New Roman"/>
          <w:sz w:val="24"/>
          <w:szCs w:val="24"/>
          <w:lang w:eastAsia="ru-RU"/>
        </w:rPr>
        <w:t xml:space="preserve"> (далее – решение о постановке граждан на учет), уведомление о предоставлении муниципальной услуги;</w:t>
      </w:r>
    </w:p>
    <w:p w:rsidR="00A26362" w:rsidRPr="00FD7472" w:rsidRDefault="00A26362" w:rsidP="00A2636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D7472">
        <w:rPr>
          <w:rFonts w:ascii="Times New Roman" w:eastAsia="Calibri" w:hAnsi="Times New Roman" w:cs="Times New Roman"/>
          <w:sz w:val="24"/>
          <w:szCs w:val="24"/>
          <w:lang w:eastAsia="ru-RU"/>
        </w:rPr>
        <w:t xml:space="preserve">2) отказ  в </w:t>
      </w:r>
      <w:r w:rsidRPr="00FD7472">
        <w:rPr>
          <w:rFonts w:ascii="Times New Roman" w:eastAsia="Calibri" w:hAnsi="Times New Roman" w:cs="Times New Roman"/>
          <w:bCs/>
          <w:sz w:val="24"/>
          <w:szCs w:val="24"/>
        </w:rPr>
        <w:t>п</w:t>
      </w:r>
      <w:r w:rsidRPr="00FD7472">
        <w:rPr>
          <w:rFonts w:ascii="Times New Roman" w:eastAsia="Calibri" w:hAnsi="Times New Roman" w:cs="Times New Roman"/>
          <w:sz w:val="24"/>
          <w:szCs w:val="24"/>
        </w:rPr>
        <w:t>остановке граждан на учет в качестве лиц, имеющих право на предоставление земельных участков в собственность бесплатно</w:t>
      </w:r>
      <w:r w:rsidRPr="00FD7472">
        <w:rPr>
          <w:rFonts w:ascii="Times New Roman" w:eastAsia="Calibri" w:hAnsi="Times New Roman" w:cs="Times New Roman"/>
          <w:sz w:val="24"/>
          <w:szCs w:val="24"/>
          <w:lang w:eastAsia="ru-RU"/>
        </w:rPr>
        <w:t xml:space="preserve"> (далее  – решение об отказе в постановке граждан на учет), уведомление об отказе в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2.4. Срок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bCs/>
          <w:sz w:val="24"/>
          <w:szCs w:val="24"/>
        </w:rPr>
      </w:pPr>
      <w:r w:rsidRPr="00FD747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w:t>
      </w:r>
      <w:r w:rsidRPr="00FD7472">
        <w:rPr>
          <w:rFonts w:ascii="Times New Roman" w:eastAsia="Times New Roman" w:hAnsi="Times New Roman" w:cs="Times New Roman"/>
          <w:sz w:val="24"/>
          <w:szCs w:val="24"/>
          <w:lang w:eastAsia="ru-RU"/>
        </w:rPr>
        <w:t>Кабардино-Балкарской Республики</w:t>
      </w:r>
      <w:r w:rsidRPr="00FD7472">
        <w:rPr>
          <w:rFonts w:ascii="Times New Roman" w:hAnsi="Times New Roman" w:cs="Times New Roman"/>
          <w:sz w:val="24"/>
          <w:szCs w:val="24"/>
        </w:rPr>
        <w:t>,</w:t>
      </w:r>
      <w:r w:rsidRPr="00FD7472">
        <w:rPr>
          <w:rFonts w:ascii="Times New Roman" w:hAnsi="Times New Roman" w:cs="Times New Roman"/>
          <w:bCs/>
          <w:sz w:val="24"/>
          <w:szCs w:val="24"/>
        </w:rPr>
        <w:t xml:space="preserve"> срок выдачи (направления) документов, являющихся результатом предоставления муниципальной услуги – 30 дней.</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FD7472">
        <w:rPr>
          <w:rFonts w:ascii="Times New Roman" w:eastAsia="Times New Roman" w:hAnsi="Times New Roman" w:cs="Times New Roman"/>
          <w:sz w:val="24"/>
          <w:szCs w:val="24"/>
          <w:lang w:eastAsia="ru-RU"/>
        </w:rPr>
        <w:t>Срок приостановления предоставления услуги законодательством Российской Федерации, принимаемыми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не предусмотрен.</w:t>
      </w:r>
      <w:r w:rsidRPr="00FD7472">
        <w:rPr>
          <w:rFonts w:ascii="Times New Roman" w:eastAsia="Times New Roman" w:hAnsi="Times New Roman" w:cs="Times New Roman"/>
          <w:i/>
          <w:sz w:val="24"/>
          <w:szCs w:val="24"/>
          <w:lang w:eastAsia="ru-RU"/>
        </w:rPr>
        <w:t xml:space="preserve"> </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FD7472">
        <w:rPr>
          <w:rFonts w:ascii="Times New Roman" w:eastAsia="Times New Roman" w:hAnsi="Times New Roman" w:cs="Times New Roman"/>
          <w:sz w:val="24"/>
          <w:szCs w:val="24"/>
          <w:lang w:eastAsia="ru-RU"/>
        </w:rPr>
        <w:t>Срок выдачи (направления) документов, являющихся результатом предоставления муниципальной услуги – 5 дней</w:t>
      </w:r>
      <w:r w:rsidRPr="00FD7472">
        <w:rPr>
          <w:rFonts w:ascii="Times New Roman" w:eastAsia="Times New Roman" w:hAnsi="Times New Roman" w:cs="Times New Roman"/>
          <w:i/>
          <w:sz w:val="24"/>
          <w:szCs w:val="24"/>
          <w:lang w:eastAsia="ru-RU"/>
        </w:rPr>
        <w:t>.</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5 рабочих дней со дня поступления в Администрацию указанного заявления.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FD7472">
        <w:rPr>
          <w:rFonts w:ascii="Times New Roman" w:hAnsi="Times New Roman" w:cs="Times New Roman"/>
          <w:sz w:val="24"/>
          <w:szCs w:val="24"/>
        </w:rPr>
        <w:t>2.5. </w:t>
      </w:r>
      <w:r w:rsidRPr="00FD7472">
        <w:rPr>
          <w:rFonts w:ascii="Times New Roman" w:hAnsi="Times New Roman" w:cs="Times New Roman"/>
          <w:color w:val="000000"/>
          <w:sz w:val="24"/>
          <w:szCs w:val="24"/>
        </w:rPr>
        <w:t>Нормативные правовые акты, регулирующие предоставление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color w:val="000000"/>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Перечень нормативных правовых актов, регулирующих предоставление муниципальной услуги размещен на официальном сайте Администрации, предоставляющей муниципальную услугу, в сети «Интернет», в региональном реестре и на ЕПГУ. </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D7472">
        <w:rPr>
          <w:rFonts w:ascii="Times New Roman" w:hAnsi="Times New Roman" w:cs="Times New Roman"/>
          <w:color w:val="000000"/>
          <w:sz w:val="24"/>
          <w:szCs w:val="24"/>
        </w:rPr>
        <w:t xml:space="preserve">2.6. Исчерпывающий перечень документов, необходимых в соответствии с нормативными правовыми актами для предоставления </w:t>
      </w:r>
      <w:r w:rsidRPr="00FD7472">
        <w:rPr>
          <w:rFonts w:ascii="Times New Roman" w:eastAsia="Times New Roman" w:hAnsi="Times New Roman" w:cs="Times New Roman"/>
          <w:sz w:val="24"/>
          <w:szCs w:val="24"/>
          <w:lang w:eastAsia="ru-RU"/>
        </w:rPr>
        <w:t>муниципальной</w:t>
      </w:r>
      <w:r w:rsidRPr="00FD7472">
        <w:rPr>
          <w:rFonts w:ascii="Times New Roman" w:hAnsi="Times New Roman" w:cs="Times New Roman"/>
          <w:color w:val="000000"/>
          <w:sz w:val="24"/>
          <w:szCs w:val="24"/>
        </w:rPr>
        <w:t xml:space="preserve"> услуги и услуг, которые являются необходимыми и обязательными для предоставления </w:t>
      </w:r>
      <w:r w:rsidRPr="00FD7472">
        <w:rPr>
          <w:rFonts w:ascii="Times New Roman" w:eastAsia="Times New Roman" w:hAnsi="Times New Roman" w:cs="Times New Roman"/>
          <w:sz w:val="24"/>
          <w:szCs w:val="24"/>
          <w:lang w:eastAsia="ru-RU"/>
        </w:rPr>
        <w:t xml:space="preserve">муниципальной </w:t>
      </w:r>
      <w:r w:rsidRPr="00FD7472">
        <w:rPr>
          <w:rFonts w:ascii="Times New Roman" w:hAnsi="Times New Roman" w:cs="Times New Roman"/>
          <w:color w:val="000000"/>
          <w:sz w:val="24"/>
          <w:szCs w:val="24"/>
        </w:rPr>
        <w:lastRenderedPageBreak/>
        <w:t>услуги, подлежащих представлению заявителем, способы их получения заявителем, в том числе в электронной форме, порядок их представления</w:t>
      </w:r>
    </w:p>
    <w:p w:rsidR="00A26362" w:rsidRPr="00FD7472" w:rsidRDefault="00A26362" w:rsidP="00A26362">
      <w:pPr>
        <w:tabs>
          <w:tab w:val="left" w:pos="0"/>
        </w:tabs>
        <w:spacing w:after="0" w:line="240" w:lineRule="auto"/>
        <w:jc w:val="both"/>
        <w:rPr>
          <w:rFonts w:ascii="Times New Roman" w:hAnsi="Times New Roman" w:cs="Times New Roman"/>
          <w:color w:val="000000"/>
          <w:sz w:val="24"/>
          <w:szCs w:val="24"/>
        </w:rPr>
      </w:pPr>
      <w:r w:rsidRPr="00FD7472">
        <w:rPr>
          <w:rFonts w:ascii="Times New Roman" w:hAnsi="Times New Roman" w:cs="Times New Roman"/>
          <w:sz w:val="24"/>
          <w:szCs w:val="24"/>
        </w:rPr>
        <w:tab/>
      </w:r>
    </w:p>
    <w:p w:rsidR="00A26362" w:rsidRPr="00FD7472" w:rsidRDefault="00A26362" w:rsidP="00A26362">
      <w:pPr>
        <w:pStyle w:val="ConsPlusNormal"/>
        <w:ind w:firstLine="708"/>
        <w:jc w:val="both"/>
        <w:rPr>
          <w:rFonts w:ascii="Times New Roman" w:eastAsia="Times New Roman" w:hAnsi="Times New Roman" w:cs="Times New Roman"/>
          <w:sz w:val="24"/>
          <w:szCs w:val="24"/>
        </w:rPr>
      </w:pPr>
      <w:r w:rsidRPr="00FD7472">
        <w:rPr>
          <w:rFonts w:ascii="Times New Roman" w:hAnsi="Times New Roman" w:cs="Times New Roman"/>
          <w:color w:val="000000"/>
          <w:sz w:val="24"/>
          <w:szCs w:val="24"/>
        </w:rPr>
        <w:t>2.6.1. </w:t>
      </w:r>
      <w:r w:rsidRPr="00FD7472">
        <w:rPr>
          <w:rFonts w:ascii="Times New Roman" w:hAnsi="Times New Roman" w:cs="Times New Roman"/>
          <w:sz w:val="24"/>
          <w:szCs w:val="24"/>
        </w:rPr>
        <w:t xml:space="preserve">Для получения муниципальной услуги заявителем самостоятельно предоставляется в Администрацию, МФЦ </w:t>
      </w:r>
      <w:r w:rsidRPr="00FD7472">
        <w:rPr>
          <w:rFonts w:ascii="Times New Roman" w:eastAsia="Times New Roman" w:hAnsi="Times New Roman" w:cs="Times New Roman"/>
          <w:sz w:val="24"/>
          <w:szCs w:val="24"/>
        </w:rPr>
        <w:t xml:space="preserve">заявление о предоставлении муниципальной услуги (по форме согласно Приложению № 1 к настоящему Административному регламенту). </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К запросу прилагаются также следующие документы в 1 экземпляре: </w:t>
      </w:r>
    </w:p>
    <w:p w:rsidR="00A26362" w:rsidRPr="00FD7472" w:rsidRDefault="00A26362" w:rsidP="00A26362">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D7472">
        <w:rPr>
          <w:rFonts w:ascii="Times New Roman" w:eastAsia="Calibri" w:hAnsi="Times New Roman" w:cs="Times New Roman"/>
          <w:sz w:val="24"/>
          <w:szCs w:val="24"/>
        </w:rPr>
        <w:t xml:space="preserve">Паспорт или иные документы (свидетельство о рождении), удостоверяющие личность и подтверждающие гражданство Российской Федерации заявителя и членов его семьи (предъявляются лично при подаче запроса). </w:t>
      </w:r>
    </w:p>
    <w:p w:rsidR="00A26362" w:rsidRPr="00FD7472" w:rsidRDefault="00A26362" w:rsidP="00A26362">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D7472">
        <w:rPr>
          <w:rFonts w:ascii="Times New Roman" w:eastAsia="Times New Roman" w:hAnsi="Times New Roman" w:cs="Times New Roman"/>
          <w:sz w:val="24"/>
          <w:szCs w:val="24"/>
        </w:rPr>
        <w:t xml:space="preserve">Документы, подтверждающие родственные отношения гражданина и лиц, указанных в качестве членов его семьи (свидетельства </w:t>
      </w:r>
      <w:r w:rsidRPr="00FD7472">
        <w:rPr>
          <w:rFonts w:ascii="Times New Roman" w:hAnsi="Times New Roman" w:cs="Times New Roman"/>
          <w:sz w:val="24"/>
          <w:szCs w:val="24"/>
        </w:rPr>
        <w:t>о браке, расторжении, об установлении отцовства, усыновлении, удочерении, смерти, решение суда), справка о составе семьи.</w:t>
      </w:r>
    </w:p>
    <w:p w:rsidR="00A26362" w:rsidRPr="00FD7472" w:rsidRDefault="00A26362" w:rsidP="00A26362">
      <w:pPr>
        <w:pStyle w:val="a5"/>
        <w:numPr>
          <w:ilvl w:val="0"/>
          <w:numId w:val="1"/>
        </w:numPr>
        <w:autoSpaceDE w:val="0"/>
        <w:autoSpaceDN w:val="0"/>
        <w:adjustRightInd w:val="0"/>
        <w:jc w:val="both"/>
        <w:rPr>
          <w:rFonts w:eastAsia="Times New Roman" w:cs="Times New Roman"/>
          <w:szCs w:val="24"/>
          <w:lang w:eastAsia="ru-RU"/>
        </w:rPr>
      </w:pPr>
      <w:r w:rsidRPr="00FD7472">
        <w:rPr>
          <w:rFonts w:eastAsia="Times New Roman" w:cs="Times New Roman"/>
          <w:szCs w:val="24"/>
          <w:lang w:eastAsia="ru-RU"/>
        </w:rPr>
        <w:t xml:space="preserve">Сведения, подтверждающие регистрацию заявителя и лиц, совместно проживающих с ним - декларация о зарегистрированных лицах. </w:t>
      </w:r>
    </w:p>
    <w:p w:rsidR="00A26362" w:rsidRPr="00FD7472" w:rsidRDefault="00A26362" w:rsidP="00A26362">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D7472">
        <w:rPr>
          <w:rFonts w:ascii="Times New Roman" w:eastAsia="Times New Roman" w:hAnsi="Times New Roman" w:cs="Times New Roman"/>
          <w:sz w:val="24"/>
          <w:szCs w:val="24"/>
        </w:rPr>
        <w:t>Документы, подтверждающие наличие согласия лиц, указанных в качестве членов семьи гражданина, или их законных представителей на обработку персональных данных указанных лиц, а также полномочия гражданина действовать от имени указанных лиц или их законных представителей при передаче персональных данных указанных лиц в орган местного самоуправления.</w:t>
      </w:r>
    </w:p>
    <w:p w:rsidR="00A26362" w:rsidRPr="00FD7472" w:rsidRDefault="00A26362" w:rsidP="00A26362">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D7472">
        <w:rPr>
          <w:rFonts w:ascii="Times New Roman" w:eastAsia="Calibri" w:hAnsi="Times New Roman" w:cs="Times New Roman"/>
          <w:sz w:val="24"/>
          <w:szCs w:val="24"/>
        </w:rPr>
        <w:t>Правоустанавливающие документы на жилые помещения гражданина и членов его семьи, права на которые не зарегистрированы в ЕГРН.</w:t>
      </w:r>
    </w:p>
    <w:p w:rsidR="00A26362" w:rsidRPr="00FD7472" w:rsidRDefault="00A26362" w:rsidP="00A26362">
      <w:pPr>
        <w:tabs>
          <w:tab w:val="left" w:pos="888"/>
        </w:tabs>
        <w:spacing w:after="0" w:line="240" w:lineRule="auto"/>
        <w:jc w:val="both"/>
        <w:rPr>
          <w:rFonts w:ascii="Times New Roman" w:eastAsia="Calibri" w:hAnsi="Times New Roman" w:cs="Times New Roman"/>
          <w:sz w:val="24"/>
          <w:szCs w:val="24"/>
        </w:rPr>
      </w:pPr>
      <w:r w:rsidRPr="00FD7472">
        <w:rPr>
          <w:rFonts w:ascii="Times New Roman" w:eastAsia="Calibri" w:hAnsi="Times New Roman" w:cs="Times New Roman"/>
          <w:sz w:val="24"/>
          <w:szCs w:val="24"/>
        </w:rPr>
        <w:tab/>
        <w:t>6)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w:t>
      </w:r>
      <w:r w:rsidRPr="00FD7472">
        <w:rPr>
          <w:rFonts w:ascii="Times New Roman" w:hAnsi="Times New Roman" w:cs="Times New Roman"/>
          <w:sz w:val="24"/>
          <w:szCs w:val="24"/>
        </w:rPr>
        <w:t>справки об инвалидности, справка с указанием кода болезни)</w:t>
      </w:r>
      <w:r w:rsidRPr="00FD7472">
        <w:rPr>
          <w:rFonts w:ascii="Times New Roman" w:eastAsia="Calibri" w:hAnsi="Times New Roman" w:cs="Times New Roman"/>
          <w:sz w:val="24"/>
          <w:szCs w:val="24"/>
        </w:rPr>
        <w:t xml:space="preserve"> (для граждан, указанных в подпунктах 3,4 пункта 1.2.1 настоящего административного регламента).</w:t>
      </w:r>
    </w:p>
    <w:p w:rsidR="00A26362" w:rsidRPr="00FD7472" w:rsidRDefault="00A26362" w:rsidP="00A26362">
      <w:pPr>
        <w:spacing w:after="0" w:line="240" w:lineRule="auto"/>
        <w:ind w:firstLine="709"/>
        <w:jc w:val="both"/>
        <w:rPr>
          <w:rFonts w:ascii="Times New Roman" w:eastAsia="Calibri" w:hAnsi="Times New Roman" w:cs="Times New Roman"/>
          <w:sz w:val="24"/>
          <w:szCs w:val="24"/>
        </w:rPr>
      </w:pPr>
      <w:r w:rsidRPr="00FD7472">
        <w:rPr>
          <w:rFonts w:ascii="Times New Roman" w:eastAsia="Calibri" w:hAnsi="Times New Roman" w:cs="Times New Roman"/>
          <w:sz w:val="24"/>
          <w:szCs w:val="24"/>
        </w:rPr>
        <w:t xml:space="preserve">7) </w:t>
      </w:r>
      <w:r w:rsidRPr="00FD7472">
        <w:rPr>
          <w:rFonts w:ascii="Times New Roman" w:hAnsi="Times New Roman" w:cs="Times New Roman"/>
          <w:sz w:val="24"/>
          <w:szCs w:val="24"/>
        </w:rPr>
        <w:t>Копии дипломов и трудовых соглашений</w:t>
      </w:r>
      <w:r w:rsidRPr="00FD7472">
        <w:rPr>
          <w:rFonts w:ascii="Times New Roman" w:eastAsia="Calibri" w:hAnsi="Times New Roman" w:cs="Times New Roman"/>
          <w:sz w:val="24"/>
          <w:szCs w:val="24"/>
        </w:rPr>
        <w:t xml:space="preserve"> (для граждан, указанных в подпункте 1 пункта 1.2.1 настоящего административного регламента).</w:t>
      </w:r>
    </w:p>
    <w:p w:rsidR="00A26362" w:rsidRPr="00FD7472" w:rsidRDefault="00A26362" w:rsidP="00A26362">
      <w:pPr>
        <w:spacing w:after="0" w:line="240" w:lineRule="auto"/>
        <w:ind w:firstLine="709"/>
        <w:jc w:val="both"/>
        <w:rPr>
          <w:rFonts w:ascii="Times New Roman" w:hAnsi="Times New Roman" w:cs="Times New Roman"/>
          <w:sz w:val="24"/>
          <w:szCs w:val="24"/>
        </w:rPr>
      </w:pPr>
      <w:r w:rsidRPr="00FD7472">
        <w:rPr>
          <w:rFonts w:ascii="Times New Roman" w:eastAsia="Calibri" w:hAnsi="Times New Roman" w:cs="Times New Roman"/>
          <w:sz w:val="24"/>
          <w:szCs w:val="24"/>
        </w:rPr>
        <w:t>8) С</w:t>
      </w:r>
      <w:r w:rsidRPr="00FD7472">
        <w:rPr>
          <w:rFonts w:ascii="Times New Roman" w:hAnsi="Times New Roman" w:cs="Times New Roman"/>
          <w:sz w:val="24"/>
          <w:szCs w:val="24"/>
        </w:rPr>
        <w:t xml:space="preserve">правка с места учебы с указанием формы обучения </w:t>
      </w:r>
      <w:r w:rsidRPr="00FD7472">
        <w:rPr>
          <w:rFonts w:ascii="Times New Roman" w:eastAsia="Times New Roman" w:hAnsi="Times New Roman" w:cs="Times New Roman"/>
          <w:sz w:val="24"/>
          <w:szCs w:val="24"/>
          <w:lang w:eastAsia="ru-RU"/>
        </w:rPr>
        <w:t>гражданам, имеющие трех и более детей, в случае обучения ребенка по очной форме обучения в профессиональной образовательной организации или образовательной организации высшего образования - до окончания такого обучения, но не более чем до достижения им возраста 23 лет.</w:t>
      </w:r>
      <w:r w:rsidRPr="00FD7472">
        <w:rPr>
          <w:rFonts w:ascii="Times New Roman" w:hAnsi="Times New Roman" w:cs="Times New Roman"/>
          <w:sz w:val="24"/>
          <w:szCs w:val="24"/>
        </w:rPr>
        <w:t xml:space="preserve"> </w:t>
      </w:r>
    </w:p>
    <w:p w:rsidR="00A26362" w:rsidRPr="00FD7472" w:rsidRDefault="00A26362" w:rsidP="00A26362">
      <w:pPr>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 xml:space="preserve">9) </w:t>
      </w:r>
      <w:r w:rsidRPr="00FD7472">
        <w:rPr>
          <w:rFonts w:ascii="Times New Roman" w:eastAsia="Calibri" w:hAnsi="Times New Roman" w:cs="Times New Roman"/>
          <w:sz w:val="24"/>
          <w:szCs w:val="24"/>
        </w:rPr>
        <w:t>Справки филиала Федерального государственного унитарного предприятия «Ростехинвентаризация – Федеральное БТИ» по КБР в отношении жилых помещений гражданина и членов его семьи о наличии в собственности недвижимого имущества, расположенного по месту их жительства.</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D7472">
        <w:rPr>
          <w:rFonts w:ascii="Times New Roman" w:hAnsi="Times New Roman" w:cs="Times New Roman"/>
          <w:color w:val="000000"/>
          <w:sz w:val="24"/>
          <w:szCs w:val="24"/>
        </w:rPr>
        <w:t>2.6.2. </w:t>
      </w:r>
      <w:r w:rsidRPr="00FD7472">
        <w:rPr>
          <w:rFonts w:ascii="Times New Roman" w:eastAsia="Times New Roman" w:hAnsi="Times New Roman" w:cs="Times New Roman"/>
          <w:color w:val="000000"/>
          <w:sz w:val="24"/>
          <w:szCs w:val="24"/>
          <w:lang w:eastAsia="ru-RU"/>
        </w:rPr>
        <w:t xml:space="preserve">Исчерпывающий перечень документов, необходимых </w:t>
      </w:r>
      <w:r w:rsidRPr="00FD7472">
        <w:rPr>
          <w:rFonts w:ascii="Times New Roman" w:eastAsia="Times New Roman" w:hAnsi="Times New Roman" w:cs="Times New Roman"/>
          <w:color w:val="000000"/>
          <w:sz w:val="24"/>
          <w:szCs w:val="24"/>
          <w:lang w:eastAsia="ru-RU"/>
        </w:rPr>
        <w:br/>
        <w:t xml:space="preserve">в соответствии с нормативными правовыми актами для предоставления </w:t>
      </w:r>
      <w:r w:rsidRPr="00FD7472">
        <w:rPr>
          <w:rFonts w:ascii="Times New Roman" w:eastAsia="Times New Roman" w:hAnsi="Times New Roman" w:cs="Times New Roman"/>
          <w:sz w:val="24"/>
          <w:szCs w:val="24"/>
          <w:lang w:eastAsia="ru-RU"/>
        </w:rPr>
        <w:t>муниципальной</w:t>
      </w:r>
      <w:r w:rsidRPr="00FD7472">
        <w:rPr>
          <w:rFonts w:ascii="Times New Roman" w:eastAsia="Times New Roman" w:hAnsi="Times New Roman" w:cs="Times New Roman"/>
          <w:color w:val="000000"/>
          <w:sz w:val="24"/>
          <w:szCs w:val="24"/>
          <w:lang w:eastAsia="ru-RU"/>
        </w:rPr>
        <w:t xml:space="preserve"> услуги, которые находятся в распоряжении Администрации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Перечень документов, которые заявитель вправе представить по собственной инициативе, так как они подлежат представлению в рамках межведомственного </w:t>
      </w:r>
      <w:r w:rsidRPr="00FD7472">
        <w:rPr>
          <w:rFonts w:ascii="Times New Roman" w:eastAsia="Times New Roman" w:hAnsi="Times New Roman" w:cs="Times New Roman"/>
          <w:sz w:val="24"/>
          <w:szCs w:val="24"/>
          <w:lang w:eastAsia="ru-RU"/>
        </w:rPr>
        <w:lastRenderedPageBreak/>
        <w:t>информационного взаимодействия и их непредставление заявителем не является основанием для отказа заявителю в предоставлении услуги:</w:t>
      </w:r>
    </w:p>
    <w:p w:rsidR="00A26362" w:rsidRPr="00FD7472" w:rsidRDefault="00A26362" w:rsidP="00A2636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D7472">
        <w:rPr>
          <w:rFonts w:ascii="Times New Roman" w:eastAsia="Calibri" w:hAnsi="Times New Roman" w:cs="Times New Roman"/>
          <w:sz w:val="24"/>
          <w:szCs w:val="24"/>
          <w:lang w:eastAsia="ru-RU"/>
        </w:rPr>
        <w:t>1) Сведения в отношении жилых помещений гражданина и членов его семьи, а также граждан, находящихся в браке с заявителем или членами его семьи, содержащиеся в ЕГРН, выдаваемые Федеральной службой государственной регистрации, кадастра и картографии, в виде:</w:t>
      </w:r>
    </w:p>
    <w:p w:rsidR="00A26362" w:rsidRPr="00FD7472" w:rsidRDefault="00A26362" w:rsidP="00A2636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D7472">
        <w:rPr>
          <w:rFonts w:ascii="Times New Roman" w:eastAsia="Calibri" w:hAnsi="Times New Roman" w:cs="Times New Roman"/>
          <w:sz w:val="24"/>
          <w:szCs w:val="24"/>
          <w:lang w:eastAsia="ru-RU"/>
        </w:rPr>
        <w:t xml:space="preserve">а) выписки из ЕГРН о правах на объекты недвижимого имущества, расположенные на территории Кабардино-Балкарской Республики и РФ; </w:t>
      </w:r>
    </w:p>
    <w:p w:rsidR="00A26362" w:rsidRPr="00FD7472" w:rsidRDefault="00A26362" w:rsidP="00A2636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D7472">
        <w:rPr>
          <w:rFonts w:ascii="Times New Roman" w:eastAsia="Calibri" w:hAnsi="Times New Roman" w:cs="Times New Roman"/>
          <w:sz w:val="24"/>
          <w:szCs w:val="24"/>
          <w:lang w:eastAsia="ru-RU"/>
        </w:rPr>
        <w:t xml:space="preserve">б) выписки из ЕГРН о переходе прав на объект недвижимого имущества; </w:t>
      </w:r>
    </w:p>
    <w:p w:rsidR="00A26362" w:rsidRPr="00FD7472" w:rsidRDefault="00A26362" w:rsidP="00A2636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D7472">
        <w:rPr>
          <w:rFonts w:ascii="Times New Roman" w:eastAsia="Calibri" w:hAnsi="Times New Roman" w:cs="Times New Roman"/>
          <w:sz w:val="24"/>
          <w:szCs w:val="24"/>
          <w:lang w:eastAsia="ru-RU"/>
        </w:rPr>
        <w:t xml:space="preserve">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2.6.3.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Электронные документы должны соответствовать требованиям, установленным в подразделе 2.14 административного регламента.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i/>
          <w:sz w:val="24"/>
          <w:szCs w:val="24"/>
        </w:rPr>
      </w:pPr>
      <w:r w:rsidRPr="00FD7472">
        <w:rPr>
          <w:rFonts w:ascii="Times New Roman" w:hAnsi="Times New Roman" w:cs="Times New Roman"/>
          <w:sz w:val="24"/>
          <w:szCs w:val="24"/>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D7472">
        <w:rPr>
          <w:rFonts w:ascii="Times New Roman" w:hAnsi="Times New Roman" w:cs="Times New Roman"/>
          <w:color w:val="000000"/>
          <w:sz w:val="24"/>
          <w:szCs w:val="24"/>
        </w:rPr>
        <w:t>2.6.4. Запрещается требовать от заявителя:</w:t>
      </w:r>
    </w:p>
    <w:p w:rsidR="00A26362" w:rsidRPr="00FD7472" w:rsidRDefault="00A26362" w:rsidP="00A263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FD7472">
        <w:rPr>
          <w:rFonts w:ascii="Times New Roman" w:eastAsia="Times New Roman" w:hAnsi="Times New Roman" w:cs="Times New Roman"/>
          <w:sz w:val="24"/>
          <w:szCs w:val="24"/>
          <w:lang w:eastAsia="ru-RU"/>
        </w:rPr>
        <w:br/>
        <w:t>с предоставлением му</w:t>
      </w:r>
      <w:r w:rsidRPr="00FD7472">
        <w:rPr>
          <w:rFonts w:ascii="Times New Roman" w:hAnsi="Times New Roman" w:cs="Times New Roman"/>
          <w:sz w:val="24"/>
          <w:szCs w:val="24"/>
        </w:rPr>
        <w:t xml:space="preserve">ниципальной </w:t>
      </w:r>
      <w:r w:rsidRPr="00FD7472">
        <w:rPr>
          <w:rFonts w:ascii="Times New Roman" w:eastAsia="Times New Roman" w:hAnsi="Times New Roman" w:cs="Times New Roman"/>
          <w:sz w:val="24"/>
          <w:szCs w:val="24"/>
          <w:lang w:eastAsia="ru-RU"/>
        </w:rPr>
        <w:t>услуги;</w:t>
      </w:r>
    </w:p>
    <w:p w:rsidR="00A26362" w:rsidRPr="00FD7472" w:rsidRDefault="00A26362" w:rsidP="00A263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представления документов и информации, которые в соответствии </w:t>
      </w:r>
      <w:r w:rsidRPr="00FD7472">
        <w:rPr>
          <w:rFonts w:ascii="Times New Roman" w:eastAsia="Times New Roman" w:hAnsi="Times New Roman" w:cs="Times New Roman"/>
          <w:sz w:val="24"/>
          <w:szCs w:val="24"/>
          <w:lang w:eastAsia="ru-RU"/>
        </w:rPr>
        <w:br/>
        <w:t>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w:t>
      </w:r>
    </w:p>
    <w:p w:rsidR="00A26362" w:rsidRPr="00FD7472" w:rsidRDefault="00A26362" w:rsidP="00A263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представления документов и информации, отсутствие и (или) недостоверность которых не указывались при первоначальном отказе </w:t>
      </w:r>
      <w:r w:rsidRPr="00FD7472">
        <w:rPr>
          <w:rFonts w:ascii="Times New Roman" w:eastAsia="Times New Roman" w:hAnsi="Times New Roman" w:cs="Times New Roman"/>
          <w:sz w:val="24"/>
          <w:szCs w:val="24"/>
          <w:lang w:eastAsia="ru-RU"/>
        </w:rPr>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 не предусмотрено.</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w:t>
      </w:r>
      <w:r w:rsidRPr="00FD7472">
        <w:rPr>
          <w:rFonts w:ascii="Times New Roman" w:hAnsi="Times New Roman" w:cs="Times New Roman"/>
          <w:sz w:val="24"/>
          <w:szCs w:val="24"/>
        </w:rPr>
        <w:br/>
        <w:t>в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Основанием для приостановления предоставления муниципальной услуги являются:</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поступление от заявителя письменного обращения о приостановлении предоставления муниципальной услуги;</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на основании определения или решения суда о приостановлении действий на срок, установленный судом;</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при наличии в представленных документах расхождений в адресах, наименованиях, площадях, для устранения противоречий, либо подтверждения указанных данных.</w:t>
      </w:r>
    </w:p>
    <w:p w:rsidR="00A26362" w:rsidRPr="00FD7472" w:rsidRDefault="00A26362" w:rsidP="00A26362">
      <w:pPr>
        <w:autoSpaceDE w:val="0"/>
        <w:autoSpaceDN w:val="0"/>
        <w:adjustRightInd w:val="0"/>
        <w:spacing w:after="0" w:line="240" w:lineRule="auto"/>
        <w:ind w:firstLine="539"/>
        <w:jc w:val="both"/>
        <w:rPr>
          <w:rFonts w:ascii="Times New Roman" w:hAnsi="Times New Roman" w:cs="Times New Roman"/>
          <w:sz w:val="24"/>
          <w:szCs w:val="24"/>
        </w:rPr>
      </w:pPr>
      <w:r w:rsidRPr="00FD7472">
        <w:rPr>
          <w:rFonts w:ascii="Times New Roman" w:hAnsi="Times New Roman" w:cs="Times New Roman"/>
          <w:sz w:val="24"/>
          <w:szCs w:val="24"/>
        </w:rPr>
        <w:t xml:space="preserve">Основанием для отказа в предоставлении муниципальной услуги являются: </w:t>
      </w:r>
    </w:p>
    <w:p w:rsidR="00A26362" w:rsidRPr="00FD7472" w:rsidRDefault="00A26362" w:rsidP="00A26362">
      <w:pPr>
        <w:autoSpaceDE w:val="0"/>
        <w:autoSpaceDN w:val="0"/>
        <w:adjustRightInd w:val="0"/>
        <w:spacing w:after="0" w:line="240" w:lineRule="auto"/>
        <w:ind w:firstLine="539"/>
        <w:jc w:val="both"/>
        <w:rPr>
          <w:rFonts w:ascii="Times New Roman" w:hAnsi="Times New Roman" w:cs="Times New Roman"/>
          <w:sz w:val="24"/>
          <w:szCs w:val="24"/>
        </w:rPr>
      </w:pPr>
      <w:r w:rsidRPr="00FD7472">
        <w:rPr>
          <w:rFonts w:ascii="Times New Roman" w:hAnsi="Times New Roman" w:cs="Times New Roman"/>
          <w:sz w:val="24"/>
          <w:szCs w:val="24"/>
        </w:rPr>
        <w:t>- не представлены все необходимые для постановки на учет документы в соответствии с настоящим Административным регламентом;</w:t>
      </w:r>
    </w:p>
    <w:p w:rsidR="00A26362" w:rsidRPr="00FD7472" w:rsidRDefault="00A26362" w:rsidP="00A26362">
      <w:pPr>
        <w:autoSpaceDE w:val="0"/>
        <w:autoSpaceDN w:val="0"/>
        <w:adjustRightInd w:val="0"/>
        <w:spacing w:after="0" w:line="240" w:lineRule="auto"/>
        <w:ind w:firstLine="539"/>
        <w:jc w:val="both"/>
        <w:rPr>
          <w:rFonts w:ascii="Times New Roman" w:hAnsi="Times New Roman" w:cs="Times New Roman"/>
          <w:sz w:val="24"/>
          <w:szCs w:val="24"/>
        </w:rPr>
      </w:pPr>
      <w:r w:rsidRPr="00FD7472">
        <w:rPr>
          <w:rFonts w:ascii="Times New Roman" w:hAnsi="Times New Roman" w:cs="Times New Roman"/>
          <w:sz w:val="24"/>
          <w:szCs w:val="24"/>
        </w:rPr>
        <w:t>- представлены документы, на основании которых гражданин не может быть признан нуждающимся в улучшении жилищных условий;</w:t>
      </w:r>
    </w:p>
    <w:p w:rsidR="00A26362" w:rsidRPr="00FD7472" w:rsidRDefault="00A26362" w:rsidP="00A26362">
      <w:pPr>
        <w:autoSpaceDE w:val="0"/>
        <w:autoSpaceDN w:val="0"/>
        <w:adjustRightInd w:val="0"/>
        <w:spacing w:after="0" w:line="240" w:lineRule="auto"/>
        <w:ind w:firstLine="539"/>
        <w:jc w:val="both"/>
        <w:rPr>
          <w:rFonts w:ascii="Times New Roman" w:hAnsi="Times New Roman" w:cs="Times New Roman"/>
          <w:sz w:val="24"/>
          <w:szCs w:val="24"/>
        </w:rPr>
      </w:pPr>
      <w:r w:rsidRPr="00FD7472">
        <w:rPr>
          <w:rFonts w:ascii="Times New Roman" w:hAnsi="Times New Roman" w:cs="Times New Roman"/>
          <w:sz w:val="24"/>
          <w:szCs w:val="24"/>
        </w:rPr>
        <w:t>- наличие земельного участка согласно подпунктам 1, 1-1 пункта 3 статьи 2 Закона КБР от 20.2.2011 года № 121-РЗ;</w:t>
      </w:r>
    </w:p>
    <w:p w:rsidR="00A26362" w:rsidRPr="00FD7472" w:rsidRDefault="00A26362" w:rsidP="00A26362">
      <w:pPr>
        <w:autoSpaceDE w:val="0"/>
        <w:autoSpaceDN w:val="0"/>
        <w:adjustRightInd w:val="0"/>
        <w:spacing w:after="0" w:line="240" w:lineRule="auto"/>
        <w:ind w:firstLine="539"/>
        <w:jc w:val="both"/>
        <w:rPr>
          <w:rFonts w:ascii="Times New Roman" w:hAnsi="Times New Roman" w:cs="Times New Roman"/>
          <w:sz w:val="24"/>
          <w:szCs w:val="24"/>
        </w:rPr>
      </w:pPr>
      <w:r w:rsidRPr="00FD7472">
        <w:rPr>
          <w:rFonts w:ascii="Times New Roman" w:hAnsi="Times New Roman" w:cs="Times New Roman"/>
          <w:sz w:val="24"/>
          <w:szCs w:val="24"/>
        </w:rPr>
        <w:t>- не истек срок, предусмотренный подпунктом 1-2 пункта 3 статьи 2 Закона КБР от 20.12.2011 года № 121-РЗ.</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A26362" w:rsidRPr="00FD7472" w:rsidRDefault="00A26362" w:rsidP="00A26362">
      <w:pPr>
        <w:tabs>
          <w:tab w:val="left" w:pos="5760"/>
        </w:tabs>
        <w:autoSpaceDE w:val="0"/>
        <w:autoSpaceDN w:val="0"/>
        <w:adjustRightInd w:val="0"/>
        <w:spacing w:after="0" w:line="240" w:lineRule="auto"/>
        <w:ind w:firstLine="708"/>
        <w:rPr>
          <w:rFonts w:ascii="Times New Roman" w:hAnsi="Times New Roman" w:cs="Times New Roman"/>
          <w:sz w:val="24"/>
          <w:szCs w:val="24"/>
        </w:rPr>
      </w:pPr>
      <w:r w:rsidRPr="00FD7472">
        <w:rPr>
          <w:rFonts w:ascii="Times New Roman" w:hAnsi="Times New Roman" w:cs="Times New Roman"/>
          <w:sz w:val="24"/>
          <w:szCs w:val="24"/>
        </w:rPr>
        <w:tab/>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2.9. Порядок, размер и основание взимания государственной пошлины или иной платы, взимаемой за предоставление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Предоставление муниципальной услуги осуществляется бесплатно.</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 xml:space="preserve">2.10. Максимальный срок ожидания в очереди при подаче запроса </w:t>
      </w:r>
      <w:r w:rsidRPr="00FD7472">
        <w:rPr>
          <w:rFonts w:ascii="Times New Roman" w:hAnsi="Times New Roman" w:cs="Times New Roman"/>
          <w:sz w:val="24"/>
          <w:szCs w:val="24"/>
        </w:rPr>
        <w:br/>
        <w:t>о предоставлении государственной (муниципальной) услуги и при получении результата предоставления государственной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i/>
          <w:sz w:val="24"/>
          <w:szCs w:val="24"/>
        </w:rPr>
      </w:pPr>
      <w:r w:rsidRPr="00FD7472">
        <w:rPr>
          <w:rFonts w:ascii="Times New Roman" w:hAnsi="Times New Roman" w:cs="Times New Roman"/>
          <w:sz w:val="24"/>
          <w:szCs w:val="24"/>
        </w:rPr>
        <w:t xml:space="preserve">Максимальный срок ожидания в очереди при подаче запроса </w:t>
      </w:r>
      <w:r w:rsidRPr="00FD7472">
        <w:rPr>
          <w:rFonts w:ascii="Times New Roman" w:hAnsi="Times New Roman" w:cs="Times New Roman"/>
          <w:sz w:val="24"/>
          <w:szCs w:val="24"/>
        </w:rPr>
        <w:br/>
        <w:t xml:space="preserve">о предоставлении муниципальной услуги и при получении результата муниципальной услуги </w:t>
      </w:r>
      <w:r w:rsidRPr="00FD7472">
        <w:rPr>
          <w:rFonts w:ascii="Times New Roman" w:hAnsi="Times New Roman" w:cs="Times New Roman"/>
          <w:sz w:val="24"/>
          <w:szCs w:val="24"/>
        </w:rPr>
        <w:br/>
        <w:t>в структурное подразделение по учету и распределению жилья местной администрации г. п. Нарткала Урванского муниципального района КБР</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не должен превышать 15 минут.</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2.11. Срок и порядок регистрации запроса заявителя о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Регистрация запроса заявителя о предоставлении муниципальной услуги осуществляется в день поступления запроса </w:t>
      </w:r>
      <w:r w:rsidRPr="00FD7472">
        <w:rPr>
          <w:rFonts w:ascii="Times New Roman" w:hAnsi="Times New Roman" w:cs="Times New Roman"/>
          <w:sz w:val="24"/>
          <w:szCs w:val="24"/>
        </w:rPr>
        <w:br/>
        <w:t>в Администрацию.</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осуществляется в автоматическом режиме.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2.12. Требования к помещениям, в которых предоставляется муниципальная услуга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Помещения, в которых предоставляется муниципальная услуга, должны быть оборудованы автоматической пожарной сигнализацией и средствами пожаротушения, </w:t>
      </w:r>
      <w:r w:rsidRPr="00FD7472">
        <w:rPr>
          <w:rFonts w:ascii="Times New Roman" w:hAnsi="Times New Roman" w:cs="Times New Roman"/>
          <w:sz w:val="24"/>
          <w:szCs w:val="24"/>
        </w:rPr>
        <w:lastRenderedPageBreak/>
        <w:t xml:space="preserve">системой оповещения </w:t>
      </w:r>
      <w:r w:rsidRPr="00FD7472">
        <w:rPr>
          <w:rFonts w:ascii="Times New Roman" w:hAnsi="Times New Roman" w:cs="Times New Roman"/>
          <w:sz w:val="24"/>
          <w:szCs w:val="24"/>
        </w:rPr>
        <w:br/>
        <w:t>о возникновении чрезвычайной ситуации.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здании, где организуется прием заявителей, предусматриваются места общественного пользования.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2.12.2. Места ожидания и места для приема запросов заявителей </w:t>
      </w:r>
      <w:r w:rsidRPr="00FD7472">
        <w:rPr>
          <w:rFonts w:ascii="Times New Roman" w:hAnsi="Times New Roman" w:cs="Times New Roman"/>
          <w:sz w:val="24"/>
          <w:szCs w:val="24"/>
        </w:rPr>
        <w:br/>
        <w:t>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2.12.3. Места для информирования заявителей оборудуются информационными стендами, на которых размещается визуальная и текстовая информация.</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2.13. Показатели доступности и качества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w:t>
      </w:r>
      <w:r w:rsidRPr="00FD7472">
        <w:rPr>
          <w:rFonts w:ascii="Times New Roman" w:hAnsi="Times New Roman" w:cs="Times New Roman"/>
          <w:sz w:val="24"/>
          <w:szCs w:val="24"/>
        </w:rPr>
        <w:br/>
        <w:t xml:space="preserve">к объектам социальной, инженерной и транспортной инфраструктур </w:t>
      </w:r>
      <w:r w:rsidRPr="00FD7472">
        <w:rPr>
          <w:rFonts w:ascii="Times New Roman" w:hAnsi="Times New Roman" w:cs="Times New Roman"/>
          <w:sz w:val="24"/>
          <w:szCs w:val="24"/>
        </w:rPr>
        <w:br/>
        <w:t>и к предоставляемым в них услугам в соответствии с законодательством Российской Федерации о социальной защите инвалидов.</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целях обеспечения доступности муниципальной услуги для инвалидов должны быть обеспечены:</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условия беспрепятственного доступа к объекту (зданию, помещению), </w:t>
      </w:r>
      <w:r w:rsidRPr="00FD7472">
        <w:rPr>
          <w:rFonts w:ascii="Times New Roman" w:hAnsi="Times New Roman" w:cs="Times New Roman"/>
          <w:sz w:val="24"/>
          <w:szCs w:val="24"/>
        </w:rPr>
        <w:br/>
        <w:t>в котором предоставляется услуга, а также для беспрепятственного пользования транспортом, средствами связи и информации;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w:t>
      </w:r>
      <w:r w:rsidRPr="00FD7472">
        <w:rPr>
          <w:rFonts w:ascii="Times New Roman" w:hAnsi="Times New Roman" w:cs="Times New Roman"/>
          <w:sz w:val="24"/>
          <w:szCs w:val="24"/>
        </w:rPr>
        <w:br/>
        <w:t>в транспортное средство и высадки из него, в том числе с использованием кресла-коляски;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w:t>
      </w:r>
      <w:r w:rsidRPr="00FD7472">
        <w:rPr>
          <w:rFonts w:ascii="Times New Roman" w:hAnsi="Times New Roman" w:cs="Times New Roman"/>
          <w:sz w:val="24"/>
          <w:szCs w:val="24"/>
        </w:rPr>
        <w:br/>
        <w:t xml:space="preserve">к объектам (зданиям, помещениям), в которых предоставляются услуги, </w:t>
      </w:r>
      <w:r w:rsidRPr="00FD7472">
        <w:rPr>
          <w:rFonts w:ascii="Times New Roman" w:hAnsi="Times New Roman" w:cs="Times New Roman"/>
          <w:sz w:val="24"/>
          <w:szCs w:val="24"/>
        </w:rPr>
        <w:br/>
        <w:t>и к услугам с учетом ограничений их жизнедеятельности;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допуск сурдопереводчика и тифлосурдопереводчика;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допуск на объекты (здания, помещения), в которых предоставляются услуги, собаки-проводника при наличии документа, подтверждающего </w:t>
      </w:r>
      <w:r w:rsidRPr="00FD7472">
        <w:rPr>
          <w:rFonts w:ascii="Times New Roman" w:hAnsi="Times New Roman" w:cs="Times New Roman"/>
          <w:sz w:val="24"/>
          <w:szCs w:val="24"/>
        </w:rPr>
        <w:br/>
        <w:t>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 xml:space="preserve">2.14. Иные требования, в том числе учитывающие особенности предоставления муниципальной услуги </w:t>
      </w:r>
      <w:r w:rsidRPr="00FD7472">
        <w:rPr>
          <w:rFonts w:ascii="Times New Roman" w:hAnsi="Times New Roman" w:cs="Times New Roman"/>
          <w:sz w:val="24"/>
          <w:szCs w:val="24"/>
        </w:rPr>
        <w:br/>
        <w:t>по экстерриториальному и особенности предоставления муниципальной услуги в электронной форме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lastRenderedPageBreak/>
        <w:t xml:space="preserve">2.14.1. Предоставление муниципальной услуги </w:t>
      </w:r>
      <w:r w:rsidRPr="00FD7472">
        <w:rPr>
          <w:rFonts w:ascii="Times New Roman" w:hAnsi="Times New Roman" w:cs="Times New Roman"/>
          <w:sz w:val="24"/>
          <w:szCs w:val="24"/>
        </w:rPr>
        <w:br/>
        <w:t>в МФЦ осуществляется в соответствии с соглашением о взаимодействии, заключенным между Администрацией</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и МФЦ, с момента вступления в силу указанного соглашения.</w:t>
      </w:r>
    </w:p>
    <w:p w:rsidR="00A26362" w:rsidRPr="00FD7472" w:rsidRDefault="00A26362" w:rsidP="00A26362">
      <w:pPr>
        <w:pStyle w:val="ConsPlusNormal"/>
        <w:ind w:right="-143" w:firstLine="540"/>
        <w:jc w:val="both"/>
        <w:rPr>
          <w:rFonts w:ascii="Times New Roman" w:hAnsi="Times New Roman" w:cs="Times New Roman"/>
          <w:sz w:val="24"/>
          <w:szCs w:val="24"/>
        </w:rPr>
      </w:pPr>
      <w:r w:rsidRPr="00FD7472">
        <w:rPr>
          <w:rFonts w:ascii="Times New Roman" w:hAnsi="Times New Roman" w:cs="Times New Roman"/>
          <w:sz w:val="24"/>
          <w:szCs w:val="24"/>
        </w:rPr>
        <w:t>2.14.2. Заявитель (представитель заявителя) независимо от его места жительства или места пребывания либо места нахождения имеет право получить услугу в любом территориальном подразделении органа по его выбору в пределах территории Кабардино-Балкарской Республики для предоставления ему государственной услуги по экстерриториальному принципу.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2.14.3. Предоставление муниципальной услуги при возможности может осуществляться в электронной форме через «Личный кабинет» на ЕПГУ с использованием электронных документов.</w:t>
      </w:r>
    </w:p>
    <w:p w:rsidR="00A26362" w:rsidRPr="00FD7472" w:rsidRDefault="00A26362" w:rsidP="00A2636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Заявитель – физическое лицо имеет право использовать простую электронную подпись, в соответствии с </w:t>
      </w:r>
      <w:hyperlink r:id="rId15" w:history="1">
        <w:r w:rsidRPr="00FD7472">
          <w:rPr>
            <w:rFonts w:ascii="Times New Roman" w:eastAsia="Times New Roman" w:hAnsi="Times New Roman" w:cs="Times New Roman"/>
            <w:sz w:val="24"/>
            <w:szCs w:val="24"/>
            <w:lang w:eastAsia="ru-RU"/>
          </w:rPr>
          <w:t>Правилами</w:t>
        </w:r>
      </w:hyperlink>
      <w:r w:rsidRPr="00FD7472">
        <w:rPr>
          <w:rFonts w:ascii="Times New Roman" w:eastAsia="Times New Roman" w:hAnsi="Times New Roman" w:cs="Times New Roman"/>
          <w:sz w:val="24"/>
          <w:szCs w:val="24"/>
          <w:lang w:eastAsia="ru-RU"/>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Pr="00FD7472">
        <w:rPr>
          <w:rFonts w:ascii="Times New Roman" w:eastAsia="Times New Roman" w:hAnsi="Times New Roman" w:cs="Times New Roman"/>
          <w:sz w:val="24"/>
          <w:szCs w:val="24"/>
          <w:lang w:eastAsia="ru-RU"/>
        </w:rPr>
        <w:br/>
        <w:t>№ 634 «О видах электронной подписи, использование которых допускается при обращении за получением государственных и муниципальных услуг».</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 xml:space="preserve">3. Состав, последовательность и сроки выполнения административных процедур (действий), требований к порядку </w:t>
      </w:r>
      <w:r w:rsidRPr="00FD7472">
        <w:rPr>
          <w:rFonts w:ascii="Times New Roman" w:hAnsi="Times New Roman" w:cs="Times New Roman"/>
          <w:sz w:val="24"/>
          <w:szCs w:val="24"/>
        </w:rPr>
        <w:br/>
        <w:t xml:space="preserve">их выполнения, в том числе особенностей выполнения административных процедур в электронной форме, а также в МФЦ </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3.1. Перечень административных процедур</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xml:space="preserve">- прием и регистрация заявления и прилагаемых к нему документов на предмет рассмотрения возможности принятия на учет граждан </w:t>
      </w:r>
      <w:r w:rsidRPr="00FD7472">
        <w:rPr>
          <w:rFonts w:ascii="Times New Roman" w:eastAsia="Calibri" w:hAnsi="Times New Roman" w:cs="Times New Roman"/>
          <w:sz w:val="24"/>
          <w:szCs w:val="24"/>
        </w:rPr>
        <w:t>в качестве лиц, имеющих право на предоставление земельных участков в собственность бесплатно</w:t>
      </w:r>
      <w:r w:rsidRPr="00FD7472">
        <w:rPr>
          <w:rFonts w:ascii="Times New Roman" w:hAnsi="Times New Roman" w:cs="Times New Roman"/>
          <w:sz w:val="24"/>
          <w:szCs w:val="24"/>
        </w:rPr>
        <w:t>, и, передача документов специалисту структурного подразделения по жилищным вопросам, учету и распределению жилья и электронному межведомственному взаимодействию (далее- Специалист);</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xml:space="preserve">- </w:t>
      </w:r>
      <w:r w:rsidRPr="00FD7472">
        <w:rPr>
          <w:rFonts w:ascii="Times New Roman" w:eastAsia="Calibri" w:hAnsi="Times New Roman" w:cs="Times New Roman"/>
          <w:sz w:val="24"/>
          <w:szCs w:val="24"/>
          <w:lang w:eastAsia="ru-RU"/>
        </w:rPr>
        <w:t>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r w:rsidRPr="00FD7472">
        <w:rPr>
          <w:rFonts w:ascii="Times New Roman" w:hAnsi="Times New Roman" w:cs="Times New Roman"/>
          <w:sz w:val="24"/>
          <w:szCs w:val="24"/>
        </w:rPr>
        <w:t>;</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рассмотрение документов жилищной комиссией Администрации;</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xml:space="preserve">- подготовка проекта постановления Администрации о  принятии либо уведомления об отказе в принятии на учет граждан </w:t>
      </w:r>
      <w:r w:rsidRPr="00FD7472">
        <w:rPr>
          <w:rFonts w:ascii="Times New Roman" w:eastAsia="Calibri" w:hAnsi="Times New Roman" w:cs="Times New Roman"/>
          <w:sz w:val="24"/>
          <w:szCs w:val="24"/>
        </w:rPr>
        <w:t>в качестве лиц, имеющих право на предоставление земельных участков в собственность бесплатно</w:t>
      </w:r>
      <w:r w:rsidRPr="00FD7472">
        <w:rPr>
          <w:rFonts w:ascii="Times New Roman" w:hAnsi="Times New Roman" w:cs="Times New Roman"/>
          <w:sz w:val="24"/>
          <w:szCs w:val="24"/>
        </w:rPr>
        <w:t>, согласование со специалистом по правовым вопросам;</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-принятие постановления Администрации;</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xml:space="preserve">- </w:t>
      </w:r>
      <w:r w:rsidRPr="00FD7472">
        <w:rPr>
          <w:rFonts w:ascii="Times New Roman" w:eastAsia="Times New Roman" w:hAnsi="Times New Roman" w:cs="Times New Roman"/>
          <w:sz w:val="24"/>
          <w:szCs w:val="24"/>
        </w:rPr>
        <w:t>уведомление заявителя о принятом решении, выдача заявителю результата предоставления муниципальной услуги</w:t>
      </w:r>
      <w:r w:rsidRPr="00FD7472">
        <w:rPr>
          <w:rFonts w:ascii="Times New Roman" w:hAnsi="Times New Roman" w:cs="Times New Roman"/>
          <w:sz w:val="24"/>
          <w:szCs w:val="24"/>
        </w:rPr>
        <w:t xml:space="preserve"> </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xml:space="preserve">3.1.2. Наименование административной процедуры «Прием и регистрация заявления и прилагаемых к нему документов на предмет рассмотрения возможности принятия на учет граждан </w:t>
      </w:r>
      <w:r w:rsidRPr="00FD7472">
        <w:rPr>
          <w:rFonts w:ascii="Times New Roman" w:eastAsia="Calibri" w:hAnsi="Times New Roman" w:cs="Times New Roman"/>
          <w:sz w:val="24"/>
          <w:szCs w:val="24"/>
        </w:rPr>
        <w:t>в качестве лиц, имеющих право на предоставление земельных участков в собственность бесплатно</w:t>
      </w:r>
      <w:r w:rsidRPr="00FD7472">
        <w:rPr>
          <w:rFonts w:ascii="Times New Roman" w:hAnsi="Times New Roman" w:cs="Times New Roman"/>
          <w:sz w:val="24"/>
          <w:szCs w:val="24"/>
        </w:rPr>
        <w:t>, и, передача документов специалисту структурного подразделения по учету и распределению жилья».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i/>
          <w:sz w:val="24"/>
          <w:szCs w:val="24"/>
        </w:rPr>
      </w:pPr>
      <w:r w:rsidRPr="00FD7472">
        <w:rPr>
          <w:rFonts w:ascii="Times New Roman" w:hAnsi="Times New Roman" w:cs="Times New Roman"/>
          <w:sz w:val="24"/>
          <w:szCs w:val="24"/>
        </w:rPr>
        <w:lastRenderedPageBreak/>
        <w:t>3.1.3. Основанием для начала административной процедуры является личное обращение гражданина в заявлением о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3.1.4. В состав административной процедуры входят следующие административные действия:</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 xml:space="preserve">прием и регистрация заявления и прилагаемых к нему документов на предмет рассмотрения возможности принятия на учет граждан в качестве нуждающихся в жилых помещениях.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3.1.5. Сведения о должностном лице, ответственном за выполнение данного административного действия. Данное действие выполняет делопроизводитель.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3.1.6. Критериями принятия решения в рамках настоящей административной процедуры являются представление полного пакета необходимых документов либо представление документов в неполном объеме.</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 xml:space="preserve">3.1.7. Результатом выполнения административной процедуры является: </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 xml:space="preserve">- прием и регистрация в заявления и документов, представленных заявителем, их передача специалисту структурного подразделения, ответственному за принятие решений о предоставлении </w:t>
      </w:r>
      <w:r w:rsidRPr="00FD7472">
        <w:rPr>
          <w:rFonts w:ascii="Times New Roman" w:eastAsia="Times New Roman" w:hAnsi="Times New Roman" w:cs="Times New Roman"/>
          <w:sz w:val="24"/>
          <w:szCs w:val="24"/>
          <w:lang w:eastAsia="ru-RU"/>
        </w:rPr>
        <w:t>муниципальной</w:t>
      </w:r>
      <w:r w:rsidRPr="00FD7472">
        <w:rPr>
          <w:rFonts w:ascii="Times New Roman" w:hAnsi="Times New Roman" w:cs="Times New Roman"/>
          <w:sz w:val="24"/>
          <w:szCs w:val="24"/>
        </w:rPr>
        <w:t xml:space="preserve">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3.1.8. Результат административной процедуры фиксируется в системе электронного документооборота.</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3.1.9. Наименование административной процедуры «</w:t>
      </w:r>
      <w:r w:rsidRPr="00FD7472">
        <w:rPr>
          <w:rFonts w:ascii="Times New Roman" w:eastAsia="Calibri" w:hAnsi="Times New Roman" w:cs="Times New Roman"/>
          <w:sz w:val="24"/>
          <w:szCs w:val="24"/>
          <w:lang w:eastAsia="ru-RU"/>
        </w:rPr>
        <w:t>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r w:rsidRPr="00FD7472">
        <w:rPr>
          <w:rFonts w:ascii="Times New Roman" w:hAnsi="Times New Roman" w:cs="Times New Roman"/>
          <w:sz w:val="24"/>
          <w:szCs w:val="24"/>
        </w:rPr>
        <w:t>».</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i/>
          <w:sz w:val="24"/>
          <w:szCs w:val="24"/>
        </w:rPr>
      </w:pPr>
      <w:r w:rsidRPr="00FD7472">
        <w:rPr>
          <w:rFonts w:ascii="Times New Roman" w:hAnsi="Times New Roman" w:cs="Times New Roman"/>
          <w:sz w:val="24"/>
          <w:szCs w:val="24"/>
        </w:rPr>
        <w:t>3.1.10. Основанием для начала административной процедуры является согласие гражданина на обработку персональных данных;</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3.1.11. В состав административной процедуры входят следующие административные действия:</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 xml:space="preserve">направление Специалистом запросов в системе межведомственного электронного взаимодействия (СМЭВ), а именно направление запросов в Росреестр для получения выписок из ЕГРН;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3.1.12. Сведения о должностном лице, ответственном за выполнение данного административного действия. Данное действие выполняет Специалист;</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3.1.13. Результатом выполнения административной процедуры является: </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 получение ответа на запрос (выписка из ЕГРН).</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3.1.14. Наименование административной процедуры «Рассмотрение документов жилищной комиссией Местной администрации городского поселения Нарткала».</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3.1.15. Основанием для начала административной процедуры является наличие всех необходимых документов, в том числе ответов на запросы в режиме СМЭВ;</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3.1.16. В состав административной процедуры входят следующие административные действия: обследование жилищных условий заявителя членами жилищной комиссии, заседание жилищной комиссии, составление Протокола заседания жилищной комиссии.</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3.1.17. Результатом выполнения административной процедуры является: Утверждение Протокола заседания жилищной комиссии Главой Администрации.</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xml:space="preserve">3.1.18. Наименование административной процедуры «Подготовка проекта постановления Местной администрации городского поселения Нарткала о  принятии либо уведомления об отказе в принятии на учет граждан в </w:t>
      </w:r>
      <w:r w:rsidRPr="00FD7472">
        <w:rPr>
          <w:rFonts w:ascii="Times New Roman" w:eastAsia="Calibri" w:hAnsi="Times New Roman" w:cs="Times New Roman"/>
          <w:sz w:val="24"/>
          <w:szCs w:val="24"/>
        </w:rPr>
        <w:t>качестве лиц, имеющих право на предоставление земельных участков в собственность бесплатно</w:t>
      </w:r>
      <w:r w:rsidRPr="00FD7472">
        <w:rPr>
          <w:rFonts w:ascii="Times New Roman" w:hAnsi="Times New Roman" w:cs="Times New Roman"/>
          <w:sz w:val="24"/>
          <w:szCs w:val="24"/>
        </w:rPr>
        <w:t>, согласование со специалистом по правовым вопросам».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3.1.19. Основанием для начала административной процедуры является Решение жилищной комиссии;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3.1.20. В состав административной процедуры входят следующие административные действия: подготовка проекта постановление о принятии на учет либо </w:t>
      </w:r>
      <w:r w:rsidRPr="00FD7472">
        <w:rPr>
          <w:rFonts w:ascii="Times New Roman" w:hAnsi="Times New Roman" w:cs="Times New Roman"/>
          <w:sz w:val="24"/>
          <w:szCs w:val="24"/>
        </w:rPr>
        <w:lastRenderedPageBreak/>
        <w:t>уведомления об отказе в постановке на учет. Согласование проекта постановления со специалистом по правовым вопросам;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3.1.21. Сведения о должностном лице, ответственном за выполнение данного административного действия. Данное действие выполняет Специалист;</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3.1.22. Результатом выполнения административной процедуры является: передача проекта постановления на подпись Главе Администрации.</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3.1.23. Наименование административной процедуры «Принятие постановления Местной администрацией городского поселения Нарткала».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3.1.24. Основанием для начала административной процедуры является Проект постановления;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3.1.25. В состав административной процедуры входят следующие административные действия: подготовка постановления о принятии на учет;</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3.1.26. Сведения о должностном лице, ответственном за выполнение данного административного действия. Данное действие выполняет структурное подразделение организационно-кадровой  работы и муниципальной службы;</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3.1.27. Результатом выполнения административной процедуры является: постановление Главы Администрации о принятии на учет.</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3.1.28. Наименование административной процедуры «У</w:t>
      </w:r>
      <w:r w:rsidRPr="00FD7472">
        <w:rPr>
          <w:rFonts w:ascii="Times New Roman" w:eastAsia="Times New Roman" w:hAnsi="Times New Roman" w:cs="Times New Roman"/>
          <w:sz w:val="24"/>
          <w:szCs w:val="24"/>
        </w:rPr>
        <w:t>ведомление заявителя о принятом решении, выдача заявителю результата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3.1.29. Основанием для начала административной процедуры является </w:t>
      </w:r>
      <w:r w:rsidRPr="00FD7472">
        <w:rPr>
          <w:rFonts w:ascii="Times New Roman" w:eastAsia="Times New Roman" w:hAnsi="Times New Roman" w:cs="Times New Roman"/>
          <w:sz w:val="24"/>
          <w:szCs w:val="24"/>
          <w:lang w:eastAsia="ru-RU"/>
        </w:rPr>
        <w:t xml:space="preserve">поступление результата предоставления услуги, решения о предоставлении </w:t>
      </w:r>
      <w:r w:rsidRPr="00FD7472">
        <w:rPr>
          <w:rFonts w:ascii="Times New Roman" w:eastAsia="Calibri" w:hAnsi="Times New Roman" w:cs="Times New Roman"/>
          <w:sz w:val="24"/>
          <w:szCs w:val="24"/>
          <w:lang w:eastAsia="ru-RU"/>
        </w:rPr>
        <w:t>муниципальной</w:t>
      </w:r>
      <w:r w:rsidRPr="00FD7472">
        <w:rPr>
          <w:rFonts w:ascii="Times New Roman" w:eastAsia="Times New Roman" w:hAnsi="Times New Roman" w:cs="Times New Roman"/>
          <w:sz w:val="24"/>
          <w:szCs w:val="24"/>
          <w:lang w:eastAsia="ru-RU"/>
        </w:rPr>
        <w:t xml:space="preserve"> услуги или решения об отказе в предоставлении </w:t>
      </w:r>
      <w:r w:rsidRPr="00FD7472">
        <w:rPr>
          <w:rFonts w:ascii="Times New Roman" w:eastAsia="Calibri" w:hAnsi="Times New Roman" w:cs="Times New Roman"/>
          <w:sz w:val="24"/>
          <w:szCs w:val="24"/>
          <w:lang w:eastAsia="ru-RU"/>
        </w:rPr>
        <w:t>муниципальной</w:t>
      </w:r>
      <w:r w:rsidRPr="00FD7472">
        <w:rPr>
          <w:rFonts w:ascii="Times New Roman" w:eastAsia="Times New Roman" w:hAnsi="Times New Roman" w:cs="Times New Roman"/>
          <w:sz w:val="24"/>
          <w:szCs w:val="24"/>
          <w:lang w:eastAsia="ru-RU"/>
        </w:rPr>
        <w:t xml:space="preserve">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3.1.30. Сведения о должностном лице, ответственном за выполнение данного административного действия. Данное действие выполняет Специалист.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eastAsia="Times New Roman" w:hAnsi="Times New Roman" w:cs="Times New Roman"/>
          <w:sz w:val="24"/>
          <w:szCs w:val="24"/>
          <w:lang w:eastAsia="ru-RU"/>
        </w:rPr>
        <w:t xml:space="preserve">3.1.31. </w:t>
      </w:r>
      <w:r w:rsidRPr="00FD7472">
        <w:rPr>
          <w:rFonts w:ascii="Times New Roman" w:hAnsi="Times New Roman" w:cs="Times New Roman"/>
          <w:sz w:val="24"/>
          <w:szCs w:val="24"/>
        </w:rPr>
        <w:t xml:space="preserve">Результатом выполнения административной процедуры является: </w:t>
      </w:r>
      <w:r w:rsidRPr="00FD7472">
        <w:rPr>
          <w:rFonts w:ascii="Times New Roman" w:eastAsia="Times New Roman" w:hAnsi="Times New Roman" w:cs="Times New Roman"/>
          <w:sz w:val="24"/>
          <w:szCs w:val="24"/>
          <w:lang w:eastAsia="ru-RU"/>
        </w:rPr>
        <w:t>Если заявитель обратился за предоставлением услуги через Портал государственных и муниципальных услуг (функций) Кабардино-Балкарской Республики  и (или) Единый портал государственных и муниципальных услуг (функций), то информирование заявителя о результатах предоставления муниципальной услуги осуществляется также через Портал государственных и муниципальных услуг (функций) Кабардино –Балкарской Республики и (или) Единый портал государственных и муниципальных услуг (функций).</w:t>
      </w:r>
    </w:p>
    <w:p w:rsidR="00A26362" w:rsidRPr="00FD7472" w:rsidRDefault="00A26362" w:rsidP="00A26362">
      <w:pPr>
        <w:spacing w:after="0" w:line="240" w:lineRule="auto"/>
        <w:ind w:firstLine="851"/>
        <w:jc w:val="both"/>
        <w:rPr>
          <w:rFonts w:ascii="Times New Roman" w:hAnsi="Times New Roman" w:cs="Times New Roman"/>
          <w:sz w:val="24"/>
          <w:szCs w:val="24"/>
        </w:rPr>
      </w:pPr>
      <w:r w:rsidRPr="00FD7472">
        <w:rPr>
          <w:rFonts w:ascii="Times New Roman" w:eastAsia="Times New Roman" w:hAnsi="Times New Roman" w:cs="Times New Roman"/>
          <w:sz w:val="24"/>
          <w:szCs w:val="24"/>
        </w:rPr>
        <w:t>При предоставлении муниципальной услуги в электронной форме заявителю направляется:</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Если заявитель обратился за предоставлением услуги через порталы государственных и муниципальных услуг (функций), то информирование осуществляется, также через порталы государственных и муниципальных услуг (функций).</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Выдачу документа, являющегося результатом предоставления услуги, осуществляет сотрудник по учету и распределению жилья:</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при личном приеме, под роспись заявителя при предъявлении им документа удостоверяющего личность, а при обращении представителя также документа, подтверждающего полномочия представителя;</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документ, являющийся результатом предоставления услуги, направляется по почте письмом.</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3.2. Порядок осуществления административных процедур в электронной форме, в том числе с использованием ЕПГУ</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lastRenderedPageBreak/>
        <w:t>3.2.1. 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На ЕПГУ размещаются образцы заполнения электронной формы запроса.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формировании запроса заявителю обеспечивается: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Pr="00FD7472">
        <w:rPr>
          <w:rFonts w:ascii="Times New Roman" w:hAnsi="Times New Roman" w:cs="Times New Roman"/>
          <w:color w:val="000000"/>
          <w:sz w:val="24"/>
          <w:szCs w:val="24"/>
        </w:rPr>
        <w:t>2.6.1</w:t>
      </w:r>
      <w:r w:rsidRPr="00FD7472">
        <w:rPr>
          <w:rFonts w:ascii="Times New Roman" w:hAnsi="Times New Roman" w:cs="Times New Roman"/>
          <w:sz w:val="24"/>
          <w:szCs w:val="24"/>
        </w:rPr>
        <w:t xml:space="preserve"> настоящего административного регламента, необходимых для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возможность печати на бумажном носителе копии электронной формы запроса;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сохранение ранее введенных в электронную форму запроса значений </w:t>
      </w:r>
      <w:r w:rsidRPr="00FD7472">
        <w:rPr>
          <w:rFonts w:ascii="Times New Roman" w:hAnsi="Times New Roman" w:cs="Times New Roman"/>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w:t>
      </w:r>
      <w:r w:rsidRPr="00FD7472">
        <w:rPr>
          <w:rFonts w:ascii="Times New Roman" w:hAnsi="Times New Roman" w:cs="Times New Roman"/>
          <w:sz w:val="24"/>
          <w:szCs w:val="24"/>
        </w:rPr>
        <w:br/>
        <w:t>в части, касающейся сведений, отсутствующих в единой системе идентификации и аутентификации;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возможность доступа заявителя на ЕПГУ к ранее поданным </w:t>
      </w:r>
      <w:r w:rsidRPr="00FD7472">
        <w:rPr>
          <w:rFonts w:ascii="Times New Roman" w:hAnsi="Times New Roman" w:cs="Times New Roman"/>
          <w:sz w:val="24"/>
          <w:szCs w:val="24"/>
        </w:rPr>
        <w:br/>
        <w:t xml:space="preserve">им запросам.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Сформированный и подписанный запрос и иные документы, указанные </w:t>
      </w:r>
      <w:r w:rsidRPr="00FD7472">
        <w:rPr>
          <w:rFonts w:ascii="Times New Roman" w:hAnsi="Times New Roman" w:cs="Times New Roman"/>
          <w:sz w:val="24"/>
          <w:szCs w:val="24"/>
        </w:rPr>
        <w:br/>
        <w:t xml:space="preserve">в пункте </w:t>
      </w:r>
      <w:r w:rsidRPr="00FD7472">
        <w:rPr>
          <w:rFonts w:ascii="Times New Roman" w:hAnsi="Times New Roman" w:cs="Times New Roman"/>
          <w:color w:val="000000"/>
          <w:sz w:val="24"/>
          <w:szCs w:val="24"/>
        </w:rPr>
        <w:t>2.6.1</w:t>
      </w:r>
      <w:r w:rsidRPr="00FD7472">
        <w:rPr>
          <w:rFonts w:ascii="Times New Roman" w:hAnsi="Times New Roman" w:cs="Times New Roman"/>
          <w:sz w:val="24"/>
          <w:szCs w:val="24"/>
        </w:rPr>
        <w:t xml:space="preserve">настоящего административного регламента, необходимые для предоставления муниципальной услуги, направляются </w:t>
      </w:r>
      <w:r w:rsidRPr="00FD7472">
        <w:rPr>
          <w:rFonts w:ascii="Times New Roman" w:hAnsi="Times New Roman" w:cs="Times New Roman"/>
          <w:sz w:val="24"/>
          <w:szCs w:val="24"/>
        </w:rPr>
        <w:br/>
        <w:t>в орган, предоставляющий муниципальную услугу посредством ЕПГУ.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3.2.2. Порядок приема и регистрации Администрацией</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предоставляющей муниципальную услугу, запроса и иных документов, необходимых для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Администрация</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предоставляющая муниципальную услугу, обеспечивает прием документов, необходимых для предоставления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w:t>
      </w:r>
      <w:r w:rsidRPr="00FD7472">
        <w:rPr>
          <w:rFonts w:ascii="Times New Roman" w:hAnsi="Times New Roman" w:cs="Times New Roman"/>
          <w:sz w:val="24"/>
          <w:szCs w:val="24"/>
        </w:rPr>
        <w:br/>
        <w:t>с законодательством требуется личная явка.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2.8 настоящего административного регламента, а также осуществляются следующие действия: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муниципальной услуги, </w:t>
      </w:r>
      <w:r w:rsidRPr="00FD7472">
        <w:rPr>
          <w:rFonts w:ascii="Times New Roman" w:hAnsi="Times New Roman" w:cs="Times New Roman"/>
          <w:sz w:val="24"/>
          <w:szCs w:val="24"/>
        </w:rPr>
        <w:br/>
        <w:t xml:space="preserve">в срок, не превышающий срок предоставления </w:t>
      </w:r>
      <w:r w:rsidRPr="00FD7472">
        <w:rPr>
          <w:rFonts w:ascii="Times New Roman" w:eastAsia="Times New Roman" w:hAnsi="Times New Roman" w:cs="Times New Roman"/>
          <w:sz w:val="24"/>
          <w:szCs w:val="24"/>
          <w:lang w:eastAsia="ru-RU"/>
        </w:rPr>
        <w:t>муниципальной</w:t>
      </w:r>
      <w:r w:rsidRPr="00FD7472">
        <w:rPr>
          <w:rFonts w:ascii="Times New Roman" w:hAnsi="Times New Roman" w:cs="Times New Roman"/>
          <w:sz w:val="24"/>
          <w:szCs w:val="24"/>
        </w:rPr>
        <w:t xml:space="preserve"> услуги, подготавливает письмо о невозможности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lastRenderedPageBreak/>
        <w:t xml:space="preserve">при отсутствии указанных оснований заявителю сообщается присвоенный запросу в электронной форме уникальный номер, по которому </w:t>
      </w:r>
      <w:r w:rsidRPr="00FD7472">
        <w:rPr>
          <w:rFonts w:ascii="Times New Roman" w:hAnsi="Times New Roman" w:cs="Times New Roman"/>
          <w:sz w:val="24"/>
          <w:szCs w:val="24"/>
        </w:rPr>
        <w:br/>
        <w:t>в соответствующем разделе ЕПГУ заявителю будет представлена информация о ходе выполнения указанного запроса.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Прием и регистрация запроса осуществляется должностным лицом – делопроизводителем.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После регистрации запрос направляется в структурное подразделение по жилищным вопросам, учету и распределению жилья и электронному межведомственному взаимодействию, ответственному за предоставление  </w:t>
      </w:r>
      <w:r w:rsidRPr="00FD7472">
        <w:rPr>
          <w:rFonts w:ascii="Times New Roman" w:eastAsia="Times New Roman" w:hAnsi="Times New Roman" w:cs="Times New Roman"/>
          <w:sz w:val="24"/>
          <w:szCs w:val="24"/>
          <w:lang w:eastAsia="ru-RU"/>
        </w:rPr>
        <w:t xml:space="preserve">муниципальной </w:t>
      </w:r>
      <w:r w:rsidRPr="00FD7472">
        <w:rPr>
          <w:rFonts w:ascii="Times New Roman" w:hAnsi="Times New Roman" w:cs="Times New Roman"/>
          <w:sz w:val="24"/>
          <w:szCs w:val="24"/>
        </w:rPr>
        <w:t>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обновляется до статуса «принято».</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3.2.3.</w:t>
      </w:r>
      <w:r w:rsidRPr="00FD7472">
        <w:rPr>
          <w:rFonts w:ascii="Times New Roman" w:hAnsi="Times New Roman" w:cs="Times New Roman"/>
          <w:sz w:val="24"/>
          <w:szCs w:val="24"/>
          <w:lang w:val="en-US"/>
        </w:rPr>
        <w:t> </w:t>
      </w:r>
      <w:r w:rsidRPr="00FD7472">
        <w:rPr>
          <w:rFonts w:ascii="Times New Roman" w:hAnsi="Times New Roman" w:cs="Times New Roman"/>
          <w:sz w:val="24"/>
          <w:szCs w:val="24"/>
        </w:rPr>
        <w:t>Получение результата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а) постановление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б) постановление на бумажном носителе; подтверждающем содержание электронного документа, выданного органом либо МФЦ;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3.2.4. Получение сведений о ходе выполнения запроса о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Заявитель имеет возможность получения информации о ходе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w:t>
      </w:r>
      <w:r w:rsidRPr="00FD7472">
        <w:rPr>
          <w:rFonts w:ascii="Times New Roman" w:hAnsi="Times New Roman" w:cs="Times New Roman"/>
          <w:sz w:val="24"/>
          <w:szCs w:val="24"/>
        </w:rPr>
        <w:br/>
        <w:t>на адрес электронной почты или с использованием средств ЕПГУ по выбору заявителя.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При предоставлении муниципальной услуги </w:t>
      </w:r>
      <w:r w:rsidRPr="00FD7472">
        <w:rPr>
          <w:rFonts w:ascii="Times New Roman" w:hAnsi="Times New Roman" w:cs="Times New Roman"/>
          <w:sz w:val="24"/>
          <w:szCs w:val="24"/>
        </w:rPr>
        <w:br/>
        <w:t>в электронной форме заявителю направляется: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уведомление о записи на прием в орган;</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уведомление о приеме и регистрации запроса и иных документов, необходимых для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уведомление о начале процедуры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уведомление об окончании предоставления муниципальной услуги либо мотивированном отказе в приеме запроса </w:t>
      </w:r>
      <w:r w:rsidRPr="00FD7472">
        <w:rPr>
          <w:rFonts w:ascii="Times New Roman" w:hAnsi="Times New Roman" w:cs="Times New Roman"/>
          <w:sz w:val="24"/>
          <w:szCs w:val="24"/>
        </w:rPr>
        <w:br/>
        <w:t>и иных документов, необходимых для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уведомление о факте получения информации, подтверждающей оплату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уведомление о результатах рассмотрения документов, необходимых для представления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уведомление о возможности получить результат предоставления муниципальной услуги либо мотивированный отказ </w:t>
      </w:r>
      <w:r w:rsidRPr="00FD7472">
        <w:rPr>
          <w:rFonts w:ascii="Times New Roman" w:hAnsi="Times New Roman" w:cs="Times New Roman"/>
          <w:sz w:val="24"/>
          <w:szCs w:val="24"/>
        </w:rPr>
        <w:br/>
        <w:t>в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уведомление о мотивированном отказе в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3.2.5. Осуществление оценки качества предоставления </w:t>
      </w:r>
      <w:r w:rsidRPr="00FD7472">
        <w:rPr>
          <w:rFonts w:ascii="Times New Roman" w:eastAsia="Times New Roman" w:hAnsi="Times New Roman" w:cs="Times New Roman"/>
          <w:sz w:val="24"/>
          <w:szCs w:val="24"/>
          <w:lang w:eastAsia="ru-RU"/>
        </w:rPr>
        <w:t xml:space="preserve">муниципальной </w:t>
      </w:r>
      <w:r w:rsidRPr="00FD7472">
        <w:rPr>
          <w:rFonts w:ascii="Times New Roman" w:hAnsi="Times New Roman" w:cs="Times New Roman"/>
          <w:sz w:val="24"/>
          <w:szCs w:val="24"/>
        </w:rPr>
        <w:t>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Заявителям обеспечивается возможность оценить доступность </w:t>
      </w:r>
      <w:r w:rsidRPr="00FD7472">
        <w:rPr>
          <w:rFonts w:ascii="Times New Roman" w:hAnsi="Times New Roman" w:cs="Times New Roman"/>
          <w:sz w:val="24"/>
          <w:szCs w:val="24"/>
        </w:rPr>
        <w:br/>
        <w:t>и качество муниципальной услуги с использованием ЕПГУ при условии возможности предоставления муниципальной услуги в электронной форме.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lastRenderedPageBreak/>
        <w:t>3.2.6.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Действие описано в разделе «Досудебный (внесудебный) порядок обжалования решений и действий (бездействия) органа, предоставляющего государственную (муниципальную) услугу, а также должностных лиц» настоящего административного регламента.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i/>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3.3. Особенности предоставления государственной (муниципальной) услуги в МФЦ</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i/>
          <w:sz w:val="24"/>
          <w:szCs w:val="24"/>
        </w:rPr>
      </w:pPr>
      <w:r w:rsidRPr="00FD7472">
        <w:rPr>
          <w:rFonts w:ascii="Times New Roman" w:hAnsi="Times New Roman" w:cs="Times New Roman"/>
          <w:sz w:val="24"/>
          <w:szCs w:val="24"/>
        </w:rPr>
        <w:t>3.3.1. Юридическим фактом, являющимся основанием для начала административной процедуры, является поступление в МФЦ заявления, предусмотренного приложением в одном экземпляре на бумажном носителе.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МФЦ за предоставлением муниципальной услуги заявитель обращается лично, через законного представителя или доверенное лицо.</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Административное действие по приему от заявителя запроса и иных документов, необходимых для предоставления муниципальной услуги, включает в себя: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проверку комплектности представленных документов (при наличии);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регистрацию заявления в автоматизированной информационной системе МФЦ;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вручение расписки о получении заявления и документов (при наличии).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3.3.2. Передача документов из МФЦ в Администрацию:</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Передача документов из МФЦ в Администрацию осуществляется посредством их доставки на бумажном носителе курьером МФЦ и/или </w:t>
      </w:r>
      <w:r w:rsidRPr="00FD7472">
        <w:rPr>
          <w:rFonts w:ascii="Times New Roman" w:hAnsi="Times New Roman" w:cs="Times New Roman"/>
          <w:sz w:val="24"/>
          <w:szCs w:val="24"/>
        </w:rPr>
        <w:br/>
        <w:t>в электронном виде по защищенным каналам связи, через систему межведомственного электронного взаимодействия (СМЭВ).</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3.3.3. Направление результата предоставления муниципальной услуги в МФЦ.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Должностное лицо Администрации, ответственное за выдачу документов, обеспечивает направление в МФЦ результата муниципальной услуги не позднее одного рабочего дня, предшествующего дню истечения срока ее предоставления, посредством передачи документа на бумажном носителе курьеру МФЦ и/или в электронном виде.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3.3.4. Выдача результатов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Специалист МФЦ вносит информацию о поступлении результата муниципальной услуги в автоматизированную информационную систему МФЦ и информирует заявителя о возможности получения результата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Специалист МФЦ выдает результат оказания муниципальной услуги заявителю в момент обращения заявителя в МФЦ </w:t>
      </w:r>
      <w:r w:rsidRPr="00FD7472">
        <w:rPr>
          <w:rFonts w:ascii="Times New Roman" w:hAnsi="Times New Roman" w:cs="Times New Roman"/>
          <w:sz w:val="24"/>
          <w:szCs w:val="24"/>
        </w:rPr>
        <w:br/>
        <w:t>за его получением.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Предоставление муниципальной услуги  посредством комплексного запроса в МФЦ не предусмотрено.</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r w:rsidRPr="00FD7472">
        <w:rPr>
          <w:rFonts w:ascii="Times New Roman" w:hAnsi="Times New Roman" w:cs="Times New Roman"/>
          <w:sz w:val="24"/>
          <w:szCs w:val="24"/>
        </w:rPr>
        <w:t>3.4.</w:t>
      </w:r>
      <w:r w:rsidRPr="00FD7472">
        <w:rPr>
          <w:rFonts w:ascii="Times New Roman" w:eastAsia="Times New Roman" w:hAnsi="Times New Roman" w:cs="Times New Roman"/>
          <w:sz w:val="24"/>
          <w:szCs w:val="24"/>
          <w:lang w:eastAsia="ru-RU"/>
        </w:rPr>
        <w:t xml:space="preserve"> Порядок исправления допущенных опечаток и ошибок в выданных </w:t>
      </w:r>
      <w:r w:rsidRPr="00FD7472">
        <w:rPr>
          <w:rFonts w:ascii="Times New Roman" w:eastAsia="Times New Roman" w:hAnsi="Times New Roman" w:cs="Times New Roman"/>
          <w:sz w:val="24"/>
          <w:szCs w:val="24"/>
          <w:lang w:eastAsia="ru-RU"/>
        </w:rPr>
        <w:br/>
        <w:t>в результате предоставления государственной (муниципальной) услуги документах</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3.4.1. В случае выявления опечаток и ошибок заявитель вправе обратиться в Администрацию с заявлением об исправлении допущенных опечаток</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заявлении об исправлении опечаток в обязательном порядке указываются: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наименование уполномоченного органа, в который подается заявление об исправление опечаток;</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lastRenderedPageBreak/>
        <w:t xml:space="preserve">вид, дата, номер выдачи (регистрации) документа, выданного </w:t>
      </w:r>
      <w:r w:rsidRPr="00FD7472">
        <w:rPr>
          <w:rFonts w:ascii="Times New Roman" w:hAnsi="Times New Roman" w:cs="Times New Roman"/>
          <w:sz w:val="24"/>
          <w:szCs w:val="24"/>
        </w:rPr>
        <w:br/>
        <w:t>в результате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3.4.2. К заявлению должен быть приложен оригинал документа, выданного по результатам предоставления муниципальной услуги. 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w:t>
      </w:r>
      <w:r w:rsidRPr="00FD7472">
        <w:rPr>
          <w:rFonts w:ascii="Times New Roman" w:hAnsi="Times New Roman" w:cs="Times New Roman"/>
          <w:sz w:val="24"/>
          <w:szCs w:val="24"/>
        </w:rPr>
        <w:br/>
        <w:t>и документ, подтверждающий соответствующие полномочия.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3.4.3. Оснований для отказа в приеме заявления об исправлении опечаток не предусмотрено.</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3.4.4. Основаниями для отказа в исправлении опечаток являются: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представленные документы по составу и содержанию не соответствуют требованиям пунктов 3.4.1 и 3.4.2 административного регламента;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принятие Администрацией</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решения об отсутствии опечаток.</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3.4.5. Отказ в исправлении опечаток по иным основаниям </w:t>
      </w:r>
      <w:r w:rsidRPr="00FD7472">
        <w:rPr>
          <w:rFonts w:ascii="Times New Roman" w:hAnsi="Times New Roman" w:cs="Times New Roman"/>
          <w:sz w:val="24"/>
          <w:szCs w:val="24"/>
        </w:rPr>
        <w:br/>
        <w:t>не допускается.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3.4.6. Заявление об исправлении опечаток регистрируется Администрацией </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 xml:space="preserve">или МФЦ в течение 1 рабочего дня с момента получения заявления об исправлении опечаток и документов, приложенных к нему. В случае подачи заявления через МФЦ заявление передается в Администрацию  </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на бумажном носителе через сотрудника (курьера) не позднее рабочего дня, следующего за днем приема документов.</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3.4.7. Заявление об исправлении опечаток рассматривается в течение </w:t>
      </w:r>
      <w:r w:rsidRPr="00FD7472">
        <w:rPr>
          <w:rFonts w:ascii="Times New Roman" w:hAnsi="Times New Roman" w:cs="Times New Roman"/>
          <w:sz w:val="24"/>
          <w:szCs w:val="24"/>
        </w:rPr>
        <w:br/>
        <w:t>30 календарных дней со дня регистрации заявления в Администрации</w:t>
      </w:r>
      <w:r w:rsidRPr="00FD7472">
        <w:rPr>
          <w:rFonts w:ascii="Times New Roman" w:hAnsi="Times New Roman" w:cs="Times New Roman"/>
          <w:i/>
          <w:sz w:val="24"/>
          <w:szCs w:val="24"/>
        </w:rPr>
        <w:t xml:space="preserve"> </w:t>
      </w:r>
      <w:r w:rsidRPr="00FD7472">
        <w:rPr>
          <w:rFonts w:ascii="Times New Roman" w:hAnsi="Times New Roman" w:cs="Times New Roman"/>
          <w:i/>
          <w:sz w:val="24"/>
          <w:szCs w:val="24"/>
        </w:rPr>
        <w:br/>
      </w:r>
      <w:r w:rsidRPr="00FD7472">
        <w:rPr>
          <w:rFonts w:ascii="Times New Roman" w:hAnsi="Times New Roman" w:cs="Times New Roman"/>
          <w:sz w:val="24"/>
          <w:szCs w:val="24"/>
        </w:rPr>
        <w:t>об исправлении опечаток Администрации</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на предмет соответствия требованиям, предусмотренным п. 3.4.1.</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3.4.8. По результатам рассмотрения заявления об исправлении опечаток Администрации</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в срок, предусмотренный пунктом 3.4.7 административного регламента: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случае отсутствия оснований для отказа в исправлении опечаток, предусмотренных пунктом 3.4.4 административного регламента, принимает решение об исправлении опечаток;</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случае наличия хотя бы одного из оснований для отказа в исправлении опечаток, предусмотренных пунктом 3.4.4 административного регламента, принимает решение об отсутствии необходимости исправления опечаток.</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3.4.9. В случае принятия решения об отсутствии необходимости исправления опечаток Администрация в течение </w:t>
      </w:r>
      <w:r w:rsidRPr="00FD7472">
        <w:rPr>
          <w:rFonts w:ascii="Times New Roman" w:hAnsi="Times New Roman" w:cs="Times New Roman"/>
          <w:sz w:val="24"/>
          <w:szCs w:val="24"/>
          <w:u w:val="single"/>
        </w:rPr>
        <w:t xml:space="preserve"> 3 </w:t>
      </w:r>
      <w:r w:rsidRPr="00FD7472">
        <w:rPr>
          <w:rFonts w:ascii="Times New Roman" w:hAnsi="Times New Roman" w:cs="Times New Roman"/>
          <w:sz w:val="24"/>
          <w:szCs w:val="24"/>
        </w:rPr>
        <w:t xml:space="preserve"> рабочих дней со дня принятия решения оформляется письмо об отсутствии необходимости исправления опечаток с указанием причин отсутствия необходимости.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К письму об отсутствии необходимости исправления опечаток прикладывается оригинал документа, выданного по результатам предоставления </w:t>
      </w:r>
      <w:r w:rsidRPr="00FD7472">
        <w:rPr>
          <w:rFonts w:ascii="Times New Roman" w:eastAsia="Times New Roman" w:hAnsi="Times New Roman" w:cs="Times New Roman"/>
          <w:sz w:val="24"/>
          <w:szCs w:val="24"/>
          <w:lang w:eastAsia="ru-RU"/>
        </w:rPr>
        <w:t>муниципальной</w:t>
      </w:r>
      <w:r w:rsidRPr="00FD7472">
        <w:rPr>
          <w:rFonts w:ascii="Times New Roman" w:hAnsi="Times New Roman" w:cs="Times New Roman"/>
          <w:sz w:val="24"/>
          <w:szCs w:val="24"/>
        </w:rPr>
        <w:t xml:space="preserve"> услуги (в случае его представления заявителем).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3.4.10. Исправление опечаток и ошибок осуществляется Администрацией в течение </w:t>
      </w:r>
      <w:r w:rsidRPr="00FD7472">
        <w:rPr>
          <w:rFonts w:ascii="Times New Roman" w:hAnsi="Times New Roman" w:cs="Times New Roman"/>
          <w:sz w:val="24"/>
          <w:szCs w:val="24"/>
          <w:u w:val="single"/>
        </w:rPr>
        <w:t xml:space="preserve"> 3 </w:t>
      </w:r>
      <w:r w:rsidRPr="00FD7472">
        <w:rPr>
          <w:rFonts w:ascii="Times New Roman" w:hAnsi="Times New Roman" w:cs="Times New Roman"/>
          <w:sz w:val="24"/>
          <w:szCs w:val="24"/>
        </w:rPr>
        <w:t xml:space="preserve"> рабочих дней со дня принятия решения, предусмотренного подпунктом 1 пункта 3.4.8 административного регламента.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Результатом исправления опечаток является подготовленный в двух экземплярах документ об исправлении опечаток и ошибок.</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Один оригинальный экземпляр документа об исправлении опечаток </w:t>
      </w:r>
      <w:r w:rsidRPr="00FD7472">
        <w:rPr>
          <w:rFonts w:ascii="Times New Roman" w:hAnsi="Times New Roman" w:cs="Times New Roman"/>
          <w:sz w:val="24"/>
          <w:szCs w:val="24"/>
        </w:rPr>
        <w:br/>
        <w:t>и ошибок передается заявителю. Второй оригинальный экземпляр документа об исправлении опечаток и ошибок, хранится Администрации</w:t>
      </w:r>
      <w:r w:rsidRPr="00FD7472">
        <w:rPr>
          <w:rFonts w:ascii="Times New Roman" w:hAnsi="Times New Roman" w:cs="Times New Roman"/>
          <w:i/>
          <w:sz w:val="24"/>
          <w:szCs w:val="24"/>
        </w:rPr>
        <w:t xml:space="preserve">.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4. Формы контроля за предоставлением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lastRenderedPageBreak/>
        <w:t xml:space="preserve">4.1. Порядок осуществления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r w:rsidRPr="00FD7472">
        <w:rPr>
          <w:rFonts w:ascii="Times New Roman" w:hAnsi="Times New Roman" w:cs="Times New Roman"/>
          <w:sz w:val="24"/>
          <w:szCs w:val="24"/>
        </w:rPr>
        <w:br/>
        <w:t>а также принятием ими решений</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w:t>
      </w:r>
      <w:r w:rsidRPr="00FD7472">
        <w:rPr>
          <w:rFonts w:ascii="Times New Roman" w:hAnsi="Times New Roman" w:cs="Times New Roman"/>
          <w:sz w:val="24"/>
          <w:szCs w:val="24"/>
        </w:rPr>
        <w:br/>
        <w:t>к предоставлению муниципальной услуги, осуществляется Главой Администрации.</w:t>
      </w:r>
      <w:r w:rsidRPr="00FD7472">
        <w:rPr>
          <w:rFonts w:ascii="Times New Roman" w:hAnsi="Times New Roman" w:cs="Times New Roman"/>
          <w:i/>
          <w:sz w:val="24"/>
          <w:szCs w:val="24"/>
        </w:rPr>
        <w:t xml:space="preserve">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Контроль за полнотой и качеством предоставления муниципальной услуги включает в себя проведение плановых и внеплановых проверок, направленных, в том числе на выявление и устранение причин </w:t>
      </w:r>
      <w:r w:rsidRPr="00FD7472">
        <w:rPr>
          <w:rFonts w:ascii="Times New Roman" w:hAnsi="Times New Roman" w:cs="Times New Roman"/>
          <w:sz w:val="24"/>
          <w:szCs w:val="24"/>
        </w:rPr>
        <w:br/>
        <w:t>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Частота осуществления плановых и внеплановых проверок полноты </w:t>
      </w:r>
      <w:r w:rsidRPr="00FD7472">
        <w:rPr>
          <w:rFonts w:ascii="Times New Roman" w:hAnsi="Times New Roman" w:cs="Times New Roman"/>
          <w:sz w:val="24"/>
          <w:szCs w:val="24"/>
        </w:rPr>
        <w:br/>
        <w:t xml:space="preserve">и качества предоставления </w:t>
      </w:r>
      <w:r w:rsidRPr="00FD7472">
        <w:rPr>
          <w:rFonts w:ascii="Times New Roman" w:eastAsia="Times New Roman" w:hAnsi="Times New Roman" w:cs="Times New Roman"/>
          <w:sz w:val="24"/>
          <w:szCs w:val="24"/>
          <w:lang w:eastAsia="ru-RU"/>
        </w:rPr>
        <w:t xml:space="preserve">муниципальной </w:t>
      </w:r>
      <w:r w:rsidRPr="00FD7472">
        <w:rPr>
          <w:rFonts w:ascii="Times New Roman" w:hAnsi="Times New Roman" w:cs="Times New Roman"/>
          <w:sz w:val="24"/>
          <w:szCs w:val="24"/>
        </w:rPr>
        <w:t>услуги составляет не реже 1 раза в 3 года.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eastAsia="Times New Roman" w:hAnsi="Times New Roman" w:cs="Times New Roman"/>
          <w:sz w:val="24"/>
          <w:szCs w:val="24"/>
          <w:lang w:eastAsia="ru-RU"/>
        </w:rPr>
        <w:t>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муниципальной услуги, в том числе по жалобам на решения и (или) действия (бездействие) должностных лиц, муниципальных служащих, работников Администрации, принимаются меры по устранению таких нарушений.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4.3.</w:t>
      </w:r>
      <w:r w:rsidRPr="00FD7472">
        <w:rPr>
          <w:rFonts w:ascii="Times New Roman" w:hAnsi="Times New Roman" w:cs="Times New Roman"/>
          <w:sz w:val="24"/>
          <w:szCs w:val="24"/>
          <w:lang w:val="en-US"/>
        </w:rPr>
        <w:t> </w:t>
      </w:r>
      <w:r w:rsidRPr="00FD7472">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Должностные лица несут персональную ответственность за решения </w:t>
      </w:r>
      <w:r w:rsidRPr="00FD7472">
        <w:rPr>
          <w:rFonts w:ascii="Times New Roman" w:hAnsi="Times New Roman" w:cs="Times New Roman"/>
          <w:sz w:val="24"/>
          <w:szCs w:val="24"/>
        </w:rPr>
        <w:br/>
        <w:t>и действия (бездействие), принимаемые (осуществляемые) в ходе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4.4. Положения, характеризующие требования к формам контроля</w:t>
      </w:r>
      <w:r w:rsidRPr="00FD7472">
        <w:rPr>
          <w:rFonts w:ascii="Times New Roman" w:hAnsi="Times New Roman" w:cs="Times New Roman"/>
          <w:sz w:val="24"/>
          <w:szCs w:val="24"/>
        </w:rPr>
        <w:br/>
        <w:t>за предоставлением муниципальной услуги со стороны граждан, их объединений и организаций</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w:t>
      </w:r>
      <w:r w:rsidRPr="00FD7472">
        <w:rPr>
          <w:rFonts w:ascii="Times New Roman" w:hAnsi="Times New Roman" w:cs="Times New Roman"/>
          <w:sz w:val="24"/>
          <w:szCs w:val="24"/>
        </w:rPr>
        <w:br/>
        <w:t>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 Досудебный (внесудебный) порядок обжалования решений и действий (бездействия) органов, предоставляющих муниципальные услуги, МФЦ, а также их должностных лиц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Pr="00FD7472">
        <w:rPr>
          <w:rFonts w:ascii="Times New Roman" w:eastAsia="Times New Roman" w:hAnsi="Times New Roman" w:cs="Times New Roman"/>
          <w:sz w:val="24"/>
          <w:szCs w:val="24"/>
          <w:lang w:eastAsia="ru-RU"/>
        </w:rPr>
        <w:t xml:space="preserve">муниципальной </w:t>
      </w:r>
      <w:r w:rsidRPr="00FD7472">
        <w:rPr>
          <w:rFonts w:ascii="Times New Roman" w:hAnsi="Times New Roman" w:cs="Times New Roman"/>
          <w:sz w:val="24"/>
          <w:szCs w:val="24"/>
        </w:rPr>
        <w:t>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Заявитель вправе подать жалобу на решение и (или) действие (бездействие) Администрации и МФЦ, предоставляющих муниципальные услуги, а также их должностных лиц.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Заявитель может обратиться с жалобой, в том числе в следующих случаях:</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нарушение срока регистрации запроса о предоставлении муниципальной услуги, запроса о предоставлении нескольких муниципальных услуг;</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нарушение срока предоставления муниципальной услуги</w:t>
      </w:r>
    </w:p>
    <w:p w:rsidR="00A26362" w:rsidRPr="00FD7472" w:rsidRDefault="00A26362" w:rsidP="00A26362">
      <w:pPr>
        <w:autoSpaceDE w:val="0"/>
        <w:autoSpaceDN w:val="0"/>
        <w:adjustRightInd w:val="0"/>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w:t>
      </w:r>
      <w:r w:rsidRPr="00FD7472">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требование у заявителя документов или информации либо осуществления действий, представление или осуществление которых </w:t>
      </w:r>
      <w:r w:rsidRPr="00FD7472">
        <w:rPr>
          <w:rFonts w:ascii="Times New Roman" w:hAnsi="Times New Roman" w:cs="Times New Roman"/>
          <w:sz w:val="24"/>
          <w:szCs w:val="24"/>
        </w:rPr>
        <w:br/>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государственной (муниципальной) услуги, у заявителя;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w:t>
      </w:r>
      <w:r w:rsidRPr="00FD7472">
        <w:rPr>
          <w:rFonts w:ascii="Times New Roman" w:hAnsi="Times New Roman" w:cs="Times New Roman"/>
          <w:sz w:val="24"/>
          <w:szCs w:val="24"/>
        </w:rPr>
        <w:br/>
        <w:t>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отказ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должностного лица Администрации,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w:t>
      </w:r>
      <w:r w:rsidRPr="00FD7472">
        <w:rPr>
          <w:rFonts w:ascii="Times New Roman" w:hAnsi="Times New Roman" w:cs="Times New Roman"/>
          <w:sz w:val="24"/>
          <w:szCs w:val="24"/>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FD7472">
        <w:rPr>
          <w:rFonts w:ascii="Times New Roman" w:hAnsi="Times New Roman" w:cs="Times New Roman"/>
          <w:sz w:val="24"/>
          <w:szCs w:val="24"/>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5.2. Предмет жалобы</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FD7472">
        <w:rPr>
          <w:rFonts w:ascii="Times New Roman" w:hAnsi="Times New Roman" w:cs="Times New Roman"/>
          <w:sz w:val="24"/>
          <w:szCs w:val="24"/>
        </w:rPr>
        <w:t>5.2.1. Предметом жалобы являются решения и действия (бездействие)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представляющей муниципальную услугу, должностного лица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представляющего муниципальную услугу, муниципального служащего, руководителя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w:t>
      </w:r>
      <w:r w:rsidRPr="00FD7472">
        <w:rPr>
          <w:rFonts w:ascii="Times New Roman" w:hAnsi="Times New Roman" w:cs="Times New Roman"/>
          <w:sz w:val="24"/>
          <w:szCs w:val="24"/>
        </w:rPr>
        <w:br/>
        <w:t>и иными нормативными правовыми актами, регулирующими отношения, возникающие в связи с предоставлением муниципальной услуги.</w:t>
      </w:r>
    </w:p>
    <w:p w:rsidR="00A26362" w:rsidRPr="00FD7472" w:rsidRDefault="00A26362" w:rsidP="00A26362">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5.2.2. Заявитель может обратиться с жалобой в том числе в следующих случаях:</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1) нарушение срока регистрации запроса о предоставлении  муниципальной услуги, запроса, указанного в </w:t>
      </w:r>
      <w:hyperlink r:id="rId16" w:history="1">
        <w:r w:rsidRPr="00FD7472">
          <w:rPr>
            <w:rFonts w:ascii="Times New Roman" w:eastAsia="Times New Roman" w:hAnsi="Times New Roman" w:cs="Times New Roman"/>
            <w:sz w:val="24"/>
            <w:szCs w:val="24"/>
            <w:lang w:eastAsia="ru-RU"/>
          </w:rPr>
          <w:t>статье 15.1</w:t>
        </w:r>
      </w:hyperlink>
      <w:r w:rsidRPr="00FD7472">
        <w:rPr>
          <w:rFonts w:ascii="Times New Roman" w:eastAsia="Times New Roman" w:hAnsi="Times New Roman" w:cs="Times New Roman"/>
          <w:sz w:val="24"/>
          <w:szCs w:val="24"/>
          <w:lang w:eastAsia="ru-RU"/>
        </w:rPr>
        <w:t xml:space="preserve"> Федерального закона;</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FD7472">
          <w:rPr>
            <w:rFonts w:ascii="Times New Roman" w:eastAsia="Times New Roman" w:hAnsi="Times New Roman" w:cs="Times New Roman"/>
            <w:sz w:val="24"/>
            <w:szCs w:val="24"/>
            <w:lang w:eastAsia="ru-RU"/>
          </w:rPr>
          <w:t>частью 1.3 статьи 16</w:t>
        </w:r>
      </w:hyperlink>
      <w:r w:rsidRPr="00FD7472">
        <w:rPr>
          <w:rFonts w:ascii="Times New Roman" w:eastAsia="Times New Roman" w:hAnsi="Times New Roman" w:cs="Times New Roman"/>
          <w:sz w:val="24"/>
          <w:szCs w:val="24"/>
          <w:lang w:eastAsia="ru-RU"/>
        </w:rPr>
        <w:t xml:space="preserve"> Федерального закона;</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FD7472">
          <w:rPr>
            <w:rFonts w:ascii="Times New Roman" w:eastAsia="Times New Roman" w:hAnsi="Times New Roman" w:cs="Times New Roman"/>
            <w:sz w:val="24"/>
            <w:szCs w:val="24"/>
            <w:lang w:eastAsia="ru-RU"/>
          </w:rPr>
          <w:t>частью 1.3 статьи 16</w:t>
        </w:r>
      </w:hyperlink>
      <w:r w:rsidRPr="00FD7472">
        <w:rPr>
          <w:rFonts w:ascii="Times New Roman" w:eastAsia="Times New Roman" w:hAnsi="Times New Roman" w:cs="Times New Roman"/>
          <w:sz w:val="24"/>
          <w:szCs w:val="24"/>
          <w:lang w:eastAsia="ru-RU"/>
        </w:rPr>
        <w:t xml:space="preserve"> Федерального закона;</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9" w:history="1">
        <w:r w:rsidRPr="00FD7472">
          <w:rPr>
            <w:rFonts w:ascii="Times New Roman" w:eastAsia="Times New Roman" w:hAnsi="Times New Roman" w:cs="Times New Roman"/>
            <w:sz w:val="24"/>
            <w:szCs w:val="24"/>
            <w:lang w:eastAsia="ru-RU"/>
          </w:rPr>
          <w:t>частью 1.1 статьи 16</w:t>
        </w:r>
      </w:hyperlink>
      <w:r w:rsidRPr="00FD7472">
        <w:rPr>
          <w:rFonts w:ascii="Times New Roman" w:eastAsia="Times New Roman" w:hAnsi="Times New Roman" w:cs="Times New Roman"/>
          <w:sz w:val="24"/>
          <w:szCs w:val="24"/>
          <w:lang w:eastAsia="ru-RU"/>
        </w:rPr>
        <w:t xml:space="preserve">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FD7472">
          <w:rPr>
            <w:rFonts w:ascii="Times New Roman" w:eastAsia="Times New Roman" w:hAnsi="Times New Roman" w:cs="Times New Roman"/>
            <w:sz w:val="24"/>
            <w:szCs w:val="24"/>
            <w:lang w:eastAsia="ru-RU"/>
          </w:rPr>
          <w:t>частью 1.3 статьи 16</w:t>
        </w:r>
      </w:hyperlink>
      <w:r w:rsidRPr="00FD7472">
        <w:rPr>
          <w:rFonts w:ascii="Times New Roman" w:eastAsia="Times New Roman" w:hAnsi="Times New Roman" w:cs="Times New Roman"/>
          <w:sz w:val="24"/>
          <w:szCs w:val="24"/>
          <w:lang w:eastAsia="ru-RU"/>
        </w:rPr>
        <w:t xml:space="preserve"> Федерального закона;</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FD7472">
          <w:rPr>
            <w:rFonts w:ascii="Times New Roman" w:eastAsia="Times New Roman" w:hAnsi="Times New Roman" w:cs="Times New Roman"/>
            <w:sz w:val="24"/>
            <w:szCs w:val="24"/>
            <w:lang w:eastAsia="ru-RU"/>
          </w:rPr>
          <w:t>частью 1.3 статьи 16</w:t>
        </w:r>
      </w:hyperlink>
      <w:r w:rsidRPr="00FD7472">
        <w:rPr>
          <w:rFonts w:ascii="Times New Roman" w:eastAsia="Times New Roman" w:hAnsi="Times New Roman" w:cs="Times New Roman"/>
          <w:sz w:val="24"/>
          <w:szCs w:val="24"/>
          <w:lang w:eastAsia="ru-RU"/>
        </w:rPr>
        <w:t xml:space="preserve"> Федерального закона.</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FD7472">
          <w:rPr>
            <w:rFonts w:ascii="Times New Roman" w:eastAsia="Times New Roman" w:hAnsi="Times New Roman" w:cs="Times New Roman"/>
            <w:sz w:val="24"/>
            <w:szCs w:val="24"/>
            <w:lang w:eastAsia="ru-RU"/>
          </w:rPr>
          <w:t>пунктом 4 части 1 статьи 7</w:t>
        </w:r>
      </w:hyperlink>
      <w:r w:rsidRPr="00FD7472">
        <w:rPr>
          <w:rFonts w:ascii="Times New Roman" w:eastAsia="Times New Roman" w:hAnsi="Times New Roman" w:cs="Times New Roman"/>
          <w:sz w:val="24"/>
          <w:szCs w:val="24"/>
          <w:lang w:eastAsia="ru-RU"/>
        </w:rPr>
        <w:t xml:space="preserve"> Федерального закона. В указанном </w:t>
      </w:r>
      <w:r w:rsidRPr="00FD7472">
        <w:rPr>
          <w:rFonts w:ascii="Times New Roman" w:eastAsia="Times New Roman" w:hAnsi="Times New Roman" w:cs="Times New Roman"/>
          <w:sz w:val="24"/>
          <w:szCs w:val="24"/>
          <w:lang w:eastAsia="ru-RU"/>
        </w:rPr>
        <w:lastRenderedPageBreak/>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FD7472">
          <w:rPr>
            <w:rFonts w:ascii="Times New Roman" w:eastAsia="Times New Roman" w:hAnsi="Times New Roman" w:cs="Times New Roman"/>
            <w:sz w:val="24"/>
            <w:szCs w:val="24"/>
            <w:lang w:eastAsia="ru-RU"/>
          </w:rPr>
          <w:t>частью 1.3 статьи 16</w:t>
        </w:r>
      </w:hyperlink>
      <w:r w:rsidRPr="00FD7472">
        <w:rPr>
          <w:rFonts w:ascii="Times New Roman" w:eastAsia="Times New Roman" w:hAnsi="Times New Roman" w:cs="Times New Roman"/>
          <w:sz w:val="24"/>
          <w:szCs w:val="24"/>
          <w:lang w:eastAsia="ru-RU"/>
        </w:rPr>
        <w:t xml:space="preserve"> Федерального закона.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5.2.3. Жалоба должна содержать:</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наименование Администрации, должностного лица Администрации г. п. Нарткала, либо муниципального служащего, многофункционального центра, его руководителя и (или) работника, организаций, осуществляющих функции </w:t>
      </w:r>
      <w:r w:rsidRPr="00FD7472">
        <w:rPr>
          <w:rFonts w:ascii="Times New Roman" w:hAnsi="Times New Roman" w:cs="Times New Roman"/>
          <w:sz w:val="24"/>
          <w:szCs w:val="24"/>
        </w:rPr>
        <w:br/>
        <w:t xml:space="preserve">по предоставлению государственных или муниципальных услуг, </w:t>
      </w:r>
      <w:r w:rsidRPr="00FD7472">
        <w:rPr>
          <w:rFonts w:ascii="Times New Roman" w:hAnsi="Times New Roman" w:cs="Times New Roman"/>
          <w:sz w:val="24"/>
          <w:szCs w:val="24"/>
        </w:rPr>
        <w:br/>
        <w:t>их руководителей и (или) работников, решения и действия (бездействие) которых обжалуются;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фамилию, имя, отчество (последнее – при наличии), сведения о месте жительства заявителя – физического лица либо наименование, сведения </w:t>
      </w:r>
      <w:r w:rsidRPr="00FD7472">
        <w:rPr>
          <w:rFonts w:ascii="Times New Roman" w:hAnsi="Times New Roman" w:cs="Times New Roman"/>
          <w:sz w:val="24"/>
          <w:szCs w:val="24"/>
        </w:rPr>
        <w:b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Pr="00FD7472">
        <w:rPr>
          <w:rFonts w:ascii="Times New Roman" w:hAnsi="Times New Roman" w:cs="Times New Roman"/>
          <w:sz w:val="24"/>
          <w:szCs w:val="24"/>
        </w:rPr>
        <w:br/>
        <w:t>и почтовый адрес, по которым должен быть направлен ответ заявителю;</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сведения об обжалуемых решениях и действиях (бездействии)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предоставляющей муниципальную услугу, должностного лица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предоставляющей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доводы, на основании которых заявитель не согласен с решением </w:t>
      </w:r>
      <w:r w:rsidRPr="00FD7472">
        <w:rPr>
          <w:rFonts w:ascii="Times New Roman" w:hAnsi="Times New Roman" w:cs="Times New Roman"/>
          <w:sz w:val="24"/>
          <w:szCs w:val="24"/>
        </w:rPr>
        <w:br/>
        <w:t>и действием (бездействием)</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Администрации, предоставляющей муниципальную услугу, должностного лица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w:t>
      </w:r>
      <w:r w:rsidRPr="00FD7472">
        <w:rPr>
          <w:rFonts w:ascii="Times New Roman" w:hAnsi="Times New Roman" w:cs="Times New Roman"/>
          <w:sz w:val="24"/>
          <w:szCs w:val="24"/>
        </w:rPr>
        <w:br/>
        <w:t xml:space="preserve">по предоставлению муниципальных услуг, </w:t>
      </w:r>
      <w:r w:rsidRPr="00FD7472">
        <w:rPr>
          <w:rFonts w:ascii="Times New Roman" w:hAnsi="Times New Roman" w:cs="Times New Roman"/>
          <w:sz w:val="24"/>
          <w:szCs w:val="24"/>
        </w:rPr>
        <w:br/>
        <w:t>и их работников;</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5.3. Органы  местного самоуправления и уполномоченные на рассмотрение жалобы должностные лица, которым может быть направлена жалоба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5.3.1. Жалоба рассматривается Администрацией</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предоставляющего муниципальную услугу, его должностного лица.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5.3.2. Должностные лица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уполномоченные </w:t>
      </w:r>
      <w:r w:rsidRPr="00FD7472">
        <w:rPr>
          <w:rFonts w:ascii="Times New Roman" w:hAnsi="Times New Roman" w:cs="Times New Roman"/>
          <w:sz w:val="24"/>
          <w:szCs w:val="24"/>
        </w:rPr>
        <w:br/>
        <w:t>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законодательством Российской Федерации.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5.4. Порядок подачи и рассмотрения жалобы</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5.4.1. Жалоба подается в Администрацию</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многофункциональный центр либо в соответствующий орган государственной власти, являющийся учредителем </w:t>
      </w:r>
      <w:r w:rsidRPr="00FD7472">
        <w:rPr>
          <w:rFonts w:ascii="Times New Roman" w:hAnsi="Times New Roman" w:cs="Times New Roman"/>
          <w:sz w:val="24"/>
          <w:szCs w:val="24"/>
        </w:rPr>
        <w:lastRenderedPageBreak/>
        <w:t>многофункционального центра, а также организации, осуществляющие функции по предоставлению государственных или муниципальных услуг.</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Жалобы на решения и действия (бездействие) руководителя Администрации подается в вышестоящий орган (при его наличии) либо в случае его отсутствия рассматриваются непосредственно руководителем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предоставляющим муниципальную услугу.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(Министерство экономического развития Кабардино-Балкарской Республики).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Жалобы на решения и действия (бездействие) работника организаций, осуществляющих функции по предоставлению государственных или муниципальных услуг, подаются руководителям этих организаций.</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5.4.2. Жалоба подается в письменной форме на бумажном носителе,</w:t>
      </w:r>
      <w:r w:rsidRPr="00FD7472">
        <w:rPr>
          <w:rFonts w:ascii="Times New Roman" w:hAnsi="Times New Roman" w:cs="Times New Roman"/>
          <w:sz w:val="24"/>
          <w:szCs w:val="24"/>
        </w:rPr>
        <w:br/>
        <w:t>в электронной форме.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Жалоба на решения и действия (бездействие) Администрации, должностного лица Администрации, муниципального служащего, руководителя Администрации</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5.4.2.1. Прием жалоб в письменной форме осуществляется Администрацией</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 xml:space="preserve">в месте предоставления муниципальной услуги </w:t>
      </w:r>
      <w:r w:rsidRPr="00FD7472">
        <w:rPr>
          <w:rFonts w:ascii="Times New Roman" w:hAnsi="Times New Roman" w:cs="Times New Roman"/>
          <w:sz w:val="24"/>
          <w:szCs w:val="24"/>
        </w:rPr>
        <w:br/>
        <w:t xml:space="preserve">(в месте, где заявитель подавал запрос на получение муниципальной услуги, нарушение порядка которой обжалуется, либо </w:t>
      </w:r>
      <w:r w:rsidRPr="00FD7472">
        <w:rPr>
          <w:rFonts w:ascii="Times New Roman" w:hAnsi="Times New Roman" w:cs="Times New Roman"/>
          <w:sz w:val="24"/>
          <w:szCs w:val="24"/>
        </w:rPr>
        <w:br/>
        <w:t>в месте, где заявителем получен результат указанной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Жалоба в письменной форме может быть также направлена по почте.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5.4.2.2. В случае подачи жалобы при личном приеме заявитель представляет документ, удостоверяющий его личность в соответствии </w:t>
      </w:r>
      <w:r w:rsidRPr="00FD7472">
        <w:rPr>
          <w:rFonts w:ascii="Times New Roman" w:hAnsi="Times New Roman" w:cs="Times New Roman"/>
          <w:sz w:val="24"/>
          <w:szCs w:val="24"/>
        </w:rPr>
        <w:br/>
        <w:t>с законодательством Российской Федерации.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5.4.2.3. В случае если жалоба подается через представителя заявителя, также представляется документ, подтверждающий полномочия </w:t>
      </w:r>
      <w:r w:rsidRPr="00FD7472">
        <w:rPr>
          <w:rFonts w:ascii="Times New Roman" w:hAnsi="Times New Roman" w:cs="Times New Roman"/>
          <w:sz w:val="24"/>
          <w:szCs w:val="24"/>
        </w:rPr>
        <w:br/>
        <w:t>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 копия решения о назначении или об избрании либо приказа </w:t>
      </w:r>
      <w:r w:rsidRPr="00FD7472">
        <w:rPr>
          <w:rFonts w:ascii="Times New Roman" w:hAnsi="Times New Roman" w:cs="Times New Roman"/>
          <w:sz w:val="24"/>
          <w:szCs w:val="24"/>
        </w:rPr>
        <w:b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5.4.2.4. В электронном виде жалоба может быть подана заявителем посредством: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 официального сайта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многофункционального центра, </w:t>
      </w:r>
      <w:r w:rsidRPr="00FD7472">
        <w:rPr>
          <w:rFonts w:ascii="Times New Roman" w:hAnsi="Times New Roman" w:cs="Times New Roman"/>
          <w:sz w:val="24"/>
          <w:szCs w:val="24"/>
        </w:rPr>
        <w:br/>
        <w:t>а также организации, осуществляющей функции по предоставлению государственных или муниципальных услуг, в информационно-телекоммуникационной сети Интернет;</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2) ЕПГУ;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 федеральной государственной информационной системы, обеспечивающей процесс досудебного (внесудебного) обжалования решений </w:t>
      </w:r>
      <w:r w:rsidRPr="00FD7472">
        <w:rPr>
          <w:rFonts w:ascii="Times New Roman" w:hAnsi="Times New Roman" w:cs="Times New Roman"/>
          <w:sz w:val="24"/>
          <w:szCs w:val="24"/>
        </w:rPr>
        <w:br/>
        <w:t>и действий (бездействия) (далее – Портал досудебного обжалования).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При подаче жалобы в электронном виде документы, указанные </w:t>
      </w:r>
      <w:r w:rsidRPr="00FD7472">
        <w:rPr>
          <w:rFonts w:ascii="Times New Roman" w:hAnsi="Times New Roman" w:cs="Times New Roman"/>
          <w:sz w:val="24"/>
          <w:szCs w:val="24"/>
        </w:rPr>
        <w:br/>
        <w:t xml:space="preserve">в подпункте 5.4.2.3 настоящего административного регламента, могут быть представлены </w:t>
      </w:r>
      <w:r w:rsidRPr="00FD7472">
        <w:rPr>
          <w:rFonts w:ascii="Times New Roman" w:hAnsi="Times New Roman" w:cs="Times New Roman"/>
          <w:sz w:val="24"/>
          <w:szCs w:val="24"/>
        </w:rPr>
        <w:lastRenderedPageBreak/>
        <w:t xml:space="preserve">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w:t>
      </w:r>
      <w:r w:rsidRPr="00FD7472">
        <w:rPr>
          <w:rFonts w:ascii="Times New Roman" w:hAnsi="Times New Roman" w:cs="Times New Roman"/>
          <w:sz w:val="24"/>
          <w:szCs w:val="24"/>
        </w:rPr>
        <w:br/>
        <w:t>не требуется.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использовании Портала досудебного обжалования заявителю обеспечивается: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а) возможность подачи заявителем в электронной форме жалобы и иных документов (при наличии), подтверждающих доводы заявителя;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б) доступность для заполнения и (или) копирования заявителем шаблонов жалобы в электронной форме;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возможность получения заявителем сведений о ходе рассмотрения жалобы, поданной любым способом;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г) возможность получения заявителем решения по жалобе, поданной любым способом;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д) возможность ознакомления с информацией об общем количестве поданных и рассмотренных жалоб.</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5.4.3. Жалоба может быть подана заявителем через МФЦ. При поступлении жалобы МФЦ обеспечивает ее передачу в Администрацию</w:t>
      </w:r>
      <w:r w:rsidRPr="00FD7472">
        <w:rPr>
          <w:rFonts w:ascii="Times New Roman" w:hAnsi="Times New Roman" w:cs="Times New Roman"/>
          <w:i/>
          <w:sz w:val="24"/>
          <w:szCs w:val="24"/>
        </w:rPr>
        <w:t xml:space="preserve"> </w:t>
      </w:r>
      <w:r w:rsidRPr="00FD7472">
        <w:rPr>
          <w:rFonts w:ascii="Times New Roman" w:hAnsi="Times New Roman" w:cs="Times New Roman"/>
          <w:i/>
          <w:sz w:val="24"/>
          <w:szCs w:val="24"/>
        </w:rPr>
        <w:br/>
      </w:r>
      <w:r w:rsidRPr="00FD7472">
        <w:rPr>
          <w:rFonts w:ascii="Times New Roman" w:hAnsi="Times New Roman" w:cs="Times New Roman"/>
          <w:sz w:val="24"/>
          <w:szCs w:val="24"/>
        </w:rPr>
        <w:t>в порядке и сроки, которые установлены соглашением о взаимодействии между МФЦ и Администрацией</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но не позднее следующего рабочего дня со дня поступления жалобы.</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этом срок рассмотрения жалобы исчисляется со дня регистрации жалобы в Администрации</w:t>
      </w:r>
      <w:r w:rsidRPr="00FD7472">
        <w:rPr>
          <w:rFonts w:ascii="Times New Roman" w:hAnsi="Times New Roman" w:cs="Times New Roman"/>
          <w:i/>
          <w:sz w:val="24"/>
          <w:szCs w:val="24"/>
        </w:rPr>
        <w:t xml:space="preserve">.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5.4.4. Уполномоченные на рассмотрение жалоб должностные лица Администрации</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обеспечивают прием и рассмотрение жалоб.</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5.4.5. Администрация</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обеспечивает:</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 оснащение мест приема жалоб;</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2) информирование заявителей о порядке обжалования решений </w:t>
      </w:r>
      <w:r w:rsidRPr="00FD7472">
        <w:rPr>
          <w:rFonts w:ascii="Times New Roman" w:hAnsi="Times New Roman" w:cs="Times New Roman"/>
          <w:sz w:val="24"/>
          <w:szCs w:val="24"/>
        </w:rPr>
        <w:br/>
        <w:t>и действий (бездействия) Администрации, его должностных лиц;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 консультирование заявителей о порядке обжалования решений </w:t>
      </w:r>
      <w:r w:rsidRPr="00FD7472">
        <w:rPr>
          <w:rFonts w:ascii="Times New Roman" w:hAnsi="Times New Roman" w:cs="Times New Roman"/>
          <w:sz w:val="24"/>
          <w:szCs w:val="24"/>
        </w:rPr>
        <w:br/>
        <w:t>и действий (бездействия)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его должностных лиц;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4) заключение соглашений о взаимодействии в части осуществления МФЦ приема жалоб и выдачи заявителям результатов рассмотрения жалоб.</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5.4.6. Основаниями для начала процедуры досудебного (внесудебного) обжалования являются поступление жалобы заявителя и ее регистрация.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5.4.8. Жалоба на решения и действия (бездействие) организаций, осуществляющих функции по предоставлению государственных или муниципальных услуг, а также их работников может быть направлена </w:t>
      </w:r>
      <w:r w:rsidRPr="00FD7472">
        <w:rPr>
          <w:rFonts w:ascii="Times New Roman" w:hAnsi="Times New Roman" w:cs="Times New Roman"/>
          <w:sz w:val="24"/>
          <w:szCs w:val="24"/>
        </w:rPr>
        <w:br/>
        <w:t>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5.5. Срок рассмотрения жалобы</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5.5.1. Жалоба, поступившая в Администрацию</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регистрации не позднее следующего рабочего дня со дня </w:t>
      </w:r>
      <w:r w:rsidRPr="00FD7472">
        <w:rPr>
          <w:rFonts w:ascii="Times New Roman" w:hAnsi="Times New Roman" w:cs="Times New Roman"/>
          <w:sz w:val="24"/>
          <w:szCs w:val="24"/>
        </w:rPr>
        <w:br/>
        <w:t>ее поступления.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lastRenderedPageBreak/>
        <w:t>5.5.2. Жалоба, поступившая в Администрацию</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Администрацией</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предоставляющей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 у заявителей либо </w:t>
      </w:r>
      <w:r w:rsidRPr="00FD7472">
        <w:rPr>
          <w:rFonts w:ascii="Times New Roman" w:hAnsi="Times New Roman" w:cs="Times New Roman"/>
          <w:sz w:val="24"/>
          <w:szCs w:val="24"/>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 xml:space="preserve">5.6. Перечень оснований для приостановления рассмотрения жалобы </w:t>
      </w:r>
      <w:r w:rsidRPr="00FD7472">
        <w:rPr>
          <w:rFonts w:ascii="Times New Roman" w:hAnsi="Times New Roman" w:cs="Times New Roman"/>
          <w:sz w:val="24"/>
          <w:szCs w:val="24"/>
        </w:rPr>
        <w:br/>
        <w:t>в случае, если возможность приостановления предусмотрена законодательством Российской Федерации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Приостановление рассмотрения жалобы не допускается.</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5.7. Результат рассмотрения жалобы</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5.7.1. По результатам рассмотрения жалобы принимается одно </w:t>
      </w:r>
      <w:r w:rsidRPr="00FD7472">
        <w:rPr>
          <w:rFonts w:ascii="Times New Roman" w:hAnsi="Times New Roman" w:cs="Times New Roman"/>
          <w:sz w:val="24"/>
          <w:szCs w:val="24"/>
        </w:rPr>
        <w:br/>
        <w:t>из следующих решений:</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w:t>
      </w:r>
      <w:r w:rsidRPr="00FD7472">
        <w:rPr>
          <w:rFonts w:ascii="Times New Roman" w:hAnsi="Times New Roman" w:cs="Times New Roman"/>
          <w:sz w:val="24"/>
          <w:szCs w:val="24"/>
        </w:rPr>
        <w:br/>
        <w:t xml:space="preserve">в результате предоставления государственной (муниципальной) услуги документах, возврата заявителю денежных средств, взимание которых </w:t>
      </w:r>
      <w:r w:rsidRPr="00FD7472">
        <w:rPr>
          <w:rFonts w:ascii="Times New Roman" w:hAnsi="Times New Roman" w:cs="Times New Roman"/>
          <w:sz w:val="24"/>
          <w:szCs w:val="24"/>
        </w:rPr>
        <w:br/>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удовлетворении жалобы отказывается.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5.7.2. В удовлетворении жалобы отказывается в следующих случаях:</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 наличие вступившего в законную силу решения суда по жалобе о том же предмете и по тем же основаниям;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2) подача жалобы лицом, полномочия которого не подтверждены </w:t>
      </w:r>
      <w:r w:rsidRPr="00FD7472">
        <w:rPr>
          <w:rFonts w:ascii="Times New Roman" w:hAnsi="Times New Roman" w:cs="Times New Roman"/>
          <w:sz w:val="24"/>
          <w:szCs w:val="24"/>
        </w:rPr>
        <w:br/>
        <w:t>в порядке, установленном законодательством Российской Федерации.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5.7.3.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уполномоченные </w:t>
      </w:r>
      <w:r w:rsidRPr="00FD7472">
        <w:rPr>
          <w:rFonts w:ascii="Times New Roman" w:hAnsi="Times New Roman" w:cs="Times New Roman"/>
          <w:sz w:val="24"/>
          <w:szCs w:val="24"/>
        </w:rPr>
        <w:br/>
        <w:t>на рассмотрение жалоб, незамедлительно направляют имеющиеся материалы в органы прокуратуры.</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5.8. Порядок информирования заявителя о результатах рассмотрения жалобы</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5.8.2. Ответ по результатам рассмотрения жалобы подписывается уполномоченным на рассмотрение жалобы должностным лицом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руководителем многофункционального центра, руководителем органа исполнительной власти Кабардино-Балкарской Республики, являющегося учредителем многофункционального центра, </w:t>
      </w:r>
      <w:r w:rsidRPr="00FD7472">
        <w:rPr>
          <w:rFonts w:ascii="Times New Roman" w:hAnsi="Times New Roman" w:cs="Times New Roman"/>
          <w:sz w:val="24"/>
          <w:szCs w:val="24"/>
        </w:rPr>
        <w:lastRenderedPageBreak/>
        <w:t>руководителем организации, осуществляющей функции по предоставлению государственных или муниципальных услуг.</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5.8.3. В ответе по результатам рассмотрения жалобы указываются: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Наименование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либо вышестоящего органа, рассмотревшего жалобу, должность, фамилия, имя, отчество (при наличии) должностного лица, принявшего решение по жалобе;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фамилия, имя, отчество (при наличии) заявителя;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основания для принятия решения по жалобе;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принятое по жалобе решение;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если жалоба признана обоснованной – сроки устранения выявленных нарушений, в том числе срок предоставления результата государственной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сведения о порядке обжалования принятого по жалобе решения.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5.8.4. Письменные ответы на жалобы, предназначенные для направления заявителям, высылаются по почте непосредственно в адреса заявителей.</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5.8.5. Информацию о статусе рассмотрения жалобы, поданной через Портал досудебного обжалования, заявитель может узнать в личном кабинете.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5.8.6. В случае признания жалобы подлежащей удовлетворению в ответе заявителю, указанном в пункте 5.8.1 настоящего административного регламента, дается информация о действиях, осуществляемых Администрацией</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многофункциональным центром либо организацией, осуществляющей функции по предоставлению государственных или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5.8.7. В случае признания жалобы, не подлежащей удовлетворению </w:t>
      </w:r>
      <w:r w:rsidRPr="00FD7472">
        <w:rPr>
          <w:rFonts w:ascii="Times New Roman" w:hAnsi="Times New Roman" w:cs="Times New Roman"/>
          <w:sz w:val="24"/>
          <w:szCs w:val="24"/>
        </w:rPr>
        <w:br/>
        <w:t>в ответе заявителю, указанном в пункте 5.8.1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5.9. Порядок обжалования решения по жалобе</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5.9.1.Заявитель имеет право обжаловать решение по жалобе вышестоящим должностным лицам или в вышестоящий орган, а также вправе обратиться в суд. Жалоба подается в суд по подсудности в соответствии с законодательством Российской Федерации.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 xml:space="preserve">5.11. Способы информирования заявителей о порядке подачи </w:t>
      </w:r>
      <w:r w:rsidRPr="00FD7472">
        <w:rPr>
          <w:rFonts w:ascii="Times New Roman" w:hAnsi="Times New Roman" w:cs="Times New Roman"/>
          <w:sz w:val="24"/>
          <w:szCs w:val="24"/>
        </w:rPr>
        <w:br/>
        <w:t>и рассмотрения жалобы</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5.11.1. Информирование заявителей о порядке обжалования решений </w:t>
      </w:r>
      <w:r w:rsidRPr="00FD7472">
        <w:rPr>
          <w:rFonts w:ascii="Times New Roman" w:hAnsi="Times New Roman" w:cs="Times New Roman"/>
          <w:sz w:val="24"/>
          <w:szCs w:val="24"/>
        </w:rPr>
        <w:br/>
        <w:t>и действий (бездействия) Администрации</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 xml:space="preserve">и его должностных лиц, многофункционального </w:t>
      </w:r>
      <w:r w:rsidRPr="00FD7472">
        <w:rPr>
          <w:rFonts w:ascii="Times New Roman" w:hAnsi="Times New Roman" w:cs="Times New Roman"/>
          <w:sz w:val="24"/>
          <w:szCs w:val="24"/>
        </w:rPr>
        <w:lastRenderedPageBreak/>
        <w:t>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обеспечивается посредством размещения информации на стендах в местах предоставления государственных (муниципальных) услуг, на официальных сайтах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многофункционального центра, организаций, осуществляющих функции по предоставлению государственных или муниципальных услуг, в сети Интернет, на ЕПГУ.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Консультирование заявителей о порядке обжалования решений </w:t>
      </w:r>
      <w:r w:rsidRPr="00FD7472">
        <w:rPr>
          <w:rFonts w:ascii="Times New Roman" w:hAnsi="Times New Roman" w:cs="Times New Roman"/>
          <w:sz w:val="24"/>
          <w:szCs w:val="24"/>
        </w:rPr>
        <w:br/>
        <w:t>и действий (бездействия) Администрации</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 xml:space="preserve">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осуществляется, в том числе </w:t>
      </w:r>
      <w:r w:rsidRPr="00FD7472">
        <w:rPr>
          <w:rFonts w:ascii="Times New Roman" w:hAnsi="Times New Roman" w:cs="Times New Roman"/>
          <w:sz w:val="24"/>
          <w:szCs w:val="24"/>
        </w:rPr>
        <w:br/>
        <w:t>по телефону, электронной почте, при личном приеме.</w:t>
      </w:r>
    </w:p>
    <w:p w:rsidR="00A26362" w:rsidRPr="00FD7472" w:rsidRDefault="00A26362" w:rsidP="00A26362">
      <w:pPr>
        <w:autoSpaceDE w:val="0"/>
        <w:autoSpaceDN w:val="0"/>
        <w:adjustRightInd w:val="0"/>
        <w:spacing w:after="0" w:line="240" w:lineRule="auto"/>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jc w:val="center"/>
        <w:rPr>
          <w:rFonts w:ascii="Times New Roman" w:hAnsi="Times New Roman" w:cs="Times New Roman"/>
          <w:sz w:val="24"/>
          <w:szCs w:val="24"/>
        </w:rPr>
      </w:pPr>
      <w:r w:rsidRPr="00FD7472">
        <w:rPr>
          <w:rFonts w:ascii="Times New Roman" w:hAnsi="Times New Roman" w:cs="Times New Roman"/>
          <w:sz w:val="24"/>
          <w:szCs w:val="24"/>
        </w:rPr>
        <w:t>5.12. Перечень нормативных правовых актов, регулирующих порядок досудебного (внесудебного) обжалования решений и действий (бездействия)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предоставляющей муниципальную услугу, а также его должностных лиц</w:t>
      </w:r>
    </w:p>
    <w:p w:rsidR="00A26362" w:rsidRPr="00FD7472" w:rsidRDefault="00A26362" w:rsidP="00A26362">
      <w:pPr>
        <w:autoSpaceDE w:val="0"/>
        <w:autoSpaceDN w:val="0"/>
        <w:adjustRightInd w:val="0"/>
        <w:spacing w:after="0" w:line="240" w:lineRule="auto"/>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Порядок досудебного (внесудебного) обжалования решений и действий (бездействий) Администрации и ГБУ «МФЦ», а также их должностных лиц регулируется следующими нормативными правовыми актами:</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Федеральным законом от 27 июля 2010 № 210-ФЗ «Об организации предоставления государственных и муниципальных услуг»;</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 xml:space="preserve">постановлением Правительства Кабардино-Балкарской Республики </w:t>
      </w:r>
      <w:r w:rsidRPr="00FD7472">
        <w:rPr>
          <w:rFonts w:ascii="Times New Roman" w:hAnsi="Times New Roman" w:cs="Times New Roman"/>
          <w:sz w:val="24"/>
          <w:szCs w:val="24"/>
        </w:rPr>
        <w:br/>
        <w:t>от 21 февраля 2013 г. № 46-ПП «О Правилах подачи и рассмотрения жалоб на решения и действия (бездействие) исполнительных органов государственной власти Кабардино-Балкарской Республики и их должностных лиц либо государственных гражданских служащих»;</w:t>
      </w: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r w:rsidRPr="00FD7472">
        <w:rPr>
          <w:rFonts w:ascii="Times New Roman" w:hAnsi="Times New Roman" w:cs="Times New Roman"/>
          <w:sz w:val="24"/>
          <w:szCs w:val="24"/>
        </w:rPr>
        <w:t>Приложение</w:t>
      </w:r>
    </w:p>
    <w:p w:rsidR="00A26362" w:rsidRPr="00FD747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Pr="00FD7472" w:rsidRDefault="00A26362" w:rsidP="00A26362">
      <w:pPr>
        <w:tabs>
          <w:tab w:val="left" w:pos="4860"/>
        </w:tabs>
        <w:spacing w:after="0" w:line="240" w:lineRule="auto"/>
        <w:ind w:left="4860" w:hanging="40"/>
        <w:rPr>
          <w:rFonts w:ascii="Times New Roman" w:hAnsi="Times New Roman" w:cs="Times New Roman"/>
          <w:sz w:val="24"/>
          <w:szCs w:val="24"/>
        </w:rPr>
      </w:pPr>
      <w:r w:rsidRPr="00FD7472">
        <w:rPr>
          <w:rFonts w:ascii="Times New Roman" w:hAnsi="Times New Roman" w:cs="Times New Roman"/>
          <w:sz w:val="24"/>
          <w:szCs w:val="24"/>
        </w:rPr>
        <w:t xml:space="preserve">  Главе администрации г. п. Нарткала</w:t>
      </w:r>
    </w:p>
    <w:p w:rsidR="00A26362" w:rsidRPr="00FD7472" w:rsidRDefault="00A26362" w:rsidP="00A26362">
      <w:pPr>
        <w:tabs>
          <w:tab w:val="left" w:pos="4860"/>
        </w:tabs>
        <w:spacing w:after="0" w:line="240" w:lineRule="auto"/>
        <w:ind w:left="4860" w:hanging="40"/>
        <w:rPr>
          <w:rFonts w:ascii="Times New Roman" w:hAnsi="Times New Roman" w:cs="Times New Roman"/>
          <w:sz w:val="24"/>
          <w:szCs w:val="24"/>
        </w:rPr>
      </w:pPr>
      <w:r w:rsidRPr="00FD7472">
        <w:rPr>
          <w:rFonts w:ascii="Times New Roman" w:hAnsi="Times New Roman" w:cs="Times New Roman"/>
          <w:sz w:val="24"/>
          <w:szCs w:val="24"/>
        </w:rPr>
        <w:t>______________________________________</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от ____________________________________</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 xml:space="preserve">        фамилия, имя, отчество полностью</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_____________________________________</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проживающего в г. п. Нарткала с______ года,</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зарегистрированного по адресу:</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_____________________________________</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_____________________________________</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дом.тел.______________________________</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раб.тел.______________________________</w:t>
      </w:r>
    </w:p>
    <w:p w:rsidR="00A26362" w:rsidRPr="00FD7472" w:rsidRDefault="00A26362" w:rsidP="00A26362">
      <w:pPr>
        <w:tabs>
          <w:tab w:val="left" w:pos="4860"/>
          <w:tab w:val="left" w:pos="5040"/>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мобильн.тел.__________________________</w:t>
      </w:r>
    </w:p>
    <w:p w:rsidR="00A26362" w:rsidRPr="00FD7472" w:rsidRDefault="00A26362" w:rsidP="00A26362">
      <w:pPr>
        <w:spacing w:after="0" w:line="240" w:lineRule="auto"/>
        <w:ind w:left="4860"/>
        <w:jc w:val="center"/>
        <w:rPr>
          <w:rFonts w:ascii="Times New Roman" w:hAnsi="Times New Roman" w:cs="Times New Roman"/>
          <w:sz w:val="24"/>
          <w:szCs w:val="24"/>
        </w:rPr>
      </w:pPr>
    </w:p>
    <w:p w:rsidR="00A26362" w:rsidRPr="00FD7472" w:rsidRDefault="00A26362" w:rsidP="00A26362">
      <w:pPr>
        <w:tabs>
          <w:tab w:val="left" w:pos="2370"/>
          <w:tab w:val="center" w:pos="4960"/>
        </w:tabs>
        <w:spacing w:after="0" w:line="240" w:lineRule="auto"/>
        <w:rPr>
          <w:rFonts w:ascii="Times New Roman" w:hAnsi="Times New Roman" w:cs="Times New Roman"/>
          <w:sz w:val="24"/>
          <w:szCs w:val="24"/>
        </w:rPr>
      </w:pPr>
      <w:r w:rsidRPr="00FD7472">
        <w:rPr>
          <w:rFonts w:ascii="Times New Roman" w:hAnsi="Times New Roman" w:cs="Times New Roman"/>
          <w:sz w:val="24"/>
          <w:szCs w:val="24"/>
        </w:rPr>
        <w:tab/>
      </w:r>
      <w:r w:rsidRPr="00FD7472">
        <w:rPr>
          <w:rFonts w:ascii="Times New Roman" w:hAnsi="Times New Roman" w:cs="Times New Roman"/>
          <w:sz w:val="24"/>
          <w:szCs w:val="24"/>
        </w:rPr>
        <w:tab/>
      </w:r>
    </w:p>
    <w:p w:rsidR="00A26362" w:rsidRPr="00FD7472" w:rsidRDefault="00A26362" w:rsidP="00A26362">
      <w:pPr>
        <w:tabs>
          <w:tab w:val="left" w:pos="2370"/>
          <w:tab w:val="center" w:pos="4960"/>
        </w:tabs>
        <w:spacing w:after="0" w:line="240" w:lineRule="auto"/>
        <w:jc w:val="both"/>
        <w:rPr>
          <w:rFonts w:ascii="Times New Roman" w:hAnsi="Times New Roman" w:cs="Times New Roman"/>
          <w:sz w:val="24"/>
          <w:szCs w:val="24"/>
        </w:rPr>
      </w:pPr>
    </w:p>
    <w:p w:rsidR="00A26362" w:rsidRPr="00FD7472" w:rsidRDefault="00A26362" w:rsidP="00A26362">
      <w:pPr>
        <w:pStyle w:val="a5"/>
        <w:ind w:left="1683"/>
        <w:rPr>
          <w:rFonts w:cs="Times New Roman"/>
          <w:szCs w:val="24"/>
        </w:rPr>
      </w:pPr>
      <w:r w:rsidRPr="00FD7472">
        <w:rPr>
          <w:rFonts w:cs="Times New Roman"/>
          <w:szCs w:val="24"/>
        </w:rPr>
        <w:t xml:space="preserve">                                 Заявление</w:t>
      </w:r>
    </w:p>
    <w:p w:rsidR="00A26362" w:rsidRPr="00FD7472" w:rsidRDefault="00A26362" w:rsidP="00A26362">
      <w:pPr>
        <w:pStyle w:val="a5"/>
        <w:ind w:left="1683"/>
        <w:rPr>
          <w:rFonts w:cs="Times New Roman"/>
          <w:szCs w:val="24"/>
        </w:rPr>
      </w:pPr>
    </w:p>
    <w:p w:rsidR="00A26362" w:rsidRPr="00FD7472" w:rsidRDefault="00A26362" w:rsidP="00A26362">
      <w:pPr>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Прошу Вас принять меня на учет нуждающихся в получении земельного участка под строительство ИЖС, в соответствии с Законом КБР от 20.12.2011г. №121-РЗ, по категории ________________________________________________________________          </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Состав моей семьи</w:t>
      </w:r>
    </w:p>
    <w:p w:rsidR="00A26362" w:rsidRPr="00FD7472" w:rsidRDefault="00A26362" w:rsidP="00A26362">
      <w:pPr>
        <w:spacing w:after="0" w:line="240" w:lineRule="auto"/>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540"/>
        <w:gridCol w:w="2133"/>
        <w:gridCol w:w="1218"/>
        <w:gridCol w:w="1624"/>
        <w:gridCol w:w="2116"/>
        <w:gridCol w:w="1940"/>
      </w:tblGrid>
      <w:tr w:rsidR="00A26362" w:rsidRPr="00FD7472" w:rsidTr="007A2131">
        <w:tc>
          <w:tcPr>
            <w:tcW w:w="531" w:type="dxa"/>
          </w:tcPr>
          <w:p w:rsidR="00A26362" w:rsidRPr="00FD7472" w:rsidRDefault="00A26362" w:rsidP="007A2131">
            <w:pPr>
              <w:jc w:val="both"/>
              <w:rPr>
                <w:sz w:val="24"/>
                <w:szCs w:val="24"/>
              </w:rPr>
            </w:pPr>
            <w:bookmarkStart w:id="0" w:name="_MON_1473586412"/>
            <w:bookmarkStart w:id="1" w:name="_MON_1473586430"/>
            <w:bookmarkStart w:id="2" w:name="_MON_1473586461"/>
            <w:bookmarkStart w:id="3" w:name="_MON_1473586545"/>
            <w:bookmarkStart w:id="4" w:name="_MON_1473586838"/>
            <w:bookmarkEnd w:id="0"/>
            <w:bookmarkEnd w:id="1"/>
            <w:bookmarkEnd w:id="2"/>
            <w:bookmarkEnd w:id="3"/>
            <w:bookmarkEnd w:id="4"/>
            <w:r w:rsidRPr="00FD7472">
              <w:rPr>
                <w:sz w:val="24"/>
                <w:szCs w:val="24"/>
              </w:rPr>
              <w:t>№</w:t>
            </w:r>
          </w:p>
          <w:p w:rsidR="00A26362" w:rsidRPr="00FD7472" w:rsidRDefault="00A26362" w:rsidP="007A2131">
            <w:pPr>
              <w:jc w:val="both"/>
              <w:rPr>
                <w:sz w:val="24"/>
                <w:szCs w:val="24"/>
              </w:rPr>
            </w:pPr>
            <w:r w:rsidRPr="00FD7472">
              <w:rPr>
                <w:sz w:val="24"/>
                <w:szCs w:val="24"/>
              </w:rPr>
              <w:t>п/п</w:t>
            </w:r>
          </w:p>
        </w:tc>
        <w:tc>
          <w:tcPr>
            <w:tcW w:w="2541" w:type="dxa"/>
          </w:tcPr>
          <w:p w:rsidR="00A26362" w:rsidRPr="00FD7472" w:rsidRDefault="00A26362" w:rsidP="007A2131">
            <w:pPr>
              <w:jc w:val="both"/>
              <w:rPr>
                <w:sz w:val="24"/>
                <w:szCs w:val="24"/>
              </w:rPr>
            </w:pPr>
            <w:r w:rsidRPr="00FD7472">
              <w:rPr>
                <w:sz w:val="24"/>
                <w:szCs w:val="24"/>
              </w:rPr>
              <w:t>Фамилия, имя, отчество</w:t>
            </w:r>
          </w:p>
        </w:tc>
        <w:tc>
          <w:tcPr>
            <w:tcW w:w="1190" w:type="dxa"/>
          </w:tcPr>
          <w:p w:rsidR="00A26362" w:rsidRPr="00FD7472" w:rsidRDefault="00A26362" w:rsidP="007A2131">
            <w:pPr>
              <w:jc w:val="both"/>
              <w:rPr>
                <w:sz w:val="24"/>
                <w:szCs w:val="24"/>
              </w:rPr>
            </w:pPr>
            <w:r w:rsidRPr="00FD7472">
              <w:rPr>
                <w:sz w:val="24"/>
                <w:szCs w:val="24"/>
              </w:rPr>
              <w:t>Дата рождения</w:t>
            </w:r>
          </w:p>
        </w:tc>
        <w:tc>
          <w:tcPr>
            <w:tcW w:w="1658" w:type="dxa"/>
          </w:tcPr>
          <w:p w:rsidR="00A26362" w:rsidRPr="00FD7472" w:rsidRDefault="00A26362" w:rsidP="007A2131">
            <w:pPr>
              <w:jc w:val="both"/>
              <w:rPr>
                <w:sz w:val="24"/>
                <w:szCs w:val="24"/>
              </w:rPr>
            </w:pPr>
            <w:r w:rsidRPr="00FD7472">
              <w:rPr>
                <w:sz w:val="24"/>
                <w:szCs w:val="24"/>
              </w:rPr>
              <w:t>Родственные отношения</w:t>
            </w:r>
          </w:p>
        </w:tc>
        <w:tc>
          <w:tcPr>
            <w:tcW w:w="2473" w:type="dxa"/>
          </w:tcPr>
          <w:p w:rsidR="00A26362" w:rsidRPr="00FD7472" w:rsidRDefault="00A26362" w:rsidP="007A2131">
            <w:pPr>
              <w:rPr>
                <w:sz w:val="24"/>
                <w:szCs w:val="24"/>
              </w:rPr>
            </w:pPr>
            <w:r w:rsidRPr="00FD7472">
              <w:rPr>
                <w:sz w:val="24"/>
                <w:szCs w:val="24"/>
              </w:rPr>
              <w:t>с какого времени проживает в г.п. Нарткала</w:t>
            </w:r>
          </w:p>
        </w:tc>
        <w:tc>
          <w:tcPr>
            <w:tcW w:w="2028" w:type="dxa"/>
          </w:tcPr>
          <w:p w:rsidR="00A26362" w:rsidRPr="00FD7472" w:rsidRDefault="00A26362" w:rsidP="007A2131">
            <w:pPr>
              <w:jc w:val="both"/>
              <w:rPr>
                <w:sz w:val="24"/>
                <w:szCs w:val="24"/>
              </w:rPr>
            </w:pPr>
            <w:r w:rsidRPr="00FD7472">
              <w:rPr>
                <w:sz w:val="24"/>
                <w:szCs w:val="24"/>
              </w:rPr>
              <w:t>Место работы(учебы) должность</w:t>
            </w:r>
          </w:p>
        </w:tc>
      </w:tr>
      <w:tr w:rsidR="00A26362" w:rsidRPr="00FD7472" w:rsidTr="007A2131">
        <w:trPr>
          <w:trHeight w:val="464"/>
        </w:trPr>
        <w:tc>
          <w:tcPr>
            <w:tcW w:w="531" w:type="dxa"/>
          </w:tcPr>
          <w:p w:rsidR="00A26362" w:rsidRPr="00FD7472" w:rsidRDefault="00A26362" w:rsidP="007A2131">
            <w:pPr>
              <w:jc w:val="both"/>
              <w:rPr>
                <w:sz w:val="24"/>
                <w:szCs w:val="24"/>
              </w:rPr>
            </w:pPr>
          </w:p>
        </w:tc>
        <w:tc>
          <w:tcPr>
            <w:tcW w:w="2541" w:type="dxa"/>
          </w:tcPr>
          <w:p w:rsidR="00A26362" w:rsidRPr="00FD7472" w:rsidRDefault="00A26362" w:rsidP="007A2131">
            <w:pPr>
              <w:jc w:val="both"/>
              <w:rPr>
                <w:sz w:val="24"/>
                <w:szCs w:val="24"/>
              </w:rPr>
            </w:pPr>
          </w:p>
        </w:tc>
        <w:tc>
          <w:tcPr>
            <w:tcW w:w="1190" w:type="dxa"/>
          </w:tcPr>
          <w:p w:rsidR="00A26362" w:rsidRPr="00FD7472" w:rsidRDefault="00A26362" w:rsidP="007A2131">
            <w:pPr>
              <w:jc w:val="both"/>
              <w:rPr>
                <w:sz w:val="24"/>
                <w:szCs w:val="24"/>
              </w:rPr>
            </w:pPr>
          </w:p>
        </w:tc>
        <w:tc>
          <w:tcPr>
            <w:tcW w:w="1658" w:type="dxa"/>
          </w:tcPr>
          <w:p w:rsidR="00A26362" w:rsidRPr="00FD7472" w:rsidRDefault="00A26362" w:rsidP="007A2131">
            <w:pPr>
              <w:jc w:val="both"/>
              <w:rPr>
                <w:sz w:val="24"/>
                <w:szCs w:val="24"/>
              </w:rPr>
            </w:pPr>
          </w:p>
        </w:tc>
        <w:tc>
          <w:tcPr>
            <w:tcW w:w="2473" w:type="dxa"/>
          </w:tcPr>
          <w:p w:rsidR="00A26362" w:rsidRPr="00FD7472" w:rsidRDefault="00A26362" w:rsidP="007A2131">
            <w:pPr>
              <w:jc w:val="both"/>
              <w:rPr>
                <w:sz w:val="24"/>
                <w:szCs w:val="24"/>
              </w:rPr>
            </w:pPr>
          </w:p>
        </w:tc>
        <w:tc>
          <w:tcPr>
            <w:tcW w:w="2028" w:type="dxa"/>
          </w:tcPr>
          <w:p w:rsidR="00A26362" w:rsidRPr="00FD7472" w:rsidRDefault="00A26362" w:rsidP="007A2131">
            <w:pPr>
              <w:jc w:val="both"/>
              <w:rPr>
                <w:sz w:val="24"/>
                <w:szCs w:val="24"/>
              </w:rPr>
            </w:pPr>
          </w:p>
        </w:tc>
      </w:tr>
      <w:tr w:rsidR="00A26362" w:rsidRPr="00FD7472" w:rsidTr="007A2131">
        <w:trPr>
          <w:trHeight w:val="414"/>
        </w:trPr>
        <w:tc>
          <w:tcPr>
            <w:tcW w:w="531" w:type="dxa"/>
          </w:tcPr>
          <w:p w:rsidR="00A26362" w:rsidRPr="00FD7472" w:rsidRDefault="00A26362" w:rsidP="007A2131">
            <w:pPr>
              <w:jc w:val="both"/>
              <w:rPr>
                <w:sz w:val="24"/>
                <w:szCs w:val="24"/>
              </w:rPr>
            </w:pPr>
          </w:p>
        </w:tc>
        <w:tc>
          <w:tcPr>
            <w:tcW w:w="2541" w:type="dxa"/>
          </w:tcPr>
          <w:p w:rsidR="00A26362" w:rsidRPr="00FD7472" w:rsidRDefault="00A26362" w:rsidP="007A2131">
            <w:pPr>
              <w:jc w:val="both"/>
              <w:rPr>
                <w:sz w:val="24"/>
                <w:szCs w:val="24"/>
              </w:rPr>
            </w:pPr>
          </w:p>
        </w:tc>
        <w:tc>
          <w:tcPr>
            <w:tcW w:w="1190" w:type="dxa"/>
          </w:tcPr>
          <w:p w:rsidR="00A26362" w:rsidRPr="00FD7472" w:rsidRDefault="00A26362" w:rsidP="007A2131">
            <w:pPr>
              <w:jc w:val="both"/>
              <w:rPr>
                <w:sz w:val="24"/>
                <w:szCs w:val="24"/>
              </w:rPr>
            </w:pPr>
          </w:p>
        </w:tc>
        <w:tc>
          <w:tcPr>
            <w:tcW w:w="1658" w:type="dxa"/>
          </w:tcPr>
          <w:p w:rsidR="00A26362" w:rsidRPr="00FD7472" w:rsidRDefault="00A26362" w:rsidP="007A2131">
            <w:pPr>
              <w:jc w:val="both"/>
              <w:rPr>
                <w:sz w:val="24"/>
                <w:szCs w:val="24"/>
              </w:rPr>
            </w:pPr>
          </w:p>
        </w:tc>
        <w:tc>
          <w:tcPr>
            <w:tcW w:w="2473" w:type="dxa"/>
          </w:tcPr>
          <w:p w:rsidR="00A26362" w:rsidRPr="00FD7472" w:rsidRDefault="00A26362" w:rsidP="007A2131">
            <w:pPr>
              <w:jc w:val="both"/>
              <w:rPr>
                <w:sz w:val="24"/>
                <w:szCs w:val="24"/>
              </w:rPr>
            </w:pPr>
          </w:p>
        </w:tc>
        <w:tc>
          <w:tcPr>
            <w:tcW w:w="2028" w:type="dxa"/>
          </w:tcPr>
          <w:p w:rsidR="00A26362" w:rsidRPr="00FD7472" w:rsidRDefault="00A26362" w:rsidP="007A2131">
            <w:pPr>
              <w:jc w:val="both"/>
              <w:rPr>
                <w:sz w:val="24"/>
                <w:szCs w:val="24"/>
              </w:rPr>
            </w:pPr>
          </w:p>
        </w:tc>
      </w:tr>
      <w:tr w:rsidR="00A26362" w:rsidRPr="00FD7472" w:rsidTr="007A2131">
        <w:trPr>
          <w:trHeight w:val="419"/>
        </w:trPr>
        <w:tc>
          <w:tcPr>
            <w:tcW w:w="531" w:type="dxa"/>
          </w:tcPr>
          <w:p w:rsidR="00A26362" w:rsidRPr="00FD7472" w:rsidRDefault="00A26362" w:rsidP="007A2131">
            <w:pPr>
              <w:jc w:val="both"/>
              <w:rPr>
                <w:sz w:val="24"/>
                <w:szCs w:val="24"/>
              </w:rPr>
            </w:pPr>
          </w:p>
        </w:tc>
        <w:tc>
          <w:tcPr>
            <w:tcW w:w="2541" w:type="dxa"/>
          </w:tcPr>
          <w:p w:rsidR="00A26362" w:rsidRPr="00FD7472" w:rsidRDefault="00A26362" w:rsidP="007A2131">
            <w:pPr>
              <w:jc w:val="both"/>
              <w:rPr>
                <w:sz w:val="24"/>
                <w:szCs w:val="24"/>
              </w:rPr>
            </w:pPr>
          </w:p>
        </w:tc>
        <w:tc>
          <w:tcPr>
            <w:tcW w:w="1190" w:type="dxa"/>
          </w:tcPr>
          <w:p w:rsidR="00A26362" w:rsidRPr="00FD7472" w:rsidRDefault="00A26362" w:rsidP="007A2131">
            <w:pPr>
              <w:jc w:val="both"/>
              <w:rPr>
                <w:sz w:val="24"/>
                <w:szCs w:val="24"/>
              </w:rPr>
            </w:pPr>
          </w:p>
        </w:tc>
        <w:tc>
          <w:tcPr>
            <w:tcW w:w="1658" w:type="dxa"/>
          </w:tcPr>
          <w:p w:rsidR="00A26362" w:rsidRPr="00FD7472" w:rsidRDefault="00A26362" w:rsidP="007A2131">
            <w:pPr>
              <w:jc w:val="both"/>
              <w:rPr>
                <w:sz w:val="24"/>
                <w:szCs w:val="24"/>
              </w:rPr>
            </w:pPr>
          </w:p>
        </w:tc>
        <w:tc>
          <w:tcPr>
            <w:tcW w:w="2473" w:type="dxa"/>
          </w:tcPr>
          <w:p w:rsidR="00A26362" w:rsidRPr="00FD7472" w:rsidRDefault="00A26362" w:rsidP="007A2131">
            <w:pPr>
              <w:jc w:val="both"/>
              <w:rPr>
                <w:sz w:val="24"/>
                <w:szCs w:val="24"/>
              </w:rPr>
            </w:pPr>
          </w:p>
        </w:tc>
        <w:tc>
          <w:tcPr>
            <w:tcW w:w="2028" w:type="dxa"/>
          </w:tcPr>
          <w:p w:rsidR="00A26362" w:rsidRPr="00FD7472" w:rsidRDefault="00A26362" w:rsidP="007A2131">
            <w:pPr>
              <w:jc w:val="both"/>
              <w:rPr>
                <w:sz w:val="24"/>
                <w:szCs w:val="24"/>
              </w:rPr>
            </w:pPr>
          </w:p>
        </w:tc>
      </w:tr>
      <w:tr w:rsidR="00A26362" w:rsidRPr="00FD7472" w:rsidTr="007A2131">
        <w:trPr>
          <w:trHeight w:val="425"/>
        </w:trPr>
        <w:tc>
          <w:tcPr>
            <w:tcW w:w="531" w:type="dxa"/>
          </w:tcPr>
          <w:p w:rsidR="00A26362" w:rsidRPr="00FD7472" w:rsidRDefault="00A26362" w:rsidP="007A2131">
            <w:pPr>
              <w:jc w:val="both"/>
              <w:rPr>
                <w:sz w:val="24"/>
                <w:szCs w:val="24"/>
              </w:rPr>
            </w:pPr>
          </w:p>
        </w:tc>
        <w:tc>
          <w:tcPr>
            <w:tcW w:w="2541" w:type="dxa"/>
          </w:tcPr>
          <w:p w:rsidR="00A26362" w:rsidRPr="00FD7472" w:rsidRDefault="00A26362" w:rsidP="007A2131">
            <w:pPr>
              <w:jc w:val="both"/>
              <w:rPr>
                <w:sz w:val="24"/>
                <w:szCs w:val="24"/>
              </w:rPr>
            </w:pPr>
          </w:p>
        </w:tc>
        <w:tc>
          <w:tcPr>
            <w:tcW w:w="1190" w:type="dxa"/>
          </w:tcPr>
          <w:p w:rsidR="00A26362" w:rsidRPr="00FD7472" w:rsidRDefault="00A26362" w:rsidP="007A2131">
            <w:pPr>
              <w:jc w:val="both"/>
              <w:rPr>
                <w:sz w:val="24"/>
                <w:szCs w:val="24"/>
              </w:rPr>
            </w:pPr>
          </w:p>
        </w:tc>
        <w:tc>
          <w:tcPr>
            <w:tcW w:w="1658" w:type="dxa"/>
          </w:tcPr>
          <w:p w:rsidR="00A26362" w:rsidRPr="00FD7472" w:rsidRDefault="00A26362" w:rsidP="007A2131">
            <w:pPr>
              <w:jc w:val="both"/>
              <w:rPr>
                <w:sz w:val="24"/>
                <w:szCs w:val="24"/>
              </w:rPr>
            </w:pPr>
          </w:p>
        </w:tc>
        <w:tc>
          <w:tcPr>
            <w:tcW w:w="2473" w:type="dxa"/>
          </w:tcPr>
          <w:p w:rsidR="00A26362" w:rsidRPr="00FD7472" w:rsidRDefault="00A26362" w:rsidP="007A2131">
            <w:pPr>
              <w:jc w:val="both"/>
              <w:rPr>
                <w:sz w:val="24"/>
                <w:szCs w:val="24"/>
              </w:rPr>
            </w:pPr>
          </w:p>
        </w:tc>
        <w:tc>
          <w:tcPr>
            <w:tcW w:w="2028" w:type="dxa"/>
          </w:tcPr>
          <w:p w:rsidR="00A26362" w:rsidRPr="00FD7472" w:rsidRDefault="00A26362" w:rsidP="007A2131">
            <w:pPr>
              <w:jc w:val="both"/>
              <w:rPr>
                <w:sz w:val="24"/>
                <w:szCs w:val="24"/>
              </w:rPr>
            </w:pPr>
          </w:p>
        </w:tc>
      </w:tr>
      <w:tr w:rsidR="00A26362" w:rsidRPr="00FD7472" w:rsidTr="007A2131">
        <w:trPr>
          <w:trHeight w:val="418"/>
        </w:trPr>
        <w:tc>
          <w:tcPr>
            <w:tcW w:w="531" w:type="dxa"/>
          </w:tcPr>
          <w:p w:rsidR="00A26362" w:rsidRPr="00FD7472" w:rsidRDefault="00A26362" w:rsidP="007A2131">
            <w:pPr>
              <w:jc w:val="both"/>
              <w:rPr>
                <w:sz w:val="24"/>
                <w:szCs w:val="24"/>
              </w:rPr>
            </w:pPr>
          </w:p>
        </w:tc>
        <w:tc>
          <w:tcPr>
            <w:tcW w:w="2541" w:type="dxa"/>
          </w:tcPr>
          <w:p w:rsidR="00A26362" w:rsidRPr="00FD7472" w:rsidRDefault="00A26362" w:rsidP="007A2131">
            <w:pPr>
              <w:jc w:val="both"/>
              <w:rPr>
                <w:sz w:val="24"/>
                <w:szCs w:val="24"/>
              </w:rPr>
            </w:pPr>
          </w:p>
        </w:tc>
        <w:tc>
          <w:tcPr>
            <w:tcW w:w="1190" w:type="dxa"/>
          </w:tcPr>
          <w:p w:rsidR="00A26362" w:rsidRPr="00FD7472" w:rsidRDefault="00A26362" w:rsidP="007A2131">
            <w:pPr>
              <w:jc w:val="both"/>
              <w:rPr>
                <w:sz w:val="24"/>
                <w:szCs w:val="24"/>
              </w:rPr>
            </w:pPr>
          </w:p>
        </w:tc>
        <w:tc>
          <w:tcPr>
            <w:tcW w:w="1658" w:type="dxa"/>
          </w:tcPr>
          <w:p w:rsidR="00A26362" w:rsidRPr="00FD7472" w:rsidRDefault="00A26362" w:rsidP="007A2131">
            <w:pPr>
              <w:jc w:val="both"/>
              <w:rPr>
                <w:sz w:val="24"/>
                <w:szCs w:val="24"/>
              </w:rPr>
            </w:pPr>
          </w:p>
        </w:tc>
        <w:tc>
          <w:tcPr>
            <w:tcW w:w="2473" w:type="dxa"/>
          </w:tcPr>
          <w:p w:rsidR="00A26362" w:rsidRPr="00FD7472" w:rsidRDefault="00A26362" w:rsidP="007A2131">
            <w:pPr>
              <w:jc w:val="both"/>
              <w:rPr>
                <w:sz w:val="24"/>
                <w:szCs w:val="24"/>
              </w:rPr>
            </w:pPr>
          </w:p>
        </w:tc>
        <w:tc>
          <w:tcPr>
            <w:tcW w:w="2028" w:type="dxa"/>
          </w:tcPr>
          <w:p w:rsidR="00A26362" w:rsidRPr="00FD7472" w:rsidRDefault="00A26362" w:rsidP="007A2131">
            <w:pPr>
              <w:jc w:val="both"/>
              <w:rPr>
                <w:sz w:val="24"/>
                <w:szCs w:val="24"/>
              </w:rPr>
            </w:pPr>
          </w:p>
        </w:tc>
      </w:tr>
      <w:tr w:rsidR="00A26362" w:rsidRPr="00FD7472" w:rsidTr="007A2131">
        <w:trPr>
          <w:trHeight w:val="410"/>
        </w:trPr>
        <w:tc>
          <w:tcPr>
            <w:tcW w:w="531" w:type="dxa"/>
          </w:tcPr>
          <w:p w:rsidR="00A26362" w:rsidRPr="00FD7472" w:rsidRDefault="00A26362" w:rsidP="007A2131">
            <w:pPr>
              <w:jc w:val="both"/>
              <w:rPr>
                <w:sz w:val="24"/>
                <w:szCs w:val="24"/>
              </w:rPr>
            </w:pPr>
          </w:p>
        </w:tc>
        <w:tc>
          <w:tcPr>
            <w:tcW w:w="2541" w:type="dxa"/>
          </w:tcPr>
          <w:p w:rsidR="00A26362" w:rsidRPr="00FD7472" w:rsidRDefault="00A26362" w:rsidP="007A2131">
            <w:pPr>
              <w:jc w:val="both"/>
              <w:rPr>
                <w:sz w:val="24"/>
                <w:szCs w:val="24"/>
              </w:rPr>
            </w:pPr>
          </w:p>
        </w:tc>
        <w:tc>
          <w:tcPr>
            <w:tcW w:w="1190" w:type="dxa"/>
          </w:tcPr>
          <w:p w:rsidR="00A26362" w:rsidRPr="00FD7472" w:rsidRDefault="00A26362" w:rsidP="007A2131">
            <w:pPr>
              <w:jc w:val="both"/>
              <w:rPr>
                <w:sz w:val="24"/>
                <w:szCs w:val="24"/>
              </w:rPr>
            </w:pPr>
          </w:p>
        </w:tc>
        <w:tc>
          <w:tcPr>
            <w:tcW w:w="1658" w:type="dxa"/>
          </w:tcPr>
          <w:p w:rsidR="00A26362" w:rsidRPr="00FD7472" w:rsidRDefault="00A26362" w:rsidP="007A2131">
            <w:pPr>
              <w:jc w:val="both"/>
              <w:rPr>
                <w:sz w:val="24"/>
                <w:szCs w:val="24"/>
              </w:rPr>
            </w:pPr>
          </w:p>
        </w:tc>
        <w:tc>
          <w:tcPr>
            <w:tcW w:w="2473" w:type="dxa"/>
          </w:tcPr>
          <w:p w:rsidR="00A26362" w:rsidRPr="00FD7472" w:rsidRDefault="00A26362" w:rsidP="007A2131">
            <w:pPr>
              <w:jc w:val="both"/>
              <w:rPr>
                <w:sz w:val="24"/>
                <w:szCs w:val="24"/>
              </w:rPr>
            </w:pPr>
          </w:p>
        </w:tc>
        <w:tc>
          <w:tcPr>
            <w:tcW w:w="2028" w:type="dxa"/>
          </w:tcPr>
          <w:p w:rsidR="00A26362" w:rsidRPr="00FD7472" w:rsidRDefault="00A26362" w:rsidP="007A2131">
            <w:pPr>
              <w:jc w:val="both"/>
              <w:rPr>
                <w:sz w:val="24"/>
                <w:szCs w:val="24"/>
              </w:rPr>
            </w:pPr>
          </w:p>
        </w:tc>
      </w:tr>
      <w:tr w:rsidR="00A26362" w:rsidRPr="00FD7472" w:rsidTr="007A2131">
        <w:trPr>
          <w:trHeight w:val="415"/>
        </w:trPr>
        <w:tc>
          <w:tcPr>
            <w:tcW w:w="531" w:type="dxa"/>
          </w:tcPr>
          <w:p w:rsidR="00A26362" w:rsidRPr="00FD7472" w:rsidRDefault="00A26362" w:rsidP="007A2131">
            <w:pPr>
              <w:jc w:val="both"/>
              <w:rPr>
                <w:sz w:val="24"/>
                <w:szCs w:val="24"/>
              </w:rPr>
            </w:pPr>
          </w:p>
        </w:tc>
        <w:tc>
          <w:tcPr>
            <w:tcW w:w="2541" w:type="dxa"/>
          </w:tcPr>
          <w:p w:rsidR="00A26362" w:rsidRPr="00FD7472" w:rsidRDefault="00A26362" w:rsidP="007A2131">
            <w:pPr>
              <w:jc w:val="both"/>
              <w:rPr>
                <w:sz w:val="24"/>
                <w:szCs w:val="24"/>
              </w:rPr>
            </w:pPr>
          </w:p>
        </w:tc>
        <w:tc>
          <w:tcPr>
            <w:tcW w:w="1190" w:type="dxa"/>
          </w:tcPr>
          <w:p w:rsidR="00A26362" w:rsidRPr="00FD7472" w:rsidRDefault="00A26362" w:rsidP="007A2131">
            <w:pPr>
              <w:jc w:val="both"/>
              <w:rPr>
                <w:sz w:val="24"/>
                <w:szCs w:val="24"/>
              </w:rPr>
            </w:pPr>
          </w:p>
        </w:tc>
        <w:tc>
          <w:tcPr>
            <w:tcW w:w="1658" w:type="dxa"/>
          </w:tcPr>
          <w:p w:rsidR="00A26362" w:rsidRPr="00FD7472" w:rsidRDefault="00A26362" w:rsidP="007A2131">
            <w:pPr>
              <w:jc w:val="both"/>
              <w:rPr>
                <w:sz w:val="24"/>
                <w:szCs w:val="24"/>
              </w:rPr>
            </w:pPr>
          </w:p>
        </w:tc>
        <w:tc>
          <w:tcPr>
            <w:tcW w:w="2473" w:type="dxa"/>
          </w:tcPr>
          <w:p w:rsidR="00A26362" w:rsidRPr="00FD7472" w:rsidRDefault="00A26362" w:rsidP="007A2131">
            <w:pPr>
              <w:jc w:val="both"/>
              <w:rPr>
                <w:sz w:val="24"/>
                <w:szCs w:val="24"/>
              </w:rPr>
            </w:pPr>
          </w:p>
        </w:tc>
        <w:tc>
          <w:tcPr>
            <w:tcW w:w="2028" w:type="dxa"/>
          </w:tcPr>
          <w:p w:rsidR="00A26362" w:rsidRPr="00FD7472" w:rsidRDefault="00A26362" w:rsidP="007A2131">
            <w:pPr>
              <w:jc w:val="both"/>
              <w:rPr>
                <w:sz w:val="24"/>
                <w:szCs w:val="24"/>
              </w:rPr>
            </w:pPr>
          </w:p>
        </w:tc>
      </w:tr>
    </w:tbl>
    <w:p w:rsidR="00A26362" w:rsidRPr="00FD7472" w:rsidRDefault="00A26362" w:rsidP="00A26362">
      <w:pPr>
        <w:spacing w:after="0" w:line="240" w:lineRule="auto"/>
        <w:jc w:val="both"/>
        <w:rPr>
          <w:rFonts w:ascii="Times New Roman" w:hAnsi="Times New Roman" w:cs="Times New Roman"/>
          <w:sz w:val="24"/>
          <w:szCs w:val="24"/>
        </w:rPr>
      </w:pPr>
    </w:p>
    <w:p w:rsidR="00A26362" w:rsidRPr="00FD7472" w:rsidRDefault="00A26362" w:rsidP="00A26362">
      <w:pPr>
        <w:spacing w:after="0" w:line="240" w:lineRule="auto"/>
        <w:jc w:val="both"/>
        <w:rPr>
          <w:rFonts w:ascii="Times New Roman" w:hAnsi="Times New Roman" w:cs="Times New Roman"/>
          <w:sz w:val="24"/>
          <w:szCs w:val="24"/>
        </w:rPr>
      </w:pPr>
    </w:p>
    <w:p w:rsidR="00A26362" w:rsidRPr="00FD7472" w:rsidRDefault="00A26362" w:rsidP="00A26362">
      <w:pPr>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lastRenderedPageBreak/>
        <w:t>К заявлению прилагаю необходимые  документы согласно перечню.</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Об изменении места жительства, состава семьи, семейного положения, улучшения жилищных условий или при возникновении других обстоятельств, при которых необходимость в предоставлении жилого помещения отпадает, обязуюсь проинформировать не позднее 30 дней со дня возникновения таких изменений.</w:t>
      </w:r>
    </w:p>
    <w:p w:rsidR="00A26362" w:rsidRPr="00FD7472" w:rsidRDefault="00A26362" w:rsidP="00A26362">
      <w:pPr>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Я и члены моей семьи даем согласие местной администрации г. п. Нарткала на обработку персональных данных моей семьи. Ознакомлен (а) с положениями Федерального Закона от 27.07.2006 г. «О персональных данных». Права и обязанности в области защиты персональных данных мне разъяснены.</w:t>
      </w:r>
    </w:p>
    <w:p w:rsidR="00A26362" w:rsidRPr="00FD7472" w:rsidRDefault="00A26362" w:rsidP="00A26362">
      <w:pPr>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Мы предупреждены о том, что в случае не прохождения перерегистрации более трех лет подряд можем быть сняты с учета нуждающихся в жилых помещениях.</w:t>
      </w:r>
    </w:p>
    <w:p w:rsidR="00A26362" w:rsidRPr="00FD7472" w:rsidRDefault="00A26362" w:rsidP="00A26362">
      <w:pPr>
        <w:spacing w:after="0" w:line="240" w:lineRule="auto"/>
        <w:rPr>
          <w:rFonts w:ascii="Times New Roman" w:hAnsi="Times New Roman" w:cs="Times New Roman"/>
          <w:sz w:val="24"/>
          <w:szCs w:val="24"/>
        </w:rPr>
      </w:pPr>
      <w:r w:rsidRPr="00FD7472">
        <w:rPr>
          <w:rFonts w:ascii="Times New Roman" w:hAnsi="Times New Roman" w:cs="Times New Roman"/>
          <w:sz w:val="24"/>
          <w:szCs w:val="24"/>
        </w:rPr>
        <w:t xml:space="preserve">                                 </w:t>
      </w:r>
    </w:p>
    <w:p w:rsidR="00A26362" w:rsidRPr="00FD7472" w:rsidRDefault="00A26362" w:rsidP="00A26362">
      <w:pPr>
        <w:spacing w:after="0" w:line="240" w:lineRule="auto"/>
        <w:rPr>
          <w:rFonts w:ascii="Times New Roman" w:hAnsi="Times New Roman" w:cs="Times New Roman"/>
          <w:sz w:val="24"/>
          <w:szCs w:val="24"/>
        </w:rPr>
      </w:pPr>
      <w:r w:rsidRPr="00FD7472">
        <w:rPr>
          <w:rFonts w:ascii="Times New Roman" w:hAnsi="Times New Roman" w:cs="Times New Roman"/>
          <w:sz w:val="24"/>
          <w:szCs w:val="24"/>
        </w:rPr>
        <w:t xml:space="preserve">                           </w:t>
      </w:r>
    </w:p>
    <w:p w:rsidR="00A26362" w:rsidRPr="00FD7472" w:rsidRDefault="00A26362" w:rsidP="00A26362">
      <w:pPr>
        <w:spacing w:after="0" w:line="240" w:lineRule="auto"/>
        <w:rPr>
          <w:rFonts w:ascii="Times New Roman" w:hAnsi="Times New Roman" w:cs="Times New Roman"/>
          <w:sz w:val="24"/>
          <w:szCs w:val="24"/>
        </w:rPr>
      </w:pPr>
    </w:p>
    <w:p w:rsidR="00A26362" w:rsidRPr="00FD7472" w:rsidRDefault="00A26362" w:rsidP="00A26362">
      <w:pPr>
        <w:spacing w:after="0" w:line="240" w:lineRule="auto"/>
        <w:jc w:val="center"/>
        <w:rPr>
          <w:rFonts w:ascii="Times New Roman" w:hAnsi="Times New Roman" w:cs="Times New Roman"/>
          <w:sz w:val="24"/>
          <w:szCs w:val="24"/>
        </w:rPr>
      </w:pPr>
      <w:r w:rsidRPr="00FD7472">
        <w:rPr>
          <w:rFonts w:ascii="Times New Roman" w:hAnsi="Times New Roman" w:cs="Times New Roman"/>
          <w:sz w:val="24"/>
          <w:szCs w:val="24"/>
        </w:rPr>
        <w:t>Подписи совершеннолетних членов семьи:</w:t>
      </w:r>
    </w:p>
    <w:p w:rsidR="00A26362" w:rsidRPr="00FD7472" w:rsidRDefault="00A26362" w:rsidP="00A26362">
      <w:pPr>
        <w:spacing w:after="0" w:line="240" w:lineRule="auto"/>
        <w:rPr>
          <w:rFonts w:ascii="Times New Roman" w:hAnsi="Times New Roman" w:cs="Times New Roman"/>
          <w:sz w:val="24"/>
          <w:szCs w:val="24"/>
        </w:rPr>
      </w:pP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1)__________________________      ________________       ________</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 ф.и.о. совершеннолетнего члена семьи)                       (подпись)                             (дата)</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2)_____________________________________         ______________________          ___________</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 ф.и.о. совершеннолетнего члена семьи)                       (подпись)                              (дата)  </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3)_____________________________________        ______________________           __________</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(ф.и.о. совершеннолетнего члена семьи)                      (подпись)                              (дата)</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4)_____________________________________        ______________________            __________</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(ф.и.о. совершеннолетнего члена семьи)                       (подпись)                              (дата)</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Заявление и прилагаемые к нему согласно перечню документы приняты и проверены органом местного самоуправления, уполномоченным вести учет и распределение жилой площади в муниципальном образовании Кабардино – Балкарской Республики.</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Главный специалист по учету и распределению жилья      Ф.И.О.,  (подпись)</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___________________________________________________________________________ ______________________________________________________________________________________</w:t>
      </w:r>
    </w:p>
    <w:p w:rsidR="00A26362" w:rsidRPr="00FD7472" w:rsidRDefault="00A26362" w:rsidP="00A26362">
      <w:pPr>
        <w:spacing w:after="0" w:line="240" w:lineRule="auto"/>
        <w:jc w:val="both"/>
        <w:rPr>
          <w:rFonts w:ascii="Times New Roman" w:hAnsi="Times New Roman" w:cs="Times New Roman"/>
          <w:sz w:val="24"/>
          <w:szCs w:val="24"/>
        </w:rPr>
      </w:pP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«_____»  ______________________г.</w:t>
      </w:r>
    </w:p>
    <w:p w:rsidR="00A26362" w:rsidRPr="00FD7472" w:rsidRDefault="00A26362" w:rsidP="00A26362">
      <w:pPr>
        <w:spacing w:after="0" w:line="240" w:lineRule="auto"/>
        <w:rPr>
          <w:rFonts w:ascii="Times New Roman" w:hAnsi="Times New Roman" w:cs="Times New Roman"/>
          <w:sz w:val="24"/>
          <w:szCs w:val="24"/>
        </w:rPr>
      </w:pPr>
      <w:r w:rsidRPr="00FD7472">
        <w:rPr>
          <w:rFonts w:ascii="Times New Roman" w:hAnsi="Times New Roman" w:cs="Times New Roman"/>
          <w:sz w:val="24"/>
          <w:szCs w:val="24"/>
        </w:rPr>
        <w:t xml:space="preserve"> </w:t>
      </w:r>
    </w:p>
    <w:p w:rsidR="00A26362" w:rsidRPr="00FD7472" w:rsidRDefault="00A26362" w:rsidP="00A26362">
      <w:pPr>
        <w:spacing w:after="0" w:line="240" w:lineRule="auto"/>
        <w:rPr>
          <w:rFonts w:ascii="Times New Roman" w:hAnsi="Times New Roman" w:cs="Times New Roman"/>
          <w:sz w:val="24"/>
          <w:szCs w:val="24"/>
        </w:rPr>
      </w:pPr>
    </w:p>
    <w:p w:rsidR="00A26362" w:rsidRPr="00FD7472" w:rsidRDefault="00A26362" w:rsidP="00A26362">
      <w:pPr>
        <w:pStyle w:val="a5"/>
        <w:ind w:left="1683"/>
        <w:rPr>
          <w:rFonts w:cs="Times New Roman"/>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DB2BF4" w:rsidRDefault="00DB2BF4">
      <w:bookmarkStart w:id="5" w:name="_GoBack"/>
      <w:bookmarkEnd w:id="5"/>
    </w:p>
    <w:sectPr w:rsidR="00DB2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0403C"/>
    <w:multiLevelType w:val="hybridMultilevel"/>
    <w:tmpl w:val="AA923A7C"/>
    <w:lvl w:ilvl="0" w:tplc="2274244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5E8"/>
    <w:rsid w:val="00000818"/>
    <w:rsid w:val="00005FC3"/>
    <w:rsid w:val="000068DB"/>
    <w:rsid w:val="00013DF2"/>
    <w:rsid w:val="00014126"/>
    <w:rsid w:val="00016C11"/>
    <w:rsid w:val="00016E87"/>
    <w:rsid w:val="00021138"/>
    <w:rsid w:val="00025503"/>
    <w:rsid w:val="00025D59"/>
    <w:rsid w:val="00027E23"/>
    <w:rsid w:val="00030A36"/>
    <w:rsid w:val="0003118B"/>
    <w:rsid w:val="0003471C"/>
    <w:rsid w:val="00040459"/>
    <w:rsid w:val="00041EF5"/>
    <w:rsid w:val="000455AF"/>
    <w:rsid w:val="00052248"/>
    <w:rsid w:val="000530A3"/>
    <w:rsid w:val="000576A3"/>
    <w:rsid w:val="00057F2D"/>
    <w:rsid w:val="00060820"/>
    <w:rsid w:val="0006084B"/>
    <w:rsid w:val="00060CAB"/>
    <w:rsid w:val="000628D7"/>
    <w:rsid w:val="00063DB2"/>
    <w:rsid w:val="00070170"/>
    <w:rsid w:val="00070D62"/>
    <w:rsid w:val="00076E59"/>
    <w:rsid w:val="00081650"/>
    <w:rsid w:val="000816A2"/>
    <w:rsid w:val="00082520"/>
    <w:rsid w:val="000853FD"/>
    <w:rsid w:val="00085869"/>
    <w:rsid w:val="000866B6"/>
    <w:rsid w:val="000925FB"/>
    <w:rsid w:val="00093033"/>
    <w:rsid w:val="00093EDC"/>
    <w:rsid w:val="000964D9"/>
    <w:rsid w:val="000A2D1D"/>
    <w:rsid w:val="000A3AB2"/>
    <w:rsid w:val="000A53FD"/>
    <w:rsid w:val="000A7FD7"/>
    <w:rsid w:val="000B0134"/>
    <w:rsid w:val="000B419C"/>
    <w:rsid w:val="000B656E"/>
    <w:rsid w:val="000B7AC9"/>
    <w:rsid w:val="000C3942"/>
    <w:rsid w:val="000D31E6"/>
    <w:rsid w:val="000D462E"/>
    <w:rsid w:val="000D5AE4"/>
    <w:rsid w:val="000D6527"/>
    <w:rsid w:val="000E11E1"/>
    <w:rsid w:val="000E432C"/>
    <w:rsid w:val="000E5A1A"/>
    <w:rsid w:val="000E6BFB"/>
    <w:rsid w:val="000F0E2A"/>
    <w:rsid w:val="000F168B"/>
    <w:rsid w:val="000F73CD"/>
    <w:rsid w:val="00100997"/>
    <w:rsid w:val="001012F7"/>
    <w:rsid w:val="001039D6"/>
    <w:rsid w:val="00105200"/>
    <w:rsid w:val="00111CA9"/>
    <w:rsid w:val="00114616"/>
    <w:rsid w:val="00117A1A"/>
    <w:rsid w:val="00122678"/>
    <w:rsid w:val="00126806"/>
    <w:rsid w:val="001303D0"/>
    <w:rsid w:val="00132D0A"/>
    <w:rsid w:val="0013384B"/>
    <w:rsid w:val="0013435B"/>
    <w:rsid w:val="00134687"/>
    <w:rsid w:val="00135CF6"/>
    <w:rsid w:val="00135FFA"/>
    <w:rsid w:val="001361DB"/>
    <w:rsid w:val="001370F2"/>
    <w:rsid w:val="00137241"/>
    <w:rsid w:val="00145AAD"/>
    <w:rsid w:val="0014783E"/>
    <w:rsid w:val="00150262"/>
    <w:rsid w:val="00154BAC"/>
    <w:rsid w:val="00155A4F"/>
    <w:rsid w:val="00160F3B"/>
    <w:rsid w:val="00164C22"/>
    <w:rsid w:val="0016591A"/>
    <w:rsid w:val="00167B43"/>
    <w:rsid w:val="00167D5B"/>
    <w:rsid w:val="00171FF9"/>
    <w:rsid w:val="00172570"/>
    <w:rsid w:val="0017522C"/>
    <w:rsid w:val="00175B09"/>
    <w:rsid w:val="0017683B"/>
    <w:rsid w:val="001826A3"/>
    <w:rsid w:val="00183074"/>
    <w:rsid w:val="00185A0F"/>
    <w:rsid w:val="0019072B"/>
    <w:rsid w:val="0019460A"/>
    <w:rsid w:val="00196111"/>
    <w:rsid w:val="001A1372"/>
    <w:rsid w:val="001A1F16"/>
    <w:rsid w:val="001A3969"/>
    <w:rsid w:val="001A6323"/>
    <w:rsid w:val="001A6425"/>
    <w:rsid w:val="001A6877"/>
    <w:rsid w:val="001B4D26"/>
    <w:rsid w:val="001B67CC"/>
    <w:rsid w:val="001C1F3D"/>
    <w:rsid w:val="001C55B4"/>
    <w:rsid w:val="001D439F"/>
    <w:rsid w:val="001D50D9"/>
    <w:rsid w:val="001E228E"/>
    <w:rsid w:val="001E485D"/>
    <w:rsid w:val="001E490C"/>
    <w:rsid w:val="001E646D"/>
    <w:rsid w:val="001E6BC1"/>
    <w:rsid w:val="001E71C2"/>
    <w:rsid w:val="001F0466"/>
    <w:rsid w:val="001F13F4"/>
    <w:rsid w:val="001F436C"/>
    <w:rsid w:val="001F6C7E"/>
    <w:rsid w:val="0020291B"/>
    <w:rsid w:val="002070B9"/>
    <w:rsid w:val="002074AC"/>
    <w:rsid w:val="00210F87"/>
    <w:rsid w:val="00211B13"/>
    <w:rsid w:val="00215234"/>
    <w:rsid w:val="00221673"/>
    <w:rsid w:val="00230693"/>
    <w:rsid w:val="002332EC"/>
    <w:rsid w:val="00233417"/>
    <w:rsid w:val="00240D2A"/>
    <w:rsid w:val="0024109D"/>
    <w:rsid w:val="00245783"/>
    <w:rsid w:val="00246C3A"/>
    <w:rsid w:val="00247990"/>
    <w:rsid w:val="00250D81"/>
    <w:rsid w:val="002511E6"/>
    <w:rsid w:val="00251D6A"/>
    <w:rsid w:val="0025293F"/>
    <w:rsid w:val="0025315B"/>
    <w:rsid w:val="00265E77"/>
    <w:rsid w:val="00277C24"/>
    <w:rsid w:val="00284864"/>
    <w:rsid w:val="00284DA8"/>
    <w:rsid w:val="00284F66"/>
    <w:rsid w:val="002876F6"/>
    <w:rsid w:val="00293FB5"/>
    <w:rsid w:val="00294D20"/>
    <w:rsid w:val="002957E0"/>
    <w:rsid w:val="00296133"/>
    <w:rsid w:val="002A2726"/>
    <w:rsid w:val="002A3326"/>
    <w:rsid w:val="002B3D14"/>
    <w:rsid w:val="002B59B4"/>
    <w:rsid w:val="002C3346"/>
    <w:rsid w:val="002C528A"/>
    <w:rsid w:val="002C7919"/>
    <w:rsid w:val="002D6CA9"/>
    <w:rsid w:val="002E0617"/>
    <w:rsid w:val="002E1B5B"/>
    <w:rsid w:val="002E6D38"/>
    <w:rsid w:val="002F46DC"/>
    <w:rsid w:val="002F5290"/>
    <w:rsid w:val="002F7800"/>
    <w:rsid w:val="0030107D"/>
    <w:rsid w:val="0031339D"/>
    <w:rsid w:val="00313B65"/>
    <w:rsid w:val="0031521C"/>
    <w:rsid w:val="0031585E"/>
    <w:rsid w:val="0032087C"/>
    <w:rsid w:val="0032149F"/>
    <w:rsid w:val="0032390E"/>
    <w:rsid w:val="00324DC5"/>
    <w:rsid w:val="00325723"/>
    <w:rsid w:val="003345B6"/>
    <w:rsid w:val="00342225"/>
    <w:rsid w:val="00343BF2"/>
    <w:rsid w:val="003503B7"/>
    <w:rsid w:val="0035317C"/>
    <w:rsid w:val="0036024E"/>
    <w:rsid w:val="00363824"/>
    <w:rsid w:val="0036611D"/>
    <w:rsid w:val="00367799"/>
    <w:rsid w:val="0036784A"/>
    <w:rsid w:val="00370468"/>
    <w:rsid w:val="0037197E"/>
    <w:rsid w:val="003772CA"/>
    <w:rsid w:val="0038388B"/>
    <w:rsid w:val="003850FD"/>
    <w:rsid w:val="00390C01"/>
    <w:rsid w:val="00390E7E"/>
    <w:rsid w:val="00391DE5"/>
    <w:rsid w:val="003926C8"/>
    <w:rsid w:val="00394988"/>
    <w:rsid w:val="00395AC6"/>
    <w:rsid w:val="00395CCF"/>
    <w:rsid w:val="003A0BDE"/>
    <w:rsid w:val="003A0F28"/>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F7B"/>
    <w:rsid w:val="00412C63"/>
    <w:rsid w:val="00412F26"/>
    <w:rsid w:val="004150F8"/>
    <w:rsid w:val="004177A5"/>
    <w:rsid w:val="00420B6B"/>
    <w:rsid w:val="004244CC"/>
    <w:rsid w:val="004252F2"/>
    <w:rsid w:val="0042585A"/>
    <w:rsid w:val="0042694E"/>
    <w:rsid w:val="00430556"/>
    <w:rsid w:val="00430E69"/>
    <w:rsid w:val="00430E7D"/>
    <w:rsid w:val="00431532"/>
    <w:rsid w:val="004332CA"/>
    <w:rsid w:val="00436F95"/>
    <w:rsid w:val="00440D8A"/>
    <w:rsid w:val="00442784"/>
    <w:rsid w:val="00443BF0"/>
    <w:rsid w:val="00446959"/>
    <w:rsid w:val="00450721"/>
    <w:rsid w:val="0045327F"/>
    <w:rsid w:val="004564E6"/>
    <w:rsid w:val="00461DD6"/>
    <w:rsid w:val="004640E8"/>
    <w:rsid w:val="0046550B"/>
    <w:rsid w:val="004668C0"/>
    <w:rsid w:val="0047347F"/>
    <w:rsid w:val="00483AC8"/>
    <w:rsid w:val="00486A79"/>
    <w:rsid w:val="00490F0B"/>
    <w:rsid w:val="00492AC4"/>
    <w:rsid w:val="00496721"/>
    <w:rsid w:val="004971AE"/>
    <w:rsid w:val="004A74F4"/>
    <w:rsid w:val="004B1195"/>
    <w:rsid w:val="004B44F7"/>
    <w:rsid w:val="004B7F72"/>
    <w:rsid w:val="004C0CA7"/>
    <w:rsid w:val="004C5E94"/>
    <w:rsid w:val="004C5FB7"/>
    <w:rsid w:val="004C6B05"/>
    <w:rsid w:val="004D546C"/>
    <w:rsid w:val="004D69E2"/>
    <w:rsid w:val="004E1EB2"/>
    <w:rsid w:val="004F12EA"/>
    <w:rsid w:val="004F6294"/>
    <w:rsid w:val="004F69E0"/>
    <w:rsid w:val="004F6AAF"/>
    <w:rsid w:val="004F727E"/>
    <w:rsid w:val="00502783"/>
    <w:rsid w:val="005121AD"/>
    <w:rsid w:val="00515668"/>
    <w:rsid w:val="005215D6"/>
    <w:rsid w:val="0052265E"/>
    <w:rsid w:val="00525EF0"/>
    <w:rsid w:val="0053050A"/>
    <w:rsid w:val="005306F1"/>
    <w:rsid w:val="005370F8"/>
    <w:rsid w:val="00537159"/>
    <w:rsid w:val="00540338"/>
    <w:rsid w:val="00540405"/>
    <w:rsid w:val="00541636"/>
    <w:rsid w:val="00547A0B"/>
    <w:rsid w:val="00551400"/>
    <w:rsid w:val="005522DF"/>
    <w:rsid w:val="0055495D"/>
    <w:rsid w:val="00555629"/>
    <w:rsid w:val="00556739"/>
    <w:rsid w:val="00560B92"/>
    <w:rsid w:val="00563DBE"/>
    <w:rsid w:val="005641D6"/>
    <w:rsid w:val="00567D21"/>
    <w:rsid w:val="00572704"/>
    <w:rsid w:val="005773D8"/>
    <w:rsid w:val="00577FC0"/>
    <w:rsid w:val="00583147"/>
    <w:rsid w:val="00584D14"/>
    <w:rsid w:val="00585185"/>
    <w:rsid w:val="00586E1D"/>
    <w:rsid w:val="00590946"/>
    <w:rsid w:val="0059497D"/>
    <w:rsid w:val="00595E1C"/>
    <w:rsid w:val="00596EB4"/>
    <w:rsid w:val="005A3261"/>
    <w:rsid w:val="005A3325"/>
    <w:rsid w:val="005A6317"/>
    <w:rsid w:val="005B3E98"/>
    <w:rsid w:val="005C0517"/>
    <w:rsid w:val="005C0A24"/>
    <w:rsid w:val="005C0BEC"/>
    <w:rsid w:val="005D0267"/>
    <w:rsid w:val="005D357B"/>
    <w:rsid w:val="005D7878"/>
    <w:rsid w:val="005E514D"/>
    <w:rsid w:val="005E7030"/>
    <w:rsid w:val="005F5898"/>
    <w:rsid w:val="005F7CF7"/>
    <w:rsid w:val="006018FC"/>
    <w:rsid w:val="00603A8F"/>
    <w:rsid w:val="00605A94"/>
    <w:rsid w:val="00607935"/>
    <w:rsid w:val="00610E64"/>
    <w:rsid w:val="006112FE"/>
    <w:rsid w:val="00612A83"/>
    <w:rsid w:val="006151CF"/>
    <w:rsid w:val="00615B8E"/>
    <w:rsid w:val="006169C4"/>
    <w:rsid w:val="00616F18"/>
    <w:rsid w:val="00621CBF"/>
    <w:rsid w:val="00624E94"/>
    <w:rsid w:val="00634AD4"/>
    <w:rsid w:val="006408F1"/>
    <w:rsid w:val="00647124"/>
    <w:rsid w:val="006514EF"/>
    <w:rsid w:val="00653D64"/>
    <w:rsid w:val="006577FA"/>
    <w:rsid w:val="0066039D"/>
    <w:rsid w:val="006653DE"/>
    <w:rsid w:val="00675B35"/>
    <w:rsid w:val="0067681B"/>
    <w:rsid w:val="006768EA"/>
    <w:rsid w:val="0068571F"/>
    <w:rsid w:val="00693D0F"/>
    <w:rsid w:val="00695989"/>
    <w:rsid w:val="0069683D"/>
    <w:rsid w:val="006A26EF"/>
    <w:rsid w:val="006A38D2"/>
    <w:rsid w:val="006A4A88"/>
    <w:rsid w:val="006A686F"/>
    <w:rsid w:val="006B06C3"/>
    <w:rsid w:val="006B222C"/>
    <w:rsid w:val="006B586B"/>
    <w:rsid w:val="006B782E"/>
    <w:rsid w:val="006C072E"/>
    <w:rsid w:val="006C767D"/>
    <w:rsid w:val="006D304E"/>
    <w:rsid w:val="006D4980"/>
    <w:rsid w:val="006D7E2C"/>
    <w:rsid w:val="006F09F8"/>
    <w:rsid w:val="006F7B50"/>
    <w:rsid w:val="00700231"/>
    <w:rsid w:val="00700309"/>
    <w:rsid w:val="0070141D"/>
    <w:rsid w:val="0070218C"/>
    <w:rsid w:val="0070301E"/>
    <w:rsid w:val="007036E6"/>
    <w:rsid w:val="00704AF2"/>
    <w:rsid w:val="00710981"/>
    <w:rsid w:val="00733A0B"/>
    <w:rsid w:val="00735630"/>
    <w:rsid w:val="00735A96"/>
    <w:rsid w:val="00736E3C"/>
    <w:rsid w:val="007376FB"/>
    <w:rsid w:val="007414D5"/>
    <w:rsid w:val="00741BC2"/>
    <w:rsid w:val="00742834"/>
    <w:rsid w:val="00743069"/>
    <w:rsid w:val="0074372D"/>
    <w:rsid w:val="00744B81"/>
    <w:rsid w:val="00751D2D"/>
    <w:rsid w:val="00760006"/>
    <w:rsid w:val="00760880"/>
    <w:rsid w:val="007618C2"/>
    <w:rsid w:val="0076253C"/>
    <w:rsid w:val="0076301C"/>
    <w:rsid w:val="00764AA5"/>
    <w:rsid w:val="007716BD"/>
    <w:rsid w:val="00780E1F"/>
    <w:rsid w:val="00781356"/>
    <w:rsid w:val="0078580C"/>
    <w:rsid w:val="00785ABF"/>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C6704"/>
    <w:rsid w:val="007D3D65"/>
    <w:rsid w:val="007D5F49"/>
    <w:rsid w:val="007E113B"/>
    <w:rsid w:val="007E2DFC"/>
    <w:rsid w:val="007E428C"/>
    <w:rsid w:val="007F7B0C"/>
    <w:rsid w:val="0080489B"/>
    <w:rsid w:val="00805937"/>
    <w:rsid w:val="00816586"/>
    <w:rsid w:val="008179D9"/>
    <w:rsid w:val="00821DE0"/>
    <w:rsid w:val="00823710"/>
    <w:rsid w:val="0082726D"/>
    <w:rsid w:val="00827463"/>
    <w:rsid w:val="00830F3F"/>
    <w:rsid w:val="00831C4E"/>
    <w:rsid w:val="00835DF0"/>
    <w:rsid w:val="00836CFA"/>
    <w:rsid w:val="00837691"/>
    <w:rsid w:val="00837BA1"/>
    <w:rsid w:val="0084098A"/>
    <w:rsid w:val="00840F97"/>
    <w:rsid w:val="00841B65"/>
    <w:rsid w:val="00844355"/>
    <w:rsid w:val="00847233"/>
    <w:rsid w:val="0084798C"/>
    <w:rsid w:val="00847D00"/>
    <w:rsid w:val="00853BA9"/>
    <w:rsid w:val="008543AB"/>
    <w:rsid w:val="00862D7C"/>
    <w:rsid w:val="00862D8C"/>
    <w:rsid w:val="0086461E"/>
    <w:rsid w:val="0086508F"/>
    <w:rsid w:val="00865750"/>
    <w:rsid w:val="008663C0"/>
    <w:rsid w:val="00866D94"/>
    <w:rsid w:val="008673C4"/>
    <w:rsid w:val="00874814"/>
    <w:rsid w:val="0087577E"/>
    <w:rsid w:val="00875DAB"/>
    <w:rsid w:val="00880C5F"/>
    <w:rsid w:val="00887796"/>
    <w:rsid w:val="00891C00"/>
    <w:rsid w:val="008926B4"/>
    <w:rsid w:val="00893FEB"/>
    <w:rsid w:val="0089464F"/>
    <w:rsid w:val="00894F32"/>
    <w:rsid w:val="00897781"/>
    <w:rsid w:val="008A192D"/>
    <w:rsid w:val="008B1BED"/>
    <w:rsid w:val="008B3FC0"/>
    <w:rsid w:val="008B64E6"/>
    <w:rsid w:val="008B7761"/>
    <w:rsid w:val="008B79B8"/>
    <w:rsid w:val="008B7E10"/>
    <w:rsid w:val="008C6925"/>
    <w:rsid w:val="008C7184"/>
    <w:rsid w:val="008D32FA"/>
    <w:rsid w:val="008D3F71"/>
    <w:rsid w:val="008D4CD3"/>
    <w:rsid w:val="008D7508"/>
    <w:rsid w:val="008E00E7"/>
    <w:rsid w:val="008E1F5B"/>
    <w:rsid w:val="008E4C5F"/>
    <w:rsid w:val="008E6F3D"/>
    <w:rsid w:val="008F088A"/>
    <w:rsid w:val="008F3EA5"/>
    <w:rsid w:val="008F590B"/>
    <w:rsid w:val="008F5E45"/>
    <w:rsid w:val="008F7BE0"/>
    <w:rsid w:val="009004C2"/>
    <w:rsid w:val="0090092B"/>
    <w:rsid w:val="00903167"/>
    <w:rsid w:val="00912F48"/>
    <w:rsid w:val="00923480"/>
    <w:rsid w:val="00927E22"/>
    <w:rsid w:val="009305C2"/>
    <w:rsid w:val="00932C3E"/>
    <w:rsid w:val="00933BF9"/>
    <w:rsid w:val="0093488B"/>
    <w:rsid w:val="00943DAA"/>
    <w:rsid w:val="00945EB1"/>
    <w:rsid w:val="0095468C"/>
    <w:rsid w:val="00955A83"/>
    <w:rsid w:val="00956A01"/>
    <w:rsid w:val="009576D2"/>
    <w:rsid w:val="009660A1"/>
    <w:rsid w:val="00967BEF"/>
    <w:rsid w:val="00970197"/>
    <w:rsid w:val="0097308E"/>
    <w:rsid w:val="0097495D"/>
    <w:rsid w:val="00976B21"/>
    <w:rsid w:val="009803D5"/>
    <w:rsid w:val="00980C69"/>
    <w:rsid w:val="0098154F"/>
    <w:rsid w:val="00982790"/>
    <w:rsid w:val="00983FD3"/>
    <w:rsid w:val="00995F3D"/>
    <w:rsid w:val="009A0897"/>
    <w:rsid w:val="009A3A52"/>
    <w:rsid w:val="009A461D"/>
    <w:rsid w:val="009A530A"/>
    <w:rsid w:val="009A6487"/>
    <w:rsid w:val="009A7810"/>
    <w:rsid w:val="009B3858"/>
    <w:rsid w:val="009B6C16"/>
    <w:rsid w:val="009B70C8"/>
    <w:rsid w:val="009C171B"/>
    <w:rsid w:val="009C3101"/>
    <w:rsid w:val="009C333F"/>
    <w:rsid w:val="009C5436"/>
    <w:rsid w:val="009C7A18"/>
    <w:rsid w:val="009C7A2C"/>
    <w:rsid w:val="009D2AF8"/>
    <w:rsid w:val="009D3AD0"/>
    <w:rsid w:val="009E1028"/>
    <w:rsid w:val="009E1FF4"/>
    <w:rsid w:val="009E6028"/>
    <w:rsid w:val="009F12B3"/>
    <w:rsid w:val="009F2F5E"/>
    <w:rsid w:val="009F371B"/>
    <w:rsid w:val="009F52F2"/>
    <w:rsid w:val="009F7619"/>
    <w:rsid w:val="00A00EBC"/>
    <w:rsid w:val="00A046DD"/>
    <w:rsid w:val="00A050BA"/>
    <w:rsid w:val="00A11DC5"/>
    <w:rsid w:val="00A207CA"/>
    <w:rsid w:val="00A26362"/>
    <w:rsid w:val="00A26EEF"/>
    <w:rsid w:val="00A37CD0"/>
    <w:rsid w:val="00A40CBB"/>
    <w:rsid w:val="00A42B64"/>
    <w:rsid w:val="00A44AC0"/>
    <w:rsid w:val="00A477A8"/>
    <w:rsid w:val="00A5253E"/>
    <w:rsid w:val="00A529AD"/>
    <w:rsid w:val="00A53E6B"/>
    <w:rsid w:val="00A61DDC"/>
    <w:rsid w:val="00A651CD"/>
    <w:rsid w:val="00A67137"/>
    <w:rsid w:val="00A71A12"/>
    <w:rsid w:val="00A7357D"/>
    <w:rsid w:val="00A7378D"/>
    <w:rsid w:val="00A74768"/>
    <w:rsid w:val="00A75C2F"/>
    <w:rsid w:val="00A8370D"/>
    <w:rsid w:val="00A855F6"/>
    <w:rsid w:val="00A9704C"/>
    <w:rsid w:val="00AA105B"/>
    <w:rsid w:val="00AB1CEE"/>
    <w:rsid w:val="00AB32F3"/>
    <w:rsid w:val="00AB3308"/>
    <w:rsid w:val="00AB3CB4"/>
    <w:rsid w:val="00AB510B"/>
    <w:rsid w:val="00AB5DF5"/>
    <w:rsid w:val="00AB61F4"/>
    <w:rsid w:val="00AC102E"/>
    <w:rsid w:val="00AC4A87"/>
    <w:rsid w:val="00AD1E89"/>
    <w:rsid w:val="00AD6453"/>
    <w:rsid w:val="00AD6B4D"/>
    <w:rsid w:val="00AE6B2B"/>
    <w:rsid w:val="00AF10FD"/>
    <w:rsid w:val="00AF5C71"/>
    <w:rsid w:val="00B00DB9"/>
    <w:rsid w:val="00B00EAA"/>
    <w:rsid w:val="00B01B83"/>
    <w:rsid w:val="00B04615"/>
    <w:rsid w:val="00B04880"/>
    <w:rsid w:val="00B10B11"/>
    <w:rsid w:val="00B123A3"/>
    <w:rsid w:val="00B13DDF"/>
    <w:rsid w:val="00B153E0"/>
    <w:rsid w:val="00B16EDA"/>
    <w:rsid w:val="00B16EE9"/>
    <w:rsid w:val="00B177B3"/>
    <w:rsid w:val="00B179A6"/>
    <w:rsid w:val="00B218FD"/>
    <w:rsid w:val="00B21A93"/>
    <w:rsid w:val="00B240BF"/>
    <w:rsid w:val="00B254D6"/>
    <w:rsid w:val="00B272A9"/>
    <w:rsid w:val="00B30023"/>
    <w:rsid w:val="00B30734"/>
    <w:rsid w:val="00B30C40"/>
    <w:rsid w:val="00B3197B"/>
    <w:rsid w:val="00B343BE"/>
    <w:rsid w:val="00B35834"/>
    <w:rsid w:val="00B3675F"/>
    <w:rsid w:val="00B368B0"/>
    <w:rsid w:val="00B40B61"/>
    <w:rsid w:val="00B46BA6"/>
    <w:rsid w:val="00B53DC5"/>
    <w:rsid w:val="00B66EB5"/>
    <w:rsid w:val="00B73B1D"/>
    <w:rsid w:val="00B7780F"/>
    <w:rsid w:val="00B77BE9"/>
    <w:rsid w:val="00B84202"/>
    <w:rsid w:val="00B925E8"/>
    <w:rsid w:val="00B930B1"/>
    <w:rsid w:val="00B937CD"/>
    <w:rsid w:val="00B96F4A"/>
    <w:rsid w:val="00B979C6"/>
    <w:rsid w:val="00BA1D5D"/>
    <w:rsid w:val="00BA7025"/>
    <w:rsid w:val="00BA705C"/>
    <w:rsid w:val="00BB1540"/>
    <w:rsid w:val="00BB2ADA"/>
    <w:rsid w:val="00BB4919"/>
    <w:rsid w:val="00BB4BCA"/>
    <w:rsid w:val="00BB5823"/>
    <w:rsid w:val="00BB654B"/>
    <w:rsid w:val="00BC1F0A"/>
    <w:rsid w:val="00BC6A12"/>
    <w:rsid w:val="00BC7F5C"/>
    <w:rsid w:val="00BD159A"/>
    <w:rsid w:val="00BD3800"/>
    <w:rsid w:val="00BD41F6"/>
    <w:rsid w:val="00BD5A71"/>
    <w:rsid w:val="00BD7136"/>
    <w:rsid w:val="00BD74CF"/>
    <w:rsid w:val="00BE16D1"/>
    <w:rsid w:val="00BE27C5"/>
    <w:rsid w:val="00BE6967"/>
    <w:rsid w:val="00BE69CC"/>
    <w:rsid w:val="00BF41BF"/>
    <w:rsid w:val="00BF4437"/>
    <w:rsid w:val="00BF46EC"/>
    <w:rsid w:val="00C021E4"/>
    <w:rsid w:val="00C03318"/>
    <w:rsid w:val="00C03F39"/>
    <w:rsid w:val="00C03F8C"/>
    <w:rsid w:val="00C05131"/>
    <w:rsid w:val="00C077D7"/>
    <w:rsid w:val="00C1207E"/>
    <w:rsid w:val="00C123B6"/>
    <w:rsid w:val="00C200BA"/>
    <w:rsid w:val="00C2018F"/>
    <w:rsid w:val="00C21E82"/>
    <w:rsid w:val="00C22AC7"/>
    <w:rsid w:val="00C2396D"/>
    <w:rsid w:val="00C23A39"/>
    <w:rsid w:val="00C24350"/>
    <w:rsid w:val="00C243A5"/>
    <w:rsid w:val="00C27CFB"/>
    <w:rsid w:val="00C324AF"/>
    <w:rsid w:val="00C33F09"/>
    <w:rsid w:val="00C368C1"/>
    <w:rsid w:val="00C41150"/>
    <w:rsid w:val="00C46FF5"/>
    <w:rsid w:val="00C47116"/>
    <w:rsid w:val="00C50F19"/>
    <w:rsid w:val="00C52C9B"/>
    <w:rsid w:val="00C53252"/>
    <w:rsid w:val="00C5693D"/>
    <w:rsid w:val="00C61556"/>
    <w:rsid w:val="00C62B70"/>
    <w:rsid w:val="00C73468"/>
    <w:rsid w:val="00C7675C"/>
    <w:rsid w:val="00C76C37"/>
    <w:rsid w:val="00C83DFE"/>
    <w:rsid w:val="00C8489B"/>
    <w:rsid w:val="00C919D1"/>
    <w:rsid w:val="00C92848"/>
    <w:rsid w:val="00C9290D"/>
    <w:rsid w:val="00C94020"/>
    <w:rsid w:val="00C9465A"/>
    <w:rsid w:val="00CA3DF5"/>
    <w:rsid w:val="00CB14B2"/>
    <w:rsid w:val="00CB28DF"/>
    <w:rsid w:val="00CB4193"/>
    <w:rsid w:val="00CB51CC"/>
    <w:rsid w:val="00CB73F7"/>
    <w:rsid w:val="00CC15F8"/>
    <w:rsid w:val="00CC2A6D"/>
    <w:rsid w:val="00CC6A10"/>
    <w:rsid w:val="00CC7425"/>
    <w:rsid w:val="00CD06C1"/>
    <w:rsid w:val="00CD0D37"/>
    <w:rsid w:val="00CD5CF2"/>
    <w:rsid w:val="00CD73D0"/>
    <w:rsid w:val="00CE36DF"/>
    <w:rsid w:val="00CE3A07"/>
    <w:rsid w:val="00CE536F"/>
    <w:rsid w:val="00CE59C7"/>
    <w:rsid w:val="00CF5C13"/>
    <w:rsid w:val="00CF754A"/>
    <w:rsid w:val="00D03CBE"/>
    <w:rsid w:val="00D048DB"/>
    <w:rsid w:val="00D16920"/>
    <w:rsid w:val="00D20BE0"/>
    <w:rsid w:val="00D20D83"/>
    <w:rsid w:val="00D224E4"/>
    <w:rsid w:val="00D25090"/>
    <w:rsid w:val="00D3151F"/>
    <w:rsid w:val="00D326DA"/>
    <w:rsid w:val="00D355C0"/>
    <w:rsid w:val="00D35740"/>
    <w:rsid w:val="00D37A7A"/>
    <w:rsid w:val="00D4062E"/>
    <w:rsid w:val="00D40939"/>
    <w:rsid w:val="00D47F60"/>
    <w:rsid w:val="00D53615"/>
    <w:rsid w:val="00D54831"/>
    <w:rsid w:val="00D56636"/>
    <w:rsid w:val="00D573E3"/>
    <w:rsid w:val="00D62C2D"/>
    <w:rsid w:val="00D8673A"/>
    <w:rsid w:val="00D9739D"/>
    <w:rsid w:val="00DA3AA3"/>
    <w:rsid w:val="00DA71D9"/>
    <w:rsid w:val="00DA7AF3"/>
    <w:rsid w:val="00DB0225"/>
    <w:rsid w:val="00DB101F"/>
    <w:rsid w:val="00DB10E0"/>
    <w:rsid w:val="00DB2BF4"/>
    <w:rsid w:val="00DB486B"/>
    <w:rsid w:val="00DB5B1C"/>
    <w:rsid w:val="00DB63C1"/>
    <w:rsid w:val="00DC0F98"/>
    <w:rsid w:val="00DC66B0"/>
    <w:rsid w:val="00DC788F"/>
    <w:rsid w:val="00DD0E1F"/>
    <w:rsid w:val="00DD0E26"/>
    <w:rsid w:val="00DD6B3D"/>
    <w:rsid w:val="00DE7DC9"/>
    <w:rsid w:val="00DF0ED2"/>
    <w:rsid w:val="00DF1862"/>
    <w:rsid w:val="00DF2DBD"/>
    <w:rsid w:val="00DF7423"/>
    <w:rsid w:val="00E02DCF"/>
    <w:rsid w:val="00E0534D"/>
    <w:rsid w:val="00E05ADC"/>
    <w:rsid w:val="00E068E3"/>
    <w:rsid w:val="00E06B24"/>
    <w:rsid w:val="00E07E94"/>
    <w:rsid w:val="00E10862"/>
    <w:rsid w:val="00E228D3"/>
    <w:rsid w:val="00E32402"/>
    <w:rsid w:val="00E33785"/>
    <w:rsid w:val="00E36A4F"/>
    <w:rsid w:val="00E36C89"/>
    <w:rsid w:val="00E37088"/>
    <w:rsid w:val="00E42DBD"/>
    <w:rsid w:val="00E478F0"/>
    <w:rsid w:val="00E51FF7"/>
    <w:rsid w:val="00E53F5F"/>
    <w:rsid w:val="00E5705A"/>
    <w:rsid w:val="00E63147"/>
    <w:rsid w:val="00E65855"/>
    <w:rsid w:val="00E66107"/>
    <w:rsid w:val="00E70A76"/>
    <w:rsid w:val="00E70F91"/>
    <w:rsid w:val="00E74C63"/>
    <w:rsid w:val="00E75BB4"/>
    <w:rsid w:val="00E7659D"/>
    <w:rsid w:val="00E77071"/>
    <w:rsid w:val="00E80727"/>
    <w:rsid w:val="00E808DC"/>
    <w:rsid w:val="00E84822"/>
    <w:rsid w:val="00E860E1"/>
    <w:rsid w:val="00E94643"/>
    <w:rsid w:val="00E954FD"/>
    <w:rsid w:val="00EA4053"/>
    <w:rsid w:val="00EB476A"/>
    <w:rsid w:val="00EC4651"/>
    <w:rsid w:val="00ED3EA9"/>
    <w:rsid w:val="00EE1309"/>
    <w:rsid w:val="00EE1FDE"/>
    <w:rsid w:val="00EE31E5"/>
    <w:rsid w:val="00EE3552"/>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23F8"/>
    <w:rsid w:val="00F249E9"/>
    <w:rsid w:val="00F27879"/>
    <w:rsid w:val="00F3132A"/>
    <w:rsid w:val="00F3266D"/>
    <w:rsid w:val="00F32F6D"/>
    <w:rsid w:val="00F3633A"/>
    <w:rsid w:val="00F36F6F"/>
    <w:rsid w:val="00F40C52"/>
    <w:rsid w:val="00F423AD"/>
    <w:rsid w:val="00F50A77"/>
    <w:rsid w:val="00F53EB8"/>
    <w:rsid w:val="00F61E09"/>
    <w:rsid w:val="00F6374C"/>
    <w:rsid w:val="00F672F8"/>
    <w:rsid w:val="00F72E3C"/>
    <w:rsid w:val="00F74287"/>
    <w:rsid w:val="00F765F1"/>
    <w:rsid w:val="00F81B0C"/>
    <w:rsid w:val="00F8465C"/>
    <w:rsid w:val="00F85AF7"/>
    <w:rsid w:val="00F87AD1"/>
    <w:rsid w:val="00F87C9D"/>
    <w:rsid w:val="00F9387C"/>
    <w:rsid w:val="00F974EA"/>
    <w:rsid w:val="00F97731"/>
    <w:rsid w:val="00FA0CA9"/>
    <w:rsid w:val="00FA1E67"/>
    <w:rsid w:val="00FA2C7A"/>
    <w:rsid w:val="00FA7A12"/>
    <w:rsid w:val="00FB2DBE"/>
    <w:rsid w:val="00FB43DA"/>
    <w:rsid w:val="00FB71FE"/>
    <w:rsid w:val="00FC0B9B"/>
    <w:rsid w:val="00FC63FC"/>
    <w:rsid w:val="00FC671E"/>
    <w:rsid w:val="00FC6E37"/>
    <w:rsid w:val="00FE0954"/>
    <w:rsid w:val="00FE1937"/>
    <w:rsid w:val="00FE3FBA"/>
    <w:rsid w:val="00FE52A9"/>
    <w:rsid w:val="00FE65A4"/>
    <w:rsid w:val="00FE6AA7"/>
    <w:rsid w:val="00FF11F8"/>
    <w:rsid w:val="00FF1AE4"/>
    <w:rsid w:val="00FF1E5D"/>
    <w:rsid w:val="00FF3A0A"/>
    <w:rsid w:val="00FF5C2B"/>
    <w:rsid w:val="00FF6CB5"/>
    <w:rsid w:val="00FF6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3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26362"/>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nhideWhenUsed/>
    <w:rsid w:val="00A26362"/>
    <w:rPr>
      <w:color w:val="0000FF"/>
      <w:u w:val="single"/>
    </w:rPr>
  </w:style>
  <w:style w:type="table" w:styleId="a4">
    <w:name w:val="Table Grid"/>
    <w:basedOn w:val="a1"/>
    <w:uiPriority w:val="59"/>
    <w:rsid w:val="00A263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A26362"/>
    <w:pPr>
      <w:spacing w:after="0" w:line="240" w:lineRule="auto"/>
    </w:pPr>
    <w:rPr>
      <w:rFonts w:ascii="Calibri" w:eastAsia="Calibri" w:hAnsi="Calibri" w:cs="Times New Roman"/>
      <w:lang w:eastAsia="ru-RU"/>
    </w:rPr>
  </w:style>
  <w:style w:type="character" w:customStyle="1" w:styleId="ConsPlusNormal0">
    <w:name w:val="ConsPlusNormal Знак"/>
    <w:link w:val="ConsPlusNormal"/>
    <w:rsid w:val="00A26362"/>
    <w:rPr>
      <w:rFonts w:ascii="Arial" w:eastAsiaTheme="minorEastAsia" w:hAnsi="Arial" w:cs="Arial"/>
      <w:sz w:val="20"/>
      <w:lang w:eastAsia="ru-RU"/>
    </w:rPr>
  </w:style>
  <w:style w:type="paragraph" w:styleId="a5">
    <w:name w:val="List Paragraph"/>
    <w:basedOn w:val="a"/>
    <w:uiPriority w:val="34"/>
    <w:qFormat/>
    <w:rsid w:val="00A26362"/>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a6">
    <w:name w:val="Balloon Text"/>
    <w:basedOn w:val="a"/>
    <w:link w:val="a7"/>
    <w:uiPriority w:val="99"/>
    <w:semiHidden/>
    <w:unhideWhenUsed/>
    <w:rsid w:val="00A263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63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3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26362"/>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nhideWhenUsed/>
    <w:rsid w:val="00A26362"/>
    <w:rPr>
      <w:color w:val="0000FF"/>
      <w:u w:val="single"/>
    </w:rPr>
  </w:style>
  <w:style w:type="table" w:styleId="a4">
    <w:name w:val="Table Grid"/>
    <w:basedOn w:val="a1"/>
    <w:uiPriority w:val="59"/>
    <w:rsid w:val="00A263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A26362"/>
    <w:pPr>
      <w:spacing w:after="0" w:line="240" w:lineRule="auto"/>
    </w:pPr>
    <w:rPr>
      <w:rFonts w:ascii="Calibri" w:eastAsia="Calibri" w:hAnsi="Calibri" w:cs="Times New Roman"/>
      <w:lang w:eastAsia="ru-RU"/>
    </w:rPr>
  </w:style>
  <w:style w:type="character" w:customStyle="1" w:styleId="ConsPlusNormal0">
    <w:name w:val="ConsPlusNormal Знак"/>
    <w:link w:val="ConsPlusNormal"/>
    <w:rsid w:val="00A26362"/>
    <w:rPr>
      <w:rFonts w:ascii="Arial" w:eastAsiaTheme="minorEastAsia" w:hAnsi="Arial" w:cs="Arial"/>
      <w:sz w:val="20"/>
      <w:lang w:eastAsia="ru-RU"/>
    </w:rPr>
  </w:style>
  <w:style w:type="paragraph" w:styleId="a5">
    <w:name w:val="List Paragraph"/>
    <w:basedOn w:val="a"/>
    <w:uiPriority w:val="34"/>
    <w:qFormat/>
    <w:rsid w:val="00A26362"/>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a6">
    <w:name w:val="Balloon Text"/>
    <w:basedOn w:val="a"/>
    <w:link w:val="a7"/>
    <w:uiPriority w:val="99"/>
    <w:semiHidden/>
    <w:unhideWhenUsed/>
    <w:rsid w:val="00A263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6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943D45B3B96CDA889349FBC99F256C047374381A85BA84B230628A9FB5D6E13C3AC5E00C9A566317A846DD53wCRDM" TargetMode="External"/><Relationship Id="rId13" Type="http://schemas.openxmlformats.org/officeDocument/2006/relationships/hyperlink" Target="consultantplus://offline/ref=212A8EB1BE5C4CB30AD2DFF2C46115F1A5447EE37B11C556CBFB44832705A2D30E930EC20FB9926D88E3D7634ADAA729133343F15710121FK1j9L" TargetMode="External"/><Relationship Id="rId18" Type="http://schemas.openxmlformats.org/officeDocument/2006/relationships/hyperlink" Target="consultantplus://offline/ref=95DF936464C9974784078D76DF148052DC85A84763A163746BBCBA285EAC965964B780D00DA45E2A165A3B370F24453A87A5AD7D1D9077BE60VBJ" TargetMode="External"/><Relationship Id="rId3" Type="http://schemas.microsoft.com/office/2007/relationships/stylesWithEffects" Target="stylesWithEffects.xml"/><Relationship Id="rId21" Type="http://schemas.openxmlformats.org/officeDocument/2006/relationships/hyperlink" Target="consultantplus://offline/ref=95DF936464C9974784078D76DF148052DC85A84763A163746BBCBA285EAC965964B780D00DA45E2A165A3B370F24453A87A5AD7D1D9077BE60VBJ" TargetMode="External"/><Relationship Id="rId7" Type="http://schemas.openxmlformats.org/officeDocument/2006/relationships/hyperlink" Target="consultantplus://offline/ref=79943D45B3B96CDA889349FBC99F256C0473743E1D83BA84B230628A9FB5D6E13C3AC5E00C9A566317A846DD53wCRDM" TargetMode="External"/><Relationship Id="rId12" Type="http://schemas.openxmlformats.org/officeDocument/2006/relationships/hyperlink" Target="consultantplus://offline/ref=79943D45B3B96CDA889357F6DFF37861037023321B8DB9D2E86F39D7C8BCDCB66975C4AE499649631FB644D45A98066EF1C7A53029A84A93600454wFR6M" TargetMode="External"/><Relationship Id="rId17" Type="http://schemas.openxmlformats.org/officeDocument/2006/relationships/hyperlink" Target="consultantplus://offline/ref=95DF936464C9974784078D76DF148052DC85A84763A163746BBCBA285EAC965964B780D00DA45E2A165A3B370F24453A87A5AD7D1D9077BE60VBJ"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95DF936464C9974784078D76DF148052DC85A84763A163746BBCBA285EAC965964B780D309A0567B43153A6B497356388DA5AF750269VBJ" TargetMode="External"/><Relationship Id="rId20" Type="http://schemas.openxmlformats.org/officeDocument/2006/relationships/hyperlink" Target="consultantplus://offline/ref=95DF936464C9974784078D76DF148052DC85A84763A163746BBCBA285EAC965964B780D00DA45E2A165A3B370F24453A87A5AD7D1D9077BE60VBJ"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79943D45B3B96CDA889349FBC99F256C047C7E3B1982BA84B230628A9FB5D6E13C3AC5E00C9A566317A846DD53wCRD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4646B1D1697DAC274FFFDA9194A1C4D210FACF64F3AB0122F295D87C37D8C4794FE0296AC703737ECC94D2150BE6F050B48448B724C699EaEK2I" TargetMode="External"/><Relationship Id="rId23" Type="http://schemas.openxmlformats.org/officeDocument/2006/relationships/hyperlink" Target="consultantplus://offline/ref=95DF936464C9974784078D76DF148052DC85A84763A163746BBCBA285EAC965964B780D00DA45E2A165A3B370F24453A87A5AD7D1D9077BE60VBJ" TargetMode="External"/><Relationship Id="rId10" Type="http://schemas.openxmlformats.org/officeDocument/2006/relationships/hyperlink" Target="consultantplus://offline/ref=79943D45B3B96CDA889357F6DFF3786103702332198CB5DAE96F39D7C8BCDCB66975C4BC49CE45621EA844D54FCE5728wAR5M" TargetMode="External"/><Relationship Id="rId19" Type="http://schemas.openxmlformats.org/officeDocument/2006/relationships/hyperlink" Target="consultantplus://offline/ref=95DF936464C9974784078D76DF148052DC85A84763A163746BBCBA285EAC965964B780D00DA45E2A105A3B370F24453A87A5AD7D1D9077BE60VBJ" TargetMode="External"/><Relationship Id="rId4" Type="http://schemas.openxmlformats.org/officeDocument/2006/relationships/settings" Target="settings.xml"/><Relationship Id="rId9" Type="http://schemas.openxmlformats.org/officeDocument/2006/relationships/hyperlink" Target="consultantplus://offline/ref=79943D45B3B96CDA889349FBC99F256C047A79371C84BA84B230628A9FB5D6E13C3AC5E00C9A566317A846DD53wCRDM" TargetMode="External"/><Relationship Id="rId14" Type="http://schemas.openxmlformats.org/officeDocument/2006/relationships/hyperlink" Target="http://www.adm-nartkala.ru" TargetMode="External"/><Relationship Id="rId22" Type="http://schemas.openxmlformats.org/officeDocument/2006/relationships/hyperlink" Target="consultantplus://offline/ref=95DF936464C9974784078D76DF148052DC85A84763A163746BBCBA285EAC965964B780D304A4567B43153A6B497356388DA5AF750269V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12860</Words>
  <Characters>73307</Characters>
  <Application>Microsoft Office Word</Application>
  <DocSecurity>0</DocSecurity>
  <Lines>610</Lines>
  <Paragraphs>171</Paragraphs>
  <ScaleCrop>false</ScaleCrop>
  <Company>*</Company>
  <LinksUpToDate>false</LinksUpToDate>
  <CharactersWithSpaces>85996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2023-02-14T09:31:00Z</dcterms:created>
  <dcterms:modified xsi:type="dcterms:W3CDTF">2023-02-14T09:31:00Z</dcterms:modified>
</cp:coreProperties>
</file>