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B12" w:rsidRDefault="000B2B12" w:rsidP="000B2B12">
      <w:pPr>
        <w:spacing w:after="0" w:line="240" w:lineRule="auto"/>
        <w:jc w:val="center"/>
        <w:rPr>
          <w:rFonts w:ascii="Times New Roman" w:hAnsi="Times New Roman"/>
          <w:sz w:val="26"/>
          <w:szCs w:val="26"/>
          <w:lang w:eastAsia="ru-RU"/>
        </w:rPr>
      </w:pPr>
      <w:r>
        <w:rPr>
          <w:rFonts w:ascii="Times New Roman" w:hAnsi="Times New Roman"/>
          <w:noProof/>
          <w:sz w:val="26"/>
          <w:szCs w:val="26"/>
          <w:lang w:eastAsia="ru-RU"/>
        </w:rPr>
        <w:drawing>
          <wp:inline distT="0" distB="0" distL="0" distR="0" wp14:anchorId="14F0F5DA" wp14:editId="7B145B79">
            <wp:extent cx="734060" cy="893445"/>
            <wp:effectExtent l="0" t="0" r="8890" b="190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4060" cy="893445"/>
                    </a:xfrm>
                    <a:prstGeom prst="rect">
                      <a:avLst/>
                    </a:prstGeom>
                    <a:noFill/>
                    <a:ln>
                      <a:noFill/>
                    </a:ln>
                  </pic:spPr>
                </pic:pic>
              </a:graphicData>
            </a:graphic>
          </wp:inline>
        </w:drawing>
      </w:r>
    </w:p>
    <w:p w:rsidR="000B2B12" w:rsidRDefault="000B2B12" w:rsidP="000B2B12">
      <w:pPr>
        <w:spacing w:after="0" w:line="240" w:lineRule="auto"/>
        <w:jc w:val="center"/>
        <w:rPr>
          <w:rFonts w:ascii="Times New Roman" w:hAnsi="Times New Roman"/>
          <w:b/>
          <w:sz w:val="18"/>
          <w:szCs w:val="18"/>
          <w:lang w:eastAsia="ru-RU"/>
        </w:rPr>
      </w:pPr>
    </w:p>
    <w:p w:rsidR="000B2B12" w:rsidRDefault="000B2B12" w:rsidP="000B2B12">
      <w:pPr>
        <w:tabs>
          <w:tab w:val="left" w:pos="518"/>
        </w:tabs>
        <w:spacing w:after="0" w:line="240" w:lineRule="auto"/>
        <w:ind w:hanging="180"/>
        <w:jc w:val="center"/>
        <w:rPr>
          <w:rFonts w:ascii="Times New Roman" w:eastAsia="Times New Roman" w:hAnsi="Times New Roman"/>
          <w:sz w:val="18"/>
          <w:szCs w:val="18"/>
        </w:rPr>
      </w:pPr>
      <w:r>
        <w:rPr>
          <w:rFonts w:ascii="Times New Roman" w:eastAsia="Times New Roman" w:hAnsi="Times New Roman"/>
          <w:b/>
          <w:sz w:val="18"/>
          <w:szCs w:val="18"/>
        </w:rPr>
        <w:t>МУНИЦИПАЛЬНОЕ КАЗЕННОЕ УЧРЕЖДЕНИЕ «МЕСТНАЯ АДМИНИСТРАЦИЯ ГОРОДСКОГО ПОСЕЛЕНИЯ НАРТКАЛА УРВАНСКОГО МУНИЦИПАЛЬНОГО РАЙОНА КАБАРДИНО-БАЛКАРСКОЙ РЕСПУБЛИКИ</w:t>
      </w:r>
      <w:r>
        <w:rPr>
          <w:rFonts w:ascii="Times New Roman" w:eastAsia="Times New Roman" w:hAnsi="Times New Roman"/>
          <w:sz w:val="18"/>
          <w:szCs w:val="18"/>
        </w:rPr>
        <w:t>»</w:t>
      </w:r>
    </w:p>
    <w:p w:rsidR="000B2B12" w:rsidRDefault="000B2B12" w:rsidP="000B2B12">
      <w:pPr>
        <w:spacing w:after="0" w:line="240" w:lineRule="auto"/>
        <w:jc w:val="center"/>
        <w:rPr>
          <w:rFonts w:ascii="Times New Roman" w:hAnsi="Times New Roman"/>
          <w:bCs/>
          <w:sz w:val="16"/>
          <w:szCs w:val="16"/>
          <w:lang w:eastAsia="ru-RU"/>
        </w:rPr>
      </w:pPr>
    </w:p>
    <w:p w:rsidR="000B2B12" w:rsidRDefault="000B2B12" w:rsidP="000B2B12">
      <w:pPr>
        <w:spacing w:after="0" w:line="240" w:lineRule="auto"/>
        <w:jc w:val="center"/>
        <w:rPr>
          <w:rFonts w:ascii="Times New Roman" w:hAnsi="Times New Roman"/>
          <w:sz w:val="16"/>
          <w:lang w:eastAsia="ru-RU"/>
        </w:rPr>
      </w:pPr>
      <w:r>
        <w:rPr>
          <w:rFonts w:ascii="Times New Roman" w:hAnsi="Times New Roman"/>
          <w:sz w:val="16"/>
          <w:lang w:eastAsia="ru-RU"/>
        </w:rPr>
        <w:t xml:space="preserve">КЪЭБЭРДЕЙ-БАЛЪКЪЭР РЕСКПУБЛИКЭМ И АРУАН  МУНИЦИПАЛЬНЭ  КУЕЙМ ЩЫЩ  НАРТКЪАЛЭ  КЪАЛЭ    </w:t>
      </w:r>
    </w:p>
    <w:p w:rsidR="000B2B12" w:rsidRDefault="000B2B12" w:rsidP="000B2B12">
      <w:pPr>
        <w:spacing w:after="0" w:line="240" w:lineRule="auto"/>
        <w:jc w:val="center"/>
        <w:rPr>
          <w:rFonts w:ascii="Times New Roman" w:hAnsi="Times New Roman"/>
          <w:sz w:val="16"/>
          <w:lang w:eastAsia="ru-RU"/>
        </w:rPr>
      </w:pPr>
      <w:r>
        <w:rPr>
          <w:rFonts w:ascii="Times New Roman" w:hAnsi="Times New Roman"/>
          <w:sz w:val="16"/>
          <w:lang w:eastAsia="ru-RU"/>
        </w:rPr>
        <w:t>ЖЫЛАГЪУЭМ И Щ</w:t>
      </w:r>
      <w:proofErr w:type="gramStart"/>
      <w:r>
        <w:rPr>
          <w:rFonts w:ascii="Times New Roman" w:hAnsi="Times New Roman"/>
          <w:sz w:val="16"/>
          <w:lang w:eastAsia="ru-RU"/>
        </w:rPr>
        <w:t>I</w:t>
      </w:r>
      <w:proofErr w:type="gramEnd"/>
      <w:r>
        <w:rPr>
          <w:rFonts w:ascii="Times New Roman" w:hAnsi="Times New Roman"/>
          <w:sz w:val="16"/>
          <w:lang w:eastAsia="ru-RU"/>
        </w:rPr>
        <w:t>ЫПIЭ АДМИНИСТРАЦЭ</w:t>
      </w:r>
    </w:p>
    <w:p w:rsidR="000B2B12" w:rsidRDefault="000B2B12" w:rsidP="000B2B12">
      <w:pPr>
        <w:spacing w:after="0" w:line="240" w:lineRule="auto"/>
        <w:jc w:val="center"/>
        <w:rPr>
          <w:rFonts w:ascii="Times New Roman" w:hAnsi="Times New Roman"/>
          <w:b/>
          <w:sz w:val="16"/>
          <w:lang w:eastAsia="ru-RU"/>
        </w:rPr>
      </w:pPr>
    </w:p>
    <w:p w:rsidR="000B2B12" w:rsidRDefault="000B2B12" w:rsidP="000B2B12">
      <w:pPr>
        <w:spacing w:after="0" w:line="240" w:lineRule="auto"/>
        <w:jc w:val="center"/>
        <w:rPr>
          <w:rFonts w:ascii="Times New Roman" w:hAnsi="Times New Roman"/>
          <w:sz w:val="16"/>
          <w:lang w:eastAsia="ru-RU"/>
        </w:rPr>
      </w:pPr>
      <w:r>
        <w:rPr>
          <w:rFonts w:ascii="Times New Roman" w:hAnsi="Times New Roman"/>
          <w:sz w:val="16"/>
          <w:lang w:eastAsia="ru-RU"/>
        </w:rPr>
        <w:t xml:space="preserve">КЪАБАРТЫ-МАЛКЪАР РЕСПУБЛИКАНЫ УРВАН МУНИЦИПАЛЬНЫЙ РАЙОНУНУ НАРТКЪАЛА ШАХАР    </w:t>
      </w:r>
    </w:p>
    <w:p w:rsidR="000B2B12" w:rsidRDefault="000B2B12" w:rsidP="000B2B12">
      <w:pPr>
        <w:spacing w:after="0" w:line="240" w:lineRule="auto"/>
        <w:jc w:val="center"/>
        <w:rPr>
          <w:rFonts w:ascii="Times New Roman" w:hAnsi="Times New Roman"/>
          <w:b/>
          <w:lang w:eastAsia="ru-RU"/>
        </w:rPr>
      </w:pPr>
      <w:r>
        <w:rPr>
          <w:rFonts w:ascii="Times New Roman" w:hAnsi="Times New Roman"/>
          <w:sz w:val="16"/>
          <w:lang w:eastAsia="ru-RU"/>
        </w:rPr>
        <w:t>ПОСЕЛЕНИЯСЫНЫ ЖЕР ЖЕРЛИ АДМИНИСТРАЦИЯСЫ</w:t>
      </w:r>
    </w:p>
    <w:p w:rsidR="000B2B12" w:rsidRDefault="000B2B12" w:rsidP="000B2B12">
      <w:pPr>
        <w:spacing w:after="0" w:line="240" w:lineRule="auto"/>
        <w:rPr>
          <w:rFonts w:ascii="Times New Roman" w:hAnsi="Times New Roman"/>
          <w:b/>
          <w:sz w:val="24"/>
          <w:szCs w:val="24"/>
          <w:lang w:eastAsia="ru-RU"/>
        </w:rPr>
      </w:pPr>
    </w:p>
    <w:p w:rsidR="000B2B12" w:rsidRPr="001F2228" w:rsidRDefault="000B2B12" w:rsidP="000B2B12">
      <w:pPr>
        <w:spacing w:after="0" w:line="240" w:lineRule="auto"/>
        <w:jc w:val="center"/>
        <w:rPr>
          <w:rFonts w:ascii="Times New Roman" w:hAnsi="Times New Roman"/>
          <w:b/>
          <w:sz w:val="26"/>
          <w:szCs w:val="26"/>
          <w:lang w:eastAsia="ru-RU"/>
        </w:rPr>
      </w:pPr>
      <w:r w:rsidRPr="001F2228">
        <w:rPr>
          <w:rFonts w:ascii="Times New Roman" w:hAnsi="Times New Roman"/>
          <w:b/>
          <w:sz w:val="26"/>
          <w:szCs w:val="26"/>
          <w:lang w:eastAsia="ru-RU"/>
        </w:rPr>
        <w:t xml:space="preserve">ПОСТАНОВЛЕНИЕ   </w:t>
      </w:r>
      <w:r>
        <w:rPr>
          <w:rFonts w:ascii="Times New Roman" w:hAnsi="Times New Roman"/>
          <w:b/>
          <w:sz w:val="26"/>
          <w:szCs w:val="26"/>
          <w:lang w:eastAsia="ru-RU"/>
        </w:rPr>
        <w:t xml:space="preserve"> № 26</w:t>
      </w:r>
    </w:p>
    <w:p w:rsidR="000B2B12" w:rsidRPr="001F2228" w:rsidRDefault="000B2B12" w:rsidP="000B2B12">
      <w:pPr>
        <w:spacing w:after="0" w:line="240" w:lineRule="auto"/>
        <w:jc w:val="center"/>
        <w:rPr>
          <w:rFonts w:ascii="Times New Roman" w:hAnsi="Times New Roman"/>
          <w:b/>
          <w:sz w:val="26"/>
          <w:szCs w:val="26"/>
          <w:lang w:eastAsia="ru-RU"/>
        </w:rPr>
      </w:pPr>
    </w:p>
    <w:p w:rsidR="000B2B12" w:rsidRPr="001F2228" w:rsidRDefault="000B2B12" w:rsidP="000B2B12">
      <w:pPr>
        <w:spacing w:after="0" w:line="240" w:lineRule="auto"/>
        <w:jc w:val="center"/>
        <w:rPr>
          <w:rFonts w:ascii="Times New Roman" w:hAnsi="Times New Roman"/>
          <w:b/>
          <w:sz w:val="26"/>
          <w:szCs w:val="26"/>
          <w:lang w:eastAsia="ru-RU"/>
        </w:rPr>
      </w:pPr>
      <w:r w:rsidRPr="001F2228">
        <w:rPr>
          <w:rFonts w:ascii="Times New Roman" w:hAnsi="Times New Roman"/>
          <w:b/>
          <w:sz w:val="26"/>
          <w:szCs w:val="26"/>
          <w:lang w:eastAsia="ru-RU"/>
        </w:rPr>
        <w:t>УНАФЭ                           № 2</w:t>
      </w:r>
      <w:r>
        <w:rPr>
          <w:rFonts w:ascii="Times New Roman" w:hAnsi="Times New Roman"/>
          <w:b/>
          <w:sz w:val="26"/>
          <w:szCs w:val="26"/>
          <w:lang w:eastAsia="ru-RU"/>
        </w:rPr>
        <w:t>6</w:t>
      </w:r>
    </w:p>
    <w:p w:rsidR="000B2B12" w:rsidRPr="001F2228" w:rsidRDefault="000B2B12" w:rsidP="000B2B12">
      <w:pPr>
        <w:spacing w:after="0" w:line="240" w:lineRule="auto"/>
        <w:jc w:val="center"/>
        <w:rPr>
          <w:rFonts w:ascii="Times New Roman" w:hAnsi="Times New Roman"/>
          <w:sz w:val="26"/>
          <w:szCs w:val="26"/>
          <w:lang w:eastAsia="ru-RU"/>
        </w:rPr>
      </w:pPr>
    </w:p>
    <w:p w:rsidR="000B2B12" w:rsidRPr="001F2228" w:rsidRDefault="000B2B12" w:rsidP="000B2B12">
      <w:pPr>
        <w:spacing w:after="0" w:line="240" w:lineRule="auto"/>
        <w:jc w:val="center"/>
        <w:rPr>
          <w:rFonts w:ascii="Times New Roman" w:hAnsi="Times New Roman"/>
          <w:b/>
          <w:sz w:val="26"/>
          <w:szCs w:val="26"/>
          <w:lang w:eastAsia="ru-RU"/>
        </w:rPr>
      </w:pPr>
      <w:r w:rsidRPr="001F2228">
        <w:rPr>
          <w:rFonts w:ascii="Times New Roman" w:hAnsi="Times New Roman"/>
          <w:b/>
          <w:sz w:val="26"/>
          <w:szCs w:val="26"/>
          <w:lang w:eastAsia="ru-RU"/>
        </w:rPr>
        <w:t>БЕГИМ                           № 2</w:t>
      </w:r>
      <w:r>
        <w:rPr>
          <w:rFonts w:ascii="Times New Roman" w:hAnsi="Times New Roman"/>
          <w:b/>
          <w:sz w:val="26"/>
          <w:szCs w:val="26"/>
          <w:lang w:eastAsia="ru-RU"/>
        </w:rPr>
        <w:t>6</w:t>
      </w:r>
    </w:p>
    <w:p w:rsidR="000B2B12" w:rsidRPr="001F2228" w:rsidRDefault="000B2B12" w:rsidP="000B2B12">
      <w:pPr>
        <w:spacing w:after="0" w:line="240" w:lineRule="auto"/>
        <w:jc w:val="center"/>
        <w:rPr>
          <w:rFonts w:ascii="Times New Roman" w:eastAsia="Times New Roman" w:hAnsi="Times New Roman"/>
          <w:b/>
          <w:sz w:val="26"/>
          <w:szCs w:val="26"/>
          <w:lang w:eastAsia="ru-RU"/>
        </w:rPr>
      </w:pPr>
    </w:p>
    <w:p w:rsidR="000B2B12" w:rsidRPr="001F2228" w:rsidRDefault="000B2B12" w:rsidP="000B2B12">
      <w:pPr>
        <w:spacing w:line="240" w:lineRule="auto"/>
        <w:jc w:val="right"/>
        <w:rPr>
          <w:rFonts w:ascii="Times New Roman" w:hAnsi="Times New Roman"/>
          <w:sz w:val="26"/>
          <w:szCs w:val="26"/>
        </w:rPr>
      </w:pPr>
      <w:r w:rsidRPr="001F2228">
        <w:rPr>
          <w:rFonts w:ascii="Times New Roman" w:hAnsi="Times New Roman"/>
          <w:sz w:val="26"/>
          <w:szCs w:val="26"/>
        </w:rPr>
        <w:t>06.02.2023г.                                                                                                  г. Нарткала</w:t>
      </w:r>
    </w:p>
    <w:p w:rsidR="000B2B12" w:rsidRDefault="000B2B12" w:rsidP="000B2B12">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8"/>
          <w:szCs w:val="28"/>
        </w:rPr>
      </w:pPr>
    </w:p>
    <w:p w:rsidR="000B2B12" w:rsidRDefault="000B2B12" w:rsidP="000B2B12">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8"/>
          <w:szCs w:val="28"/>
        </w:rPr>
      </w:pPr>
    </w:p>
    <w:p w:rsidR="000B2B12" w:rsidRDefault="000B2B12" w:rsidP="000B2B12">
      <w:pPr>
        <w:shd w:val="clear" w:color="auto" w:fill="FFFFFF"/>
        <w:autoSpaceDE w:val="0"/>
        <w:autoSpaceDN w:val="0"/>
        <w:adjustRightInd w:val="0"/>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8"/>
          <w:szCs w:val="28"/>
        </w:rPr>
        <w:t>Об утверждении Программы управления муниципальной собственностью и</w:t>
      </w:r>
    </w:p>
    <w:p w:rsidR="000B2B12" w:rsidRDefault="000B2B12" w:rsidP="000B2B12">
      <w:pPr>
        <w:shd w:val="clear" w:color="auto" w:fill="FFFFFF"/>
        <w:autoSpaceDE w:val="0"/>
        <w:autoSpaceDN w:val="0"/>
        <w:adjustRightInd w:val="0"/>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8"/>
          <w:szCs w:val="28"/>
        </w:rPr>
        <w:t xml:space="preserve">приватизации муниципального имущества </w:t>
      </w:r>
      <w:proofErr w:type="spellStart"/>
      <w:r>
        <w:rPr>
          <w:rFonts w:ascii="Times New Roman" w:eastAsia="Times New Roman" w:hAnsi="Times New Roman" w:cs="Times New Roman"/>
          <w:color w:val="000000"/>
          <w:sz w:val="28"/>
          <w:szCs w:val="28"/>
        </w:rPr>
        <w:t>г.п</w:t>
      </w:r>
      <w:proofErr w:type="spellEnd"/>
      <w:r>
        <w:rPr>
          <w:rFonts w:ascii="Times New Roman" w:eastAsia="Times New Roman" w:hAnsi="Times New Roman" w:cs="Times New Roman"/>
          <w:color w:val="000000"/>
          <w:sz w:val="28"/>
          <w:szCs w:val="28"/>
        </w:rPr>
        <w:t>. Нарткала</w:t>
      </w:r>
    </w:p>
    <w:p w:rsidR="000B2B12" w:rsidRDefault="000B2B12" w:rsidP="000B2B12">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Урванского муниципального района КБР на 2023г</w:t>
      </w:r>
    </w:p>
    <w:p w:rsidR="000B2B12" w:rsidRDefault="000B2B12" w:rsidP="000B2B12">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8"/>
          <w:szCs w:val="28"/>
        </w:rPr>
      </w:pPr>
    </w:p>
    <w:p w:rsidR="000B2B12" w:rsidRDefault="000B2B12" w:rsidP="000B2B12">
      <w:pPr>
        <w:shd w:val="clear" w:color="auto" w:fill="FFFFFF"/>
        <w:autoSpaceDE w:val="0"/>
        <w:autoSpaceDN w:val="0"/>
        <w:adjustRightInd w:val="0"/>
        <w:spacing w:after="0" w:line="240" w:lineRule="auto"/>
        <w:jc w:val="center"/>
        <w:rPr>
          <w:rFonts w:ascii="Times New Roman" w:hAnsi="Times New Roman" w:cs="Times New Roman"/>
          <w:sz w:val="24"/>
          <w:szCs w:val="24"/>
        </w:rPr>
      </w:pPr>
    </w:p>
    <w:p w:rsidR="000B2B12" w:rsidRDefault="000B2B12" w:rsidP="000B2B12">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8"/>
          <w:szCs w:val="28"/>
        </w:rPr>
        <w:t xml:space="preserve">     На основании Федерального закона от 21.12.2001г. №178-ФЗ "О приватизации государственного и муниципального имущества", Закона КБР от 21.07.2001г.№70-РЗ "Об управлении государственной собственностью Кабардино-Балкарской Республики", с целью увеличения доходов в бюджете </w:t>
      </w:r>
      <w:proofErr w:type="spellStart"/>
      <w:r>
        <w:rPr>
          <w:rFonts w:ascii="Times New Roman" w:eastAsia="Times New Roman" w:hAnsi="Times New Roman" w:cs="Times New Roman"/>
          <w:color w:val="000000"/>
          <w:sz w:val="28"/>
          <w:szCs w:val="28"/>
        </w:rPr>
        <w:t>г.п</w:t>
      </w:r>
      <w:proofErr w:type="spellEnd"/>
      <w:r>
        <w:rPr>
          <w:rFonts w:ascii="Times New Roman" w:eastAsia="Times New Roman" w:hAnsi="Times New Roman" w:cs="Times New Roman"/>
          <w:color w:val="000000"/>
          <w:sz w:val="28"/>
          <w:szCs w:val="28"/>
        </w:rPr>
        <w:t>. Нарткала, Местная администрация городского поселения Нарткала Урванского муниципального района КБР</w:t>
      </w:r>
    </w:p>
    <w:p w:rsidR="000B2B12" w:rsidRDefault="000B2B12" w:rsidP="000B2B12">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ПОСТАНОВЛЯЕТ:</w:t>
      </w:r>
    </w:p>
    <w:p w:rsidR="000B2B12" w:rsidRDefault="000B2B12" w:rsidP="000B2B12">
      <w:pPr>
        <w:shd w:val="clear" w:color="auto" w:fill="FFFFFF"/>
        <w:autoSpaceDE w:val="0"/>
        <w:autoSpaceDN w:val="0"/>
        <w:adjustRightInd w:val="0"/>
        <w:spacing w:after="0" w:line="240" w:lineRule="auto"/>
        <w:jc w:val="center"/>
        <w:rPr>
          <w:rFonts w:ascii="Times New Roman" w:hAnsi="Times New Roman" w:cs="Times New Roman"/>
          <w:sz w:val="24"/>
          <w:szCs w:val="24"/>
        </w:rPr>
      </w:pPr>
    </w:p>
    <w:p w:rsidR="000B2B12" w:rsidRDefault="000B2B12" w:rsidP="000B2B12">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8"/>
          <w:szCs w:val="28"/>
        </w:rPr>
        <w:t xml:space="preserve">1. </w:t>
      </w:r>
      <w:r>
        <w:rPr>
          <w:rFonts w:ascii="Times New Roman" w:eastAsia="Times New Roman" w:hAnsi="Times New Roman" w:cs="Times New Roman"/>
          <w:color w:val="000000"/>
          <w:sz w:val="28"/>
          <w:szCs w:val="28"/>
        </w:rPr>
        <w:t xml:space="preserve">Утвердить Программу управления муниципальной собственностью и приватизации муниципального имущества </w:t>
      </w:r>
      <w:proofErr w:type="spellStart"/>
      <w:r>
        <w:rPr>
          <w:rFonts w:ascii="Times New Roman" w:eastAsia="Times New Roman" w:hAnsi="Times New Roman" w:cs="Times New Roman"/>
          <w:color w:val="000000"/>
          <w:sz w:val="28"/>
          <w:szCs w:val="28"/>
        </w:rPr>
        <w:t>г.п</w:t>
      </w:r>
      <w:proofErr w:type="spellEnd"/>
      <w:r>
        <w:rPr>
          <w:rFonts w:ascii="Times New Roman" w:eastAsia="Times New Roman" w:hAnsi="Times New Roman" w:cs="Times New Roman"/>
          <w:color w:val="000000"/>
          <w:sz w:val="28"/>
          <w:szCs w:val="28"/>
        </w:rPr>
        <w:t>. Нарткала Урванского муниципального района КБР на 2023г. согласно приложению.</w:t>
      </w:r>
    </w:p>
    <w:p w:rsidR="000B2B12" w:rsidRDefault="000B2B12" w:rsidP="000B2B1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 xml:space="preserve">2. </w:t>
      </w:r>
      <w:r>
        <w:rPr>
          <w:rFonts w:ascii="Times New Roman" w:eastAsia="Times New Roman" w:hAnsi="Times New Roman" w:cs="Times New Roman"/>
          <w:color w:val="000000"/>
          <w:sz w:val="28"/>
          <w:szCs w:val="28"/>
        </w:rPr>
        <w:t xml:space="preserve">Контроль исполнения настоящего Постановления возложить на заместителя Главы местной администрации </w:t>
      </w:r>
      <w:proofErr w:type="spellStart"/>
      <w:r>
        <w:rPr>
          <w:rFonts w:ascii="Times New Roman" w:eastAsia="Times New Roman" w:hAnsi="Times New Roman" w:cs="Times New Roman"/>
          <w:color w:val="000000"/>
          <w:sz w:val="28"/>
          <w:szCs w:val="28"/>
        </w:rPr>
        <w:t>г.п</w:t>
      </w:r>
      <w:proofErr w:type="spellEnd"/>
      <w:r>
        <w:rPr>
          <w:rFonts w:ascii="Times New Roman" w:eastAsia="Times New Roman" w:hAnsi="Times New Roman" w:cs="Times New Roman"/>
          <w:color w:val="000000"/>
          <w:sz w:val="28"/>
          <w:szCs w:val="28"/>
        </w:rPr>
        <w:t xml:space="preserve">. Нарткала </w:t>
      </w:r>
      <w:proofErr w:type="spellStart"/>
      <w:r>
        <w:rPr>
          <w:rFonts w:ascii="Times New Roman" w:eastAsia="Times New Roman" w:hAnsi="Times New Roman" w:cs="Times New Roman"/>
          <w:color w:val="000000"/>
          <w:sz w:val="28"/>
          <w:szCs w:val="28"/>
        </w:rPr>
        <w:t>Аталикова</w:t>
      </w:r>
      <w:proofErr w:type="spellEnd"/>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en-US"/>
        </w:rPr>
        <w:t>A</w:t>
      </w:r>
      <w:r w:rsidRPr="00407564">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en-US"/>
        </w:rPr>
        <w:t>M</w:t>
      </w:r>
      <w:r w:rsidRPr="00407564">
        <w:rPr>
          <w:rFonts w:ascii="Times New Roman" w:eastAsia="Times New Roman" w:hAnsi="Times New Roman" w:cs="Times New Roman"/>
          <w:color w:val="000000"/>
          <w:sz w:val="28"/>
          <w:szCs w:val="28"/>
        </w:rPr>
        <w:t>.</w:t>
      </w:r>
    </w:p>
    <w:p w:rsidR="000B2B12" w:rsidRDefault="000B2B12" w:rsidP="000B2B1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p>
    <w:p w:rsidR="000B2B12" w:rsidRDefault="000B2B12" w:rsidP="000B2B12">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p>
    <w:p w:rsidR="000B2B12" w:rsidRPr="001F2228" w:rsidRDefault="000B2B12" w:rsidP="000B2B12">
      <w:pPr>
        <w:shd w:val="clear" w:color="auto" w:fill="FFFFFF"/>
        <w:autoSpaceDE w:val="0"/>
        <w:autoSpaceDN w:val="0"/>
        <w:adjustRightInd w:val="0"/>
        <w:spacing w:after="0" w:line="240" w:lineRule="auto"/>
        <w:jc w:val="both"/>
        <w:rPr>
          <w:rFonts w:ascii="Times New Roman" w:hAnsi="Times New Roman" w:cs="Times New Roman"/>
          <w:sz w:val="26"/>
          <w:szCs w:val="26"/>
        </w:rPr>
      </w:pPr>
      <w:r w:rsidRPr="001F2228">
        <w:rPr>
          <w:rFonts w:ascii="Times New Roman" w:eastAsia="Times New Roman" w:hAnsi="Times New Roman" w:cs="Times New Roman"/>
          <w:sz w:val="26"/>
          <w:szCs w:val="26"/>
        </w:rPr>
        <w:t>Глава местной администрации</w:t>
      </w:r>
    </w:p>
    <w:p w:rsidR="000B2B12" w:rsidRPr="001F2228" w:rsidRDefault="000B2B12" w:rsidP="000B2B12">
      <w:pPr>
        <w:shd w:val="clear" w:color="auto" w:fill="FFFFFF"/>
        <w:autoSpaceDE w:val="0"/>
        <w:autoSpaceDN w:val="0"/>
        <w:adjustRightInd w:val="0"/>
        <w:spacing w:after="0" w:line="240" w:lineRule="auto"/>
        <w:jc w:val="both"/>
        <w:rPr>
          <w:rFonts w:ascii="Times New Roman" w:hAnsi="Times New Roman" w:cs="Times New Roman"/>
          <w:sz w:val="26"/>
          <w:szCs w:val="26"/>
        </w:rPr>
      </w:pPr>
      <w:r w:rsidRPr="001F2228">
        <w:rPr>
          <w:rFonts w:ascii="Times New Roman" w:eastAsia="Times New Roman" w:hAnsi="Times New Roman" w:cs="Times New Roman"/>
          <w:sz w:val="26"/>
          <w:szCs w:val="26"/>
        </w:rPr>
        <w:t>городского поселения Нарткала</w:t>
      </w:r>
    </w:p>
    <w:p w:rsidR="000B2B12" w:rsidRPr="001F2228" w:rsidRDefault="000B2B12" w:rsidP="000B2B12">
      <w:pPr>
        <w:spacing w:after="0" w:line="240" w:lineRule="auto"/>
        <w:jc w:val="both"/>
        <w:rPr>
          <w:rFonts w:ascii="Times New Roman" w:eastAsia="Times New Roman" w:hAnsi="Times New Roman" w:cs="Times New Roman"/>
          <w:sz w:val="26"/>
          <w:szCs w:val="26"/>
        </w:rPr>
      </w:pPr>
      <w:r w:rsidRPr="001F2228">
        <w:rPr>
          <w:rFonts w:ascii="Times New Roman" w:eastAsia="Times New Roman" w:hAnsi="Times New Roman" w:cs="Times New Roman"/>
          <w:sz w:val="26"/>
          <w:szCs w:val="26"/>
        </w:rPr>
        <w:t xml:space="preserve">Урванского муниципального района КБР                                                 </w:t>
      </w:r>
      <w:proofErr w:type="spellStart"/>
      <w:r w:rsidRPr="001F2228">
        <w:rPr>
          <w:rFonts w:ascii="Times New Roman" w:eastAsia="Times New Roman" w:hAnsi="Times New Roman" w:cs="Times New Roman"/>
          <w:sz w:val="26"/>
          <w:szCs w:val="26"/>
        </w:rPr>
        <w:t>А.Х.Бетуганов</w:t>
      </w:r>
      <w:proofErr w:type="spellEnd"/>
    </w:p>
    <w:p w:rsidR="000B2B12" w:rsidRPr="001F2228" w:rsidRDefault="000B2B12" w:rsidP="000B2B12">
      <w:pPr>
        <w:spacing w:line="240" w:lineRule="auto"/>
        <w:rPr>
          <w:rFonts w:ascii="Times New Roman" w:hAnsi="Times New Roman" w:cs="Times New Roman"/>
          <w:sz w:val="26"/>
          <w:szCs w:val="26"/>
        </w:rPr>
      </w:pPr>
    </w:p>
    <w:p w:rsidR="000B2B12" w:rsidRDefault="000B2B12" w:rsidP="000B2B12">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p>
    <w:p w:rsidR="000B2B12" w:rsidRDefault="000B2B12" w:rsidP="000B2B12">
      <w:pPr>
        <w:pStyle w:val="ConsTitle"/>
        <w:widowControl/>
        <w:jc w:val="right"/>
        <w:rPr>
          <w:rFonts w:ascii="Times New Roman" w:hAnsi="Times New Roman" w:cs="Times New Roman"/>
          <w:b w:val="0"/>
          <w:sz w:val="24"/>
          <w:szCs w:val="24"/>
        </w:rPr>
      </w:pPr>
      <w:r>
        <w:rPr>
          <w:rFonts w:ascii="Times New Roman" w:hAnsi="Times New Roman" w:cs="Times New Roman"/>
          <w:b w:val="0"/>
          <w:sz w:val="24"/>
          <w:szCs w:val="24"/>
        </w:rPr>
        <w:t>Приложение к постановлению</w:t>
      </w:r>
    </w:p>
    <w:p w:rsidR="000B2B12" w:rsidRDefault="000B2B12" w:rsidP="000B2B12">
      <w:pPr>
        <w:pStyle w:val="ConsTitle"/>
        <w:widowControl/>
        <w:jc w:val="right"/>
        <w:rPr>
          <w:rFonts w:ascii="Times New Roman" w:hAnsi="Times New Roman" w:cs="Times New Roman"/>
          <w:b w:val="0"/>
          <w:sz w:val="24"/>
          <w:szCs w:val="24"/>
        </w:rPr>
      </w:pPr>
      <w:r>
        <w:rPr>
          <w:rFonts w:ascii="Times New Roman" w:hAnsi="Times New Roman" w:cs="Times New Roman"/>
          <w:b w:val="0"/>
          <w:sz w:val="24"/>
          <w:szCs w:val="24"/>
        </w:rPr>
        <w:t xml:space="preserve">местной администрации </w:t>
      </w:r>
      <w:proofErr w:type="gramStart"/>
      <w:r>
        <w:rPr>
          <w:rFonts w:ascii="Times New Roman" w:hAnsi="Times New Roman" w:cs="Times New Roman"/>
          <w:b w:val="0"/>
          <w:sz w:val="24"/>
          <w:szCs w:val="24"/>
        </w:rPr>
        <w:t>городского</w:t>
      </w:r>
      <w:proofErr w:type="gramEnd"/>
      <w:r>
        <w:rPr>
          <w:rFonts w:ascii="Times New Roman" w:hAnsi="Times New Roman" w:cs="Times New Roman"/>
          <w:b w:val="0"/>
          <w:sz w:val="24"/>
          <w:szCs w:val="24"/>
        </w:rPr>
        <w:t xml:space="preserve"> </w:t>
      </w:r>
    </w:p>
    <w:p w:rsidR="000B2B12" w:rsidRDefault="000B2B12" w:rsidP="000B2B12">
      <w:pPr>
        <w:pStyle w:val="ConsTitle"/>
        <w:widowControl/>
        <w:jc w:val="right"/>
        <w:rPr>
          <w:rFonts w:ascii="Times New Roman" w:hAnsi="Times New Roman" w:cs="Times New Roman"/>
          <w:b w:val="0"/>
          <w:sz w:val="24"/>
          <w:szCs w:val="24"/>
        </w:rPr>
      </w:pPr>
      <w:r>
        <w:rPr>
          <w:rFonts w:ascii="Times New Roman" w:hAnsi="Times New Roman" w:cs="Times New Roman"/>
          <w:b w:val="0"/>
          <w:sz w:val="24"/>
          <w:szCs w:val="24"/>
        </w:rPr>
        <w:t>поселения Нарткала Урванского</w:t>
      </w:r>
    </w:p>
    <w:p w:rsidR="000B2B12" w:rsidRDefault="000B2B12" w:rsidP="000B2B12">
      <w:pPr>
        <w:pStyle w:val="ConsTitle"/>
        <w:widowControl/>
        <w:jc w:val="right"/>
        <w:rPr>
          <w:rFonts w:ascii="Times New Roman" w:hAnsi="Times New Roman" w:cs="Times New Roman"/>
          <w:b w:val="0"/>
          <w:sz w:val="24"/>
          <w:szCs w:val="24"/>
        </w:rPr>
      </w:pPr>
      <w:r>
        <w:rPr>
          <w:rFonts w:ascii="Times New Roman" w:hAnsi="Times New Roman" w:cs="Times New Roman"/>
          <w:b w:val="0"/>
          <w:sz w:val="24"/>
          <w:szCs w:val="24"/>
        </w:rPr>
        <w:t xml:space="preserve"> муниципального района КБР</w:t>
      </w:r>
    </w:p>
    <w:p w:rsidR="000B2B12" w:rsidRDefault="000B2B12" w:rsidP="000B2B12">
      <w:pPr>
        <w:pStyle w:val="ConsTitle"/>
        <w:widowControl/>
        <w:jc w:val="right"/>
        <w:rPr>
          <w:rFonts w:ascii="Times New Roman" w:hAnsi="Times New Roman" w:cs="Times New Roman"/>
          <w:b w:val="0"/>
          <w:sz w:val="24"/>
          <w:szCs w:val="24"/>
        </w:rPr>
      </w:pPr>
      <w:r>
        <w:rPr>
          <w:rFonts w:ascii="Times New Roman" w:hAnsi="Times New Roman" w:cs="Times New Roman"/>
          <w:b w:val="0"/>
          <w:sz w:val="24"/>
          <w:szCs w:val="24"/>
        </w:rPr>
        <w:t xml:space="preserve">от  06.02. 2023г.  № 26 </w:t>
      </w:r>
    </w:p>
    <w:p w:rsidR="000B2B12" w:rsidRDefault="000B2B12" w:rsidP="000B2B12">
      <w:pPr>
        <w:pStyle w:val="ConsTitle"/>
        <w:widowControl/>
        <w:jc w:val="right"/>
        <w:rPr>
          <w:rFonts w:ascii="Times New Roman" w:hAnsi="Times New Roman" w:cs="Times New Roman"/>
          <w:b w:val="0"/>
          <w:sz w:val="24"/>
          <w:szCs w:val="24"/>
        </w:rPr>
      </w:pPr>
    </w:p>
    <w:p w:rsidR="000B2B12" w:rsidRDefault="000B2B12" w:rsidP="000B2B12">
      <w:pPr>
        <w:pStyle w:val="ConsTitle"/>
        <w:widowControl/>
        <w:jc w:val="center"/>
        <w:rPr>
          <w:rFonts w:ascii="Times New Roman" w:hAnsi="Times New Roman" w:cs="Times New Roman"/>
          <w:sz w:val="24"/>
          <w:szCs w:val="24"/>
        </w:rPr>
      </w:pPr>
      <w:r>
        <w:rPr>
          <w:rFonts w:ascii="Times New Roman" w:hAnsi="Times New Roman" w:cs="Times New Roman"/>
          <w:sz w:val="24"/>
          <w:szCs w:val="24"/>
        </w:rPr>
        <w:t>ПРОГРАММА</w:t>
      </w:r>
    </w:p>
    <w:p w:rsidR="000B2B12" w:rsidRDefault="000B2B12" w:rsidP="000B2B12">
      <w:pPr>
        <w:pStyle w:val="ConsTitle"/>
        <w:widowControl/>
        <w:jc w:val="center"/>
        <w:rPr>
          <w:rFonts w:ascii="Times New Roman" w:hAnsi="Times New Roman" w:cs="Times New Roman"/>
          <w:sz w:val="24"/>
          <w:szCs w:val="24"/>
        </w:rPr>
      </w:pPr>
      <w:r>
        <w:rPr>
          <w:rFonts w:ascii="Times New Roman" w:hAnsi="Times New Roman" w:cs="Times New Roman"/>
          <w:sz w:val="24"/>
          <w:szCs w:val="24"/>
        </w:rPr>
        <w:t>УПРАВЛЕНИЯ МУНИЦИПАЛЬНОЙ СОБСТВЕННОСТЬЮ</w:t>
      </w:r>
    </w:p>
    <w:p w:rsidR="000B2B12" w:rsidRDefault="000B2B12" w:rsidP="000B2B12">
      <w:pPr>
        <w:pStyle w:val="ConsTitle"/>
        <w:widowControl/>
        <w:jc w:val="center"/>
        <w:rPr>
          <w:rFonts w:ascii="Times New Roman" w:hAnsi="Times New Roman" w:cs="Times New Roman"/>
          <w:sz w:val="24"/>
          <w:szCs w:val="24"/>
        </w:rPr>
      </w:pPr>
      <w:r>
        <w:rPr>
          <w:rFonts w:ascii="Times New Roman" w:hAnsi="Times New Roman" w:cs="Times New Roman"/>
          <w:sz w:val="24"/>
          <w:szCs w:val="24"/>
        </w:rPr>
        <w:t>ГОРОДСКОГО ПОСЕЛЕНИЯ НАРТКАЛА УРВАНСКОГО</w:t>
      </w:r>
    </w:p>
    <w:p w:rsidR="000B2B12" w:rsidRDefault="000B2B12" w:rsidP="000B2B12">
      <w:pPr>
        <w:pStyle w:val="ConsTitle"/>
        <w:widowControl/>
        <w:jc w:val="center"/>
        <w:rPr>
          <w:rFonts w:ascii="Times New Roman" w:hAnsi="Times New Roman" w:cs="Times New Roman"/>
          <w:sz w:val="24"/>
          <w:szCs w:val="24"/>
        </w:rPr>
      </w:pPr>
      <w:r>
        <w:rPr>
          <w:rFonts w:ascii="Times New Roman" w:hAnsi="Times New Roman" w:cs="Times New Roman"/>
          <w:sz w:val="24"/>
          <w:szCs w:val="24"/>
        </w:rPr>
        <w:t xml:space="preserve"> МУНИЦИПАЛЬНОГО РАЙОНА КБР И ПРИВАТИЗАЦИИ </w:t>
      </w:r>
    </w:p>
    <w:p w:rsidR="000B2B12" w:rsidRDefault="000B2B12" w:rsidP="000B2B12">
      <w:pPr>
        <w:pStyle w:val="ConsTitle"/>
        <w:widowControl/>
        <w:jc w:val="center"/>
        <w:rPr>
          <w:rFonts w:ascii="Times New Roman" w:hAnsi="Times New Roman" w:cs="Times New Roman"/>
          <w:sz w:val="24"/>
          <w:szCs w:val="24"/>
        </w:rPr>
      </w:pPr>
      <w:r>
        <w:rPr>
          <w:rFonts w:ascii="Times New Roman" w:hAnsi="Times New Roman" w:cs="Times New Roman"/>
          <w:sz w:val="24"/>
          <w:szCs w:val="24"/>
        </w:rPr>
        <w:t xml:space="preserve">МУНИЦИПАЛЬНОГО ИМУЩЕСТВАГОРОДСКОГО ПОСЕЛЕНИЯ </w:t>
      </w:r>
    </w:p>
    <w:p w:rsidR="000B2B12" w:rsidRDefault="000B2B12" w:rsidP="000B2B12">
      <w:pPr>
        <w:pStyle w:val="ConsTitle"/>
        <w:widowControl/>
        <w:jc w:val="center"/>
        <w:rPr>
          <w:rFonts w:ascii="Times New Roman" w:hAnsi="Times New Roman" w:cs="Times New Roman"/>
          <w:sz w:val="24"/>
          <w:szCs w:val="24"/>
        </w:rPr>
      </w:pPr>
      <w:r>
        <w:rPr>
          <w:rFonts w:ascii="Times New Roman" w:hAnsi="Times New Roman" w:cs="Times New Roman"/>
          <w:sz w:val="24"/>
          <w:szCs w:val="24"/>
        </w:rPr>
        <w:t xml:space="preserve">НАРТКАЛА УРВАНСКОГО </w:t>
      </w:r>
      <w:r>
        <w:rPr>
          <w:rFonts w:ascii="Times New Roman" w:hAnsi="Times New Roman" w:cs="Times New Roman"/>
          <w:caps/>
          <w:sz w:val="24"/>
          <w:szCs w:val="24"/>
        </w:rPr>
        <w:t xml:space="preserve">муниципального </w:t>
      </w:r>
      <w:r>
        <w:rPr>
          <w:rFonts w:ascii="Times New Roman" w:hAnsi="Times New Roman" w:cs="Times New Roman"/>
          <w:sz w:val="24"/>
          <w:szCs w:val="24"/>
        </w:rPr>
        <w:t>РАЙОНА КБР НА 2023 ГОД</w:t>
      </w:r>
    </w:p>
    <w:p w:rsidR="000B2B12" w:rsidRDefault="000B2B12" w:rsidP="000B2B12">
      <w:pPr>
        <w:pStyle w:val="ConsNonformat"/>
        <w:widowControl/>
        <w:rPr>
          <w:rFonts w:ascii="Times New Roman" w:hAnsi="Times New Roman" w:cs="Times New Roman"/>
          <w:sz w:val="24"/>
          <w:szCs w:val="24"/>
        </w:rPr>
      </w:pPr>
    </w:p>
    <w:p w:rsidR="000B2B12" w:rsidRDefault="000B2B12" w:rsidP="000B2B12">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ОБЩИЕ ПОЛОЖЕНИЯ</w:t>
      </w:r>
    </w:p>
    <w:p w:rsidR="000B2B12" w:rsidRDefault="000B2B12" w:rsidP="000B2B12">
      <w:pPr>
        <w:pStyle w:val="ConsTitle"/>
        <w:widowControl/>
        <w:jc w:val="right"/>
        <w:rPr>
          <w:rFonts w:ascii="Times New Roman" w:hAnsi="Times New Roman" w:cs="Times New Roman"/>
          <w:b w:val="0"/>
          <w:sz w:val="24"/>
          <w:szCs w:val="24"/>
        </w:rPr>
      </w:pPr>
      <w:r>
        <w:rPr>
          <w:rFonts w:ascii="Times New Roman" w:hAnsi="Times New Roman" w:cs="Times New Roman"/>
          <w:b w:val="0"/>
          <w:sz w:val="24"/>
          <w:szCs w:val="24"/>
        </w:rPr>
        <w:t xml:space="preserve">Целью Программы управления муниципальной собственностью городского </w:t>
      </w:r>
    </w:p>
    <w:p w:rsidR="000B2B12" w:rsidRDefault="000B2B12" w:rsidP="000B2B12">
      <w:pPr>
        <w:pStyle w:val="ConsTitle"/>
        <w:widowControl/>
        <w:jc w:val="right"/>
        <w:rPr>
          <w:rFonts w:ascii="Times New Roman" w:hAnsi="Times New Roman" w:cs="Times New Roman"/>
          <w:b w:val="0"/>
          <w:sz w:val="24"/>
          <w:szCs w:val="24"/>
        </w:rPr>
      </w:pPr>
      <w:r>
        <w:rPr>
          <w:rFonts w:ascii="Times New Roman" w:hAnsi="Times New Roman" w:cs="Times New Roman"/>
          <w:b w:val="0"/>
          <w:sz w:val="24"/>
          <w:szCs w:val="24"/>
        </w:rPr>
        <w:t xml:space="preserve">поселения Нарткала Урванского муниципального района Кабардино-Балкарской Республики на 2023 год (далее Программа) является рост экономики городского </w:t>
      </w:r>
    </w:p>
    <w:p w:rsidR="000B2B12" w:rsidRDefault="000B2B12" w:rsidP="000B2B12">
      <w:pPr>
        <w:pStyle w:val="ConsNormal"/>
        <w:widowControl/>
        <w:ind w:firstLine="561"/>
        <w:jc w:val="both"/>
        <w:rPr>
          <w:rFonts w:ascii="Times New Roman" w:hAnsi="Times New Roman" w:cs="Times New Roman"/>
          <w:sz w:val="24"/>
          <w:szCs w:val="24"/>
        </w:rPr>
      </w:pPr>
      <w:r>
        <w:rPr>
          <w:rFonts w:ascii="Times New Roman" w:hAnsi="Times New Roman" w:cs="Times New Roman"/>
          <w:sz w:val="24"/>
          <w:szCs w:val="24"/>
        </w:rPr>
        <w:t>поселения Нарткала Урванского муниципального района КБР и повышение ее конкурентоспособности за счет повышения эффективности управления муниципальной собственностью.</w:t>
      </w:r>
    </w:p>
    <w:p w:rsidR="000B2B12" w:rsidRDefault="000B2B12" w:rsidP="000B2B12">
      <w:pPr>
        <w:pStyle w:val="ConsNormal"/>
        <w:widowControl/>
        <w:tabs>
          <w:tab w:val="left" w:pos="5670"/>
        </w:tabs>
        <w:ind w:firstLine="561"/>
        <w:jc w:val="both"/>
        <w:rPr>
          <w:rFonts w:ascii="Times New Roman" w:hAnsi="Times New Roman" w:cs="Times New Roman"/>
          <w:sz w:val="24"/>
          <w:szCs w:val="24"/>
        </w:rPr>
      </w:pPr>
      <w:r>
        <w:rPr>
          <w:rFonts w:ascii="Times New Roman" w:hAnsi="Times New Roman" w:cs="Times New Roman"/>
          <w:sz w:val="24"/>
          <w:szCs w:val="24"/>
        </w:rPr>
        <w:t>Основными задачами Программы являются:</w:t>
      </w:r>
      <w:r>
        <w:rPr>
          <w:rFonts w:ascii="Times New Roman" w:hAnsi="Times New Roman" w:cs="Times New Roman"/>
          <w:sz w:val="24"/>
          <w:szCs w:val="24"/>
        </w:rPr>
        <w:tab/>
      </w:r>
    </w:p>
    <w:p w:rsidR="000B2B12" w:rsidRDefault="000B2B12" w:rsidP="000B2B12">
      <w:pPr>
        <w:pStyle w:val="ConsTitle"/>
        <w:widowControl/>
        <w:rPr>
          <w:rFonts w:ascii="Times New Roman" w:hAnsi="Times New Roman" w:cs="Times New Roman"/>
          <w:b w:val="0"/>
          <w:sz w:val="24"/>
          <w:szCs w:val="24"/>
        </w:rPr>
      </w:pPr>
      <w:r>
        <w:rPr>
          <w:rFonts w:ascii="Times New Roman" w:hAnsi="Times New Roman" w:cs="Times New Roman"/>
          <w:sz w:val="24"/>
          <w:szCs w:val="24"/>
        </w:rPr>
        <w:t xml:space="preserve">          - </w:t>
      </w:r>
      <w:r>
        <w:rPr>
          <w:rFonts w:ascii="Times New Roman" w:hAnsi="Times New Roman" w:cs="Times New Roman"/>
          <w:b w:val="0"/>
          <w:sz w:val="24"/>
          <w:szCs w:val="24"/>
        </w:rPr>
        <w:t xml:space="preserve">осуществление приватизации муниципального имущества городского </w:t>
      </w:r>
    </w:p>
    <w:p w:rsidR="000B2B12" w:rsidRDefault="000B2B12" w:rsidP="000B2B12">
      <w:pPr>
        <w:pStyle w:val="ConsNormal"/>
        <w:widowControl/>
        <w:ind w:firstLine="561"/>
        <w:jc w:val="both"/>
        <w:rPr>
          <w:rFonts w:ascii="Times New Roman" w:hAnsi="Times New Roman" w:cs="Times New Roman"/>
          <w:sz w:val="24"/>
          <w:szCs w:val="24"/>
        </w:rPr>
      </w:pPr>
      <w:r>
        <w:rPr>
          <w:rFonts w:ascii="Times New Roman" w:hAnsi="Times New Roman" w:cs="Times New Roman"/>
          <w:sz w:val="24"/>
          <w:szCs w:val="24"/>
        </w:rPr>
        <w:t>поселения Нарткала Урванского муниципального района КБР, не используемого для осуществления функций задач местного самоуправления;</w:t>
      </w:r>
    </w:p>
    <w:p w:rsidR="000B2B12" w:rsidRDefault="000B2B12" w:rsidP="000B2B12">
      <w:pPr>
        <w:pStyle w:val="ConsNormal"/>
        <w:widowControl/>
        <w:ind w:firstLine="561"/>
        <w:jc w:val="both"/>
        <w:rPr>
          <w:rFonts w:ascii="Times New Roman" w:hAnsi="Times New Roman" w:cs="Times New Roman"/>
          <w:sz w:val="24"/>
          <w:szCs w:val="24"/>
        </w:rPr>
      </w:pPr>
      <w:r>
        <w:rPr>
          <w:rFonts w:ascii="Times New Roman" w:hAnsi="Times New Roman" w:cs="Times New Roman"/>
          <w:sz w:val="24"/>
          <w:szCs w:val="24"/>
        </w:rPr>
        <w:t>-    проведение структурных преобразований в отраслях экономики;</w:t>
      </w:r>
    </w:p>
    <w:p w:rsidR="000B2B12" w:rsidRDefault="000B2B12" w:rsidP="000B2B12">
      <w:pPr>
        <w:pStyle w:val="ConsNormal"/>
        <w:widowControl/>
        <w:ind w:firstLine="561"/>
        <w:jc w:val="both"/>
        <w:rPr>
          <w:rFonts w:ascii="Times New Roman" w:hAnsi="Times New Roman" w:cs="Times New Roman"/>
          <w:sz w:val="24"/>
          <w:szCs w:val="24"/>
        </w:rPr>
      </w:pPr>
      <w:r>
        <w:rPr>
          <w:rFonts w:ascii="Times New Roman" w:hAnsi="Times New Roman" w:cs="Times New Roman"/>
          <w:sz w:val="24"/>
          <w:szCs w:val="24"/>
        </w:rPr>
        <w:t>- повышение эффективности управления муниципальным имуществом с использованием современных методов и финансовых инструментов, правовая регламентация процессов управления;</w:t>
      </w:r>
    </w:p>
    <w:p w:rsidR="000B2B12" w:rsidRDefault="000B2B12" w:rsidP="000B2B12">
      <w:pPr>
        <w:pStyle w:val="ConsNormal"/>
        <w:widowControl/>
        <w:ind w:firstLine="561"/>
        <w:jc w:val="both"/>
        <w:rPr>
          <w:rFonts w:ascii="Times New Roman" w:hAnsi="Times New Roman" w:cs="Times New Roman"/>
          <w:sz w:val="24"/>
          <w:szCs w:val="24"/>
        </w:rPr>
      </w:pPr>
      <w:r>
        <w:rPr>
          <w:rFonts w:ascii="Times New Roman" w:hAnsi="Times New Roman" w:cs="Times New Roman"/>
          <w:sz w:val="24"/>
          <w:szCs w:val="24"/>
        </w:rPr>
        <w:t>- формирование полного реестра муниципальной недвижимости, содержащего количественные, стоимостные, технические и правовые характеристики объектов недвижимости, в том числе объектов, не завершенных строительством;</w:t>
      </w:r>
    </w:p>
    <w:p w:rsidR="000B2B12" w:rsidRDefault="000B2B12" w:rsidP="000B2B12">
      <w:pPr>
        <w:pStyle w:val="ConsNormal"/>
        <w:widowControl/>
        <w:ind w:firstLine="561"/>
        <w:jc w:val="both"/>
        <w:rPr>
          <w:rFonts w:ascii="Times New Roman" w:hAnsi="Times New Roman" w:cs="Times New Roman"/>
          <w:sz w:val="24"/>
          <w:szCs w:val="24"/>
        </w:rPr>
      </w:pPr>
      <w:r>
        <w:rPr>
          <w:rFonts w:ascii="Times New Roman" w:hAnsi="Times New Roman" w:cs="Times New Roman"/>
          <w:sz w:val="24"/>
          <w:szCs w:val="24"/>
        </w:rPr>
        <w:t xml:space="preserve">- усиление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использованием и сохранностью муниципального имущества, а также контроля за деятельностью лиц, привлекаемых в качестве управляющих;</w:t>
      </w:r>
    </w:p>
    <w:p w:rsidR="000B2B12" w:rsidRDefault="000B2B12" w:rsidP="000B2B12">
      <w:pPr>
        <w:pStyle w:val="ConsNormal"/>
        <w:widowControl/>
        <w:ind w:firstLine="561"/>
        <w:jc w:val="both"/>
        <w:rPr>
          <w:rFonts w:ascii="Times New Roman" w:hAnsi="Times New Roman" w:cs="Times New Roman"/>
          <w:sz w:val="24"/>
          <w:szCs w:val="24"/>
        </w:rPr>
      </w:pPr>
      <w:r>
        <w:rPr>
          <w:rFonts w:ascii="Times New Roman" w:hAnsi="Times New Roman" w:cs="Times New Roman"/>
          <w:sz w:val="24"/>
          <w:szCs w:val="24"/>
        </w:rPr>
        <w:t>-   введение в практику аттестации руководителей муниципальных предприятий;</w:t>
      </w:r>
    </w:p>
    <w:p w:rsidR="000B2B12" w:rsidRDefault="000B2B12" w:rsidP="000B2B12">
      <w:pPr>
        <w:pStyle w:val="ConsNormal"/>
        <w:widowControl/>
        <w:ind w:firstLine="561"/>
        <w:jc w:val="both"/>
        <w:rPr>
          <w:rFonts w:ascii="Times New Roman" w:hAnsi="Times New Roman" w:cs="Times New Roman"/>
          <w:sz w:val="24"/>
          <w:szCs w:val="24"/>
        </w:rPr>
      </w:pPr>
      <w:r>
        <w:rPr>
          <w:rFonts w:ascii="Times New Roman" w:hAnsi="Times New Roman" w:cs="Times New Roman"/>
          <w:sz w:val="24"/>
          <w:szCs w:val="24"/>
        </w:rPr>
        <w:t>- обеспечение доходности от управления пакетами акций, находящимися в муниципальной собственности.</w:t>
      </w:r>
    </w:p>
    <w:p w:rsidR="000B2B12" w:rsidRDefault="000B2B12" w:rsidP="000B2B12">
      <w:pPr>
        <w:pStyle w:val="ConsNormal"/>
        <w:widowControl/>
        <w:ind w:firstLine="561"/>
        <w:jc w:val="both"/>
        <w:rPr>
          <w:rFonts w:ascii="Times New Roman" w:hAnsi="Times New Roman" w:cs="Times New Roman"/>
          <w:sz w:val="24"/>
          <w:szCs w:val="24"/>
        </w:rPr>
      </w:pPr>
      <w:r>
        <w:rPr>
          <w:rFonts w:ascii="Times New Roman" w:hAnsi="Times New Roman" w:cs="Times New Roman"/>
          <w:sz w:val="24"/>
          <w:szCs w:val="24"/>
        </w:rPr>
        <w:t>Основными принципами формирования Программы являются:</w:t>
      </w:r>
    </w:p>
    <w:p w:rsidR="000B2B12" w:rsidRDefault="000B2B12" w:rsidP="000B2B12">
      <w:pPr>
        <w:pStyle w:val="ConsNormal"/>
        <w:widowControl/>
        <w:ind w:firstLine="561"/>
        <w:jc w:val="both"/>
        <w:rPr>
          <w:rFonts w:ascii="Times New Roman" w:hAnsi="Times New Roman" w:cs="Times New Roman"/>
          <w:sz w:val="24"/>
          <w:szCs w:val="24"/>
        </w:rPr>
      </w:pPr>
      <w:r>
        <w:rPr>
          <w:rFonts w:ascii="Times New Roman" w:hAnsi="Times New Roman" w:cs="Times New Roman"/>
          <w:sz w:val="24"/>
          <w:szCs w:val="24"/>
        </w:rPr>
        <w:t>-   ориентация на инвестиционный опрос со стороны инвесторов;</w:t>
      </w:r>
    </w:p>
    <w:p w:rsidR="000B2B12" w:rsidRDefault="000B2B12" w:rsidP="000B2B12">
      <w:pPr>
        <w:pStyle w:val="ConsNormal"/>
        <w:widowControl/>
        <w:ind w:firstLine="561"/>
        <w:jc w:val="both"/>
        <w:rPr>
          <w:rFonts w:ascii="Times New Roman" w:hAnsi="Times New Roman" w:cs="Times New Roman"/>
          <w:sz w:val="24"/>
          <w:szCs w:val="24"/>
        </w:rPr>
      </w:pPr>
      <w:r>
        <w:rPr>
          <w:rFonts w:ascii="Times New Roman" w:hAnsi="Times New Roman" w:cs="Times New Roman"/>
          <w:sz w:val="24"/>
          <w:szCs w:val="24"/>
        </w:rPr>
        <w:t xml:space="preserve">- использование </w:t>
      </w:r>
      <w:proofErr w:type="gramStart"/>
      <w:r>
        <w:rPr>
          <w:rFonts w:ascii="Times New Roman" w:hAnsi="Times New Roman" w:cs="Times New Roman"/>
          <w:sz w:val="24"/>
          <w:szCs w:val="24"/>
        </w:rPr>
        <w:t>результатов сравнительного анализа эффективности работы организаций частной</w:t>
      </w:r>
      <w:proofErr w:type="gramEnd"/>
      <w:r>
        <w:rPr>
          <w:rFonts w:ascii="Times New Roman" w:hAnsi="Times New Roman" w:cs="Times New Roman"/>
          <w:sz w:val="24"/>
          <w:szCs w:val="24"/>
        </w:rPr>
        <w:t xml:space="preserve"> и муниципальной форм собственности;</w:t>
      </w:r>
    </w:p>
    <w:p w:rsidR="000B2B12" w:rsidRDefault="000B2B12" w:rsidP="000B2B12">
      <w:pPr>
        <w:pStyle w:val="ConsNormal"/>
        <w:widowControl/>
        <w:ind w:firstLine="561"/>
        <w:jc w:val="both"/>
        <w:rPr>
          <w:rFonts w:ascii="Times New Roman" w:hAnsi="Times New Roman" w:cs="Times New Roman"/>
          <w:sz w:val="24"/>
          <w:szCs w:val="24"/>
        </w:rPr>
      </w:pPr>
      <w:r>
        <w:rPr>
          <w:rFonts w:ascii="Times New Roman" w:hAnsi="Times New Roman" w:cs="Times New Roman"/>
          <w:sz w:val="24"/>
          <w:szCs w:val="24"/>
        </w:rPr>
        <w:t>- обеспечение наибольшей бюджетной эффективности приватизации каждого объекта муниципального имущества.</w:t>
      </w:r>
    </w:p>
    <w:p w:rsidR="000B2B12" w:rsidRDefault="000B2B12" w:rsidP="000B2B12">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Программа управления муниципальной собственностью городского поселения Нарткала Урванского муниципального района КБР и приватизации муниципального имущества городского поселения Нарткала Урванского муниципального района КБР состоит из следующих разделов:</w:t>
      </w:r>
    </w:p>
    <w:p w:rsidR="000B2B12" w:rsidRDefault="000B2B12" w:rsidP="000B2B12">
      <w:pPr>
        <w:pStyle w:val="ConsNormal"/>
        <w:widowControl/>
        <w:ind w:firstLine="540"/>
        <w:jc w:val="both"/>
        <w:rPr>
          <w:rFonts w:ascii="Times New Roman" w:hAnsi="Times New Roman" w:cs="Times New Roman"/>
          <w:sz w:val="24"/>
          <w:szCs w:val="24"/>
        </w:rPr>
      </w:pPr>
      <w:proofErr w:type="gramStart"/>
      <w:r>
        <w:rPr>
          <w:rFonts w:ascii="Times New Roman" w:hAnsi="Times New Roman" w:cs="Times New Roman"/>
          <w:sz w:val="24"/>
          <w:szCs w:val="24"/>
        </w:rPr>
        <w:t>Раздел первый</w:t>
      </w:r>
      <w:proofErr w:type="gramEnd"/>
      <w:r>
        <w:rPr>
          <w:rFonts w:ascii="Times New Roman" w:hAnsi="Times New Roman" w:cs="Times New Roman"/>
          <w:sz w:val="24"/>
          <w:szCs w:val="24"/>
        </w:rPr>
        <w:t xml:space="preserve"> -  Программа управления муниципальной собственностью городского поселения Нарткала Урванского муниципального района КБР;</w:t>
      </w:r>
    </w:p>
    <w:p w:rsidR="000B2B12" w:rsidRDefault="000B2B12" w:rsidP="000B2B12">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Раздел второй - Программа приватизации муниципального имущества городского поселения Нарткала Урванского муниципального района КБР.</w:t>
      </w:r>
    </w:p>
    <w:p w:rsidR="000B2B12" w:rsidRDefault="000B2B12" w:rsidP="000B2B12">
      <w:pPr>
        <w:pStyle w:val="ConsNormal"/>
        <w:widowControl/>
        <w:ind w:firstLine="0"/>
        <w:jc w:val="center"/>
        <w:rPr>
          <w:rFonts w:ascii="Times New Roman" w:hAnsi="Times New Roman" w:cs="Times New Roman"/>
          <w:sz w:val="24"/>
          <w:szCs w:val="24"/>
        </w:rPr>
      </w:pPr>
    </w:p>
    <w:p w:rsidR="000B2B12" w:rsidRDefault="000B2B12" w:rsidP="000B2B12">
      <w:pPr>
        <w:pStyle w:val="ConsNormal"/>
        <w:widowControl/>
        <w:ind w:firstLine="0"/>
        <w:jc w:val="center"/>
        <w:rPr>
          <w:rFonts w:ascii="Times New Roman" w:hAnsi="Times New Roman" w:cs="Times New Roman"/>
          <w:b/>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РАЗДЕЛ I</w:t>
      </w:r>
    </w:p>
    <w:p w:rsidR="000B2B12" w:rsidRDefault="000B2B12" w:rsidP="000B2B12">
      <w:pPr>
        <w:pStyle w:val="ConsNormal"/>
        <w:widowControl/>
        <w:ind w:firstLine="0"/>
        <w:jc w:val="center"/>
        <w:rPr>
          <w:rFonts w:ascii="Times New Roman" w:hAnsi="Times New Roman" w:cs="Times New Roman"/>
          <w:b/>
          <w:caps/>
        </w:rPr>
      </w:pPr>
      <w:r>
        <w:rPr>
          <w:rFonts w:ascii="Times New Roman" w:hAnsi="Times New Roman" w:cs="Times New Roman"/>
          <w:b/>
          <w:caps/>
        </w:rPr>
        <w:t>Программа управления муниципальной собственностью</w:t>
      </w:r>
    </w:p>
    <w:p w:rsidR="000B2B12" w:rsidRDefault="000B2B12" w:rsidP="000B2B12">
      <w:pPr>
        <w:pStyle w:val="ConsNormal"/>
        <w:widowControl/>
        <w:ind w:firstLine="0"/>
        <w:jc w:val="center"/>
        <w:rPr>
          <w:rFonts w:ascii="Times New Roman" w:hAnsi="Times New Roman" w:cs="Times New Roman"/>
          <w:b/>
          <w:caps/>
        </w:rPr>
      </w:pPr>
      <w:r>
        <w:rPr>
          <w:rFonts w:ascii="Times New Roman" w:hAnsi="Times New Roman" w:cs="Times New Roman"/>
          <w:b/>
          <w:caps/>
        </w:rPr>
        <w:t>ГОРОДСКОГО ПОСЕЛЕНИЯ НАРТКАЛА Урванского муниципального района КБР</w:t>
      </w:r>
    </w:p>
    <w:p w:rsidR="000B2B12" w:rsidRDefault="000B2B12" w:rsidP="000B2B12">
      <w:pPr>
        <w:pStyle w:val="ConsNonformat"/>
        <w:widowControl/>
        <w:rPr>
          <w:rFonts w:ascii="Times New Roman" w:hAnsi="Times New Roman" w:cs="Times New Roman"/>
          <w:sz w:val="24"/>
          <w:szCs w:val="24"/>
        </w:rPr>
      </w:pPr>
    </w:p>
    <w:p w:rsidR="000B2B12" w:rsidRDefault="000B2B12" w:rsidP="000B2B12">
      <w:pPr>
        <w:pStyle w:val="ConsNormal"/>
        <w:widowControl/>
        <w:ind w:firstLine="0"/>
        <w:jc w:val="center"/>
        <w:rPr>
          <w:rFonts w:ascii="Times New Roman" w:hAnsi="Times New Roman" w:cs="Times New Roman"/>
          <w:caps/>
        </w:rPr>
      </w:pPr>
      <w:r>
        <w:rPr>
          <w:rFonts w:ascii="Times New Roman" w:hAnsi="Times New Roman" w:cs="Times New Roman"/>
          <w:sz w:val="24"/>
          <w:szCs w:val="24"/>
        </w:rPr>
        <w:t xml:space="preserve">1. </w:t>
      </w:r>
      <w:r>
        <w:rPr>
          <w:rFonts w:ascii="Times New Roman" w:hAnsi="Times New Roman" w:cs="Times New Roman"/>
          <w:caps/>
        </w:rPr>
        <w:t xml:space="preserve">Основные направления и порядок использования </w:t>
      </w:r>
    </w:p>
    <w:p w:rsidR="000B2B12" w:rsidRDefault="000B2B12" w:rsidP="000B2B12">
      <w:pPr>
        <w:pStyle w:val="ConsNormal"/>
        <w:widowControl/>
        <w:ind w:firstLine="0"/>
        <w:jc w:val="center"/>
        <w:rPr>
          <w:rFonts w:ascii="Times New Roman" w:hAnsi="Times New Roman" w:cs="Times New Roman"/>
          <w:sz w:val="24"/>
          <w:szCs w:val="24"/>
        </w:rPr>
      </w:pPr>
      <w:r>
        <w:rPr>
          <w:rFonts w:ascii="Times New Roman" w:hAnsi="Times New Roman" w:cs="Times New Roman"/>
          <w:caps/>
        </w:rPr>
        <w:t>отдельных видов объектов муниципальной собственности</w:t>
      </w:r>
    </w:p>
    <w:p w:rsidR="000B2B12" w:rsidRDefault="000B2B12" w:rsidP="000B2B12">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1.1. Основными направлениями использования объектов муниципальной собственности в городском поселении Нарткала Урванского муниципального района КБР являются:</w:t>
      </w:r>
    </w:p>
    <w:p w:rsidR="000B2B12" w:rsidRDefault="000B2B12" w:rsidP="000B2B12">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 повышение эффективности деятельности муниципальных предприятий и учреждений и использования закрепленного за ними имущества;</w:t>
      </w:r>
    </w:p>
    <w:p w:rsidR="000B2B12" w:rsidRDefault="000B2B12" w:rsidP="000B2B12">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 использование объектов муниципального имущества в качестве инструмента для привлечения инвестиций в реальный сектор экономики;</w:t>
      </w:r>
    </w:p>
    <w:p w:rsidR="000B2B12" w:rsidRDefault="000B2B12" w:rsidP="000B2B12">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 оказание поддержки малому предпринимательству;</w:t>
      </w:r>
    </w:p>
    <w:p w:rsidR="000B2B12" w:rsidRDefault="000B2B12" w:rsidP="000B2B12">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 более широкое применение передачи собственности по договорам доверительного управления;</w:t>
      </w:r>
    </w:p>
    <w:p w:rsidR="000B2B12" w:rsidRDefault="000B2B12" w:rsidP="000B2B12">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 передача в аренду или безвозмездное пользование с обеспечением сохранности и содержания объектов недвижимости, оборудования и транспортных средств;</w:t>
      </w:r>
    </w:p>
    <w:p w:rsidR="000B2B12" w:rsidRDefault="000B2B12" w:rsidP="000B2B12">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 создание городских унитарных предприятий и учреждений.</w:t>
      </w:r>
    </w:p>
    <w:p w:rsidR="000B2B12" w:rsidRDefault="000B2B12" w:rsidP="000B2B12">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1.2. В доверительное управление юридическим и физическим лицам могут передаваться акции, ценные бумаги, доли в уставных капиталах хозяйственных обществ, предприятия как имущественный комплекс, а также объекты, относящиеся к недвижимому имуществу.</w:t>
      </w:r>
    </w:p>
    <w:p w:rsidR="000B2B12" w:rsidRDefault="000B2B12" w:rsidP="000B2B12">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1.3. В аренду могут передаваться земельные участки, объекты, не подлежащие отчуждению, здания, сооружения, нежилые помещения, оборудование и движимое имущество.</w:t>
      </w:r>
    </w:p>
    <w:p w:rsidR="000B2B12" w:rsidRDefault="000B2B12" w:rsidP="000B2B12">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1.4. В безвозмездное пользование либо хозяйственное ведение и оперативное управление для создания муниципальных унитарных предприятий и учреждений может передаваться движимое и недвижимое муниципальное имущество.</w:t>
      </w:r>
    </w:p>
    <w:p w:rsidR="000B2B12" w:rsidRDefault="000B2B12" w:rsidP="000B2B12">
      <w:pPr>
        <w:pStyle w:val="ConsNonformat"/>
        <w:widowControl/>
        <w:rPr>
          <w:rFonts w:ascii="Times New Roman" w:hAnsi="Times New Roman" w:cs="Times New Roman"/>
          <w:sz w:val="24"/>
          <w:szCs w:val="24"/>
        </w:rPr>
      </w:pPr>
    </w:p>
    <w:p w:rsidR="000B2B12" w:rsidRDefault="000B2B12" w:rsidP="000B2B12">
      <w:pPr>
        <w:pStyle w:val="ConsNormal"/>
        <w:widowControl/>
        <w:ind w:firstLine="0"/>
        <w:jc w:val="center"/>
        <w:rPr>
          <w:rFonts w:ascii="Times New Roman" w:hAnsi="Times New Roman" w:cs="Times New Roman"/>
          <w:caps/>
        </w:rPr>
      </w:pPr>
      <w:r>
        <w:rPr>
          <w:rFonts w:ascii="Times New Roman" w:hAnsi="Times New Roman" w:cs="Times New Roman"/>
          <w:sz w:val="24"/>
          <w:szCs w:val="24"/>
        </w:rPr>
        <w:t xml:space="preserve">2. </w:t>
      </w:r>
      <w:r>
        <w:rPr>
          <w:rFonts w:ascii="Times New Roman" w:hAnsi="Times New Roman" w:cs="Times New Roman"/>
          <w:caps/>
        </w:rPr>
        <w:t>Предполагаемый размер дохода от использования</w:t>
      </w:r>
    </w:p>
    <w:p w:rsidR="000B2B12" w:rsidRDefault="000B2B12" w:rsidP="000B2B12">
      <w:pPr>
        <w:pStyle w:val="ConsNormal"/>
        <w:widowControl/>
        <w:ind w:firstLine="0"/>
        <w:jc w:val="center"/>
        <w:rPr>
          <w:rFonts w:ascii="Times New Roman" w:hAnsi="Times New Roman" w:cs="Times New Roman"/>
          <w:sz w:val="24"/>
          <w:szCs w:val="24"/>
        </w:rPr>
      </w:pPr>
      <w:r>
        <w:rPr>
          <w:rFonts w:ascii="Times New Roman" w:hAnsi="Times New Roman" w:cs="Times New Roman"/>
          <w:caps/>
        </w:rPr>
        <w:t>объектов муниципальной собственности</w:t>
      </w:r>
    </w:p>
    <w:p w:rsidR="000B2B12" w:rsidRDefault="000B2B12" w:rsidP="000B2B12">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2.1. Денежные средства, полученные от управления муниципальной собственностью, зачисляются в бюджет городского поселения Нарткала Урванского муниципального района КБР.</w:t>
      </w:r>
    </w:p>
    <w:p w:rsidR="000B2B12" w:rsidRDefault="000B2B12" w:rsidP="000B2B12">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2.2. Предполагаемый размер дохода от управления и использования объектов муниципальной собственности в 2023 году составляет 2000,0 тыс. рублей, в том числе:</w:t>
      </w:r>
    </w:p>
    <w:p w:rsidR="000B2B12" w:rsidRDefault="000B2B12" w:rsidP="000B2B12">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 доходы от передачи в аренду муниципального имущества (земельных участков) – 2000,0 тыс. рублей;</w:t>
      </w:r>
    </w:p>
    <w:p w:rsidR="000B2B12" w:rsidRDefault="000B2B12" w:rsidP="000B2B12">
      <w:pPr>
        <w:pStyle w:val="ConsNonformat"/>
        <w:widowControl/>
        <w:rPr>
          <w:rFonts w:ascii="Times New Roman" w:hAnsi="Times New Roman" w:cs="Times New Roman"/>
          <w:sz w:val="24"/>
          <w:szCs w:val="24"/>
        </w:rPr>
      </w:pPr>
    </w:p>
    <w:p w:rsidR="000B2B12" w:rsidRDefault="000B2B12" w:rsidP="000B2B12">
      <w:pPr>
        <w:pStyle w:val="ConsNormal"/>
        <w:widowControl/>
        <w:ind w:firstLine="0"/>
        <w:jc w:val="center"/>
        <w:rPr>
          <w:rFonts w:ascii="Times New Roman" w:hAnsi="Times New Roman" w:cs="Times New Roman"/>
          <w:caps/>
        </w:rPr>
      </w:pPr>
      <w:r>
        <w:rPr>
          <w:rFonts w:ascii="Times New Roman" w:hAnsi="Times New Roman" w:cs="Times New Roman"/>
          <w:sz w:val="24"/>
          <w:szCs w:val="24"/>
        </w:rPr>
        <w:t xml:space="preserve">3. </w:t>
      </w:r>
      <w:r>
        <w:rPr>
          <w:rFonts w:ascii="Times New Roman" w:hAnsi="Times New Roman" w:cs="Times New Roman"/>
          <w:caps/>
        </w:rPr>
        <w:t xml:space="preserve">Основные виды имущества, приобретаемого </w:t>
      </w:r>
      <w:proofErr w:type="gramStart"/>
      <w:r>
        <w:rPr>
          <w:rFonts w:ascii="Times New Roman" w:hAnsi="Times New Roman" w:cs="Times New Roman"/>
          <w:caps/>
        </w:rPr>
        <w:t>в</w:t>
      </w:r>
      <w:proofErr w:type="gramEnd"/>
    </w:p>
    <w:p w:rsidR="000B2B12" w:rsidRDefault="000B2B12" w:rsidP="000B2B12">
      <w:pPr>
        <w:pStyle w:val="ConsNormal"/>
        <w:widowControl/>
        <w:ind w:firstLine="0"/>
        <w:jc w:val="center"/>
        <w:rPr>
          <w:rFonts w:ascii="Times New Roman" w:hAnsi="Times New Roman" w:cs="Times New Roman"/>
          <w:caps/>
        </w:rPr>
      </w:pPr>
      <w:r>
        <w:rPr>
          <w:rFonts w:ascii="Times New Roman" w:hAnsi="Times New Roman" w:cs="Times New Roman"/>
          <w:caps/>
        </w:rPr>
        <w:t>муниципальную собственность или подлежащего отчуждению</w:t>
      </w:r>
    </w:p>
    <w:p w:rsidR="000B2B12" w:rsidRDefault="000B2B12" w:rsidP="000B2B12">
      <w:pPr>
        <w:pStyle w:val="ConsNormal"/>
        <w:widowControl/>
        <w:ind w:firstLine="0"/>
        <w:jc w:val="center"/>
        <w:rPr>
          <w:rFonts w:ascii="Times New Roman" w:hAnsi="Times New Roman" w:cs="Times New Roman"/>
          <w:caps/>
        </w:rPr>
      </w:pPr>
    </w:p>
    <w:p w:rsidR="000B2B12" w:rsidRDefault="000B2B12" w:rsidP="000B2B12">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Основными видами имущества, приобретаемого в муниципальную собственность или подлежащего отчуждению, являются акции, ценные бумаги, доли в уставных капиталах хозяйственных обществ и товариществ, а также предприятия как имущественные комплексы, объекты, относящиеся к движимому и недвижимому имуществу.</w:t>
      </w:r>
    </w:p>
    <w:p w:rsidR="000B2B12" w:rsidRDefault="000B2B12" w:rsidP="000B2B12">
      <w:pPr>
        <w:pStyle w:val="ConsNonformat"/>
        <w:widowControl/>
        <w:rPr>
          <w:rFonts w:ascii="Times New Roman" w:hAnsi="Times New Roman" w:cs="Times New Roman"/>
          <w:sz w:val="24"/>
          <w:szCs w:val="24"/>
        </w:rPr>
      </w:pPr>
    </w:p>
    <w:p w:rsidR="000B2B12" w:rsidRDefault="000B2B12" w:rsidP="000B2B12">
      <w:pPr>
        <w:pStyle w:val="Con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РАЗДЕЛ II</w:t>
      </w:r>
    </w:p>
    <w:p w:rsidR="000B2B12" w:rsidRDefault="000B2B12" w:rsidP="000B2B12">
      <w:pPr>
        <w:pStyle w:val="ConsNormal"/>
        <w:widowControl/>
        <w:ind w:firstLine="0"/>
        <w:jc w:val="center"/>
        <w:rPr>
          <w:rFonts w:ascii="Times New Roman" w:hAnsi="Times New Roman" w:cs="Times New Roman"/>
          <w:b/>
          <w:caps/>
        </w:rPr>
      </w:pPr>
      <w:r>
        <w:rPr>
          <w:rFonts w:ascii="Times New Roman" w:hAnsi="Times New Roman" w:cs="Times New Roman"/>
          <w:b/>
          <w:caps/>
        </w:rPr>
        <w:t>Программа приватизации муниципального имущества</w:t>
      </w:r>
    </w:p>
    <w:p w:rsidR="000B2B12" w:rsidRDefault="000B2B12" w:rsidP="000B2B12">
      <w:pPr>
        <w:pStyle w:val="ConsNormal"/>
        <w:widowControl/>
        <w:tabs>
          <w:tab w:val="center" w:pos="4677"/>
          <w:tab w:val="left" w:pos="7120"/>
        </w:tabs>
        <w:ind w:firstLine="0"/>
        <w:rPr>
          <w:rFonts w:ascii="Times New Roman" w:hAnsi="Times New Roman" w:cs="Times New Roman"/>
          <w:sz w:val="24"/>
          <w:szCs w:val="24"/>
        </w:rPr>
      </w:pPr>
      <w:r>
        <w:rPr>
          <w:rFonts w:ascii="Times New Roman" w:hAnsi="Times New Roman" w:cs="Times New Roman"/>
          <w:b/>
          <w:caps/>
        </w:rPr>
        <w:tab/>
        <w:t>городского поселения  нарткала Урванского муниципального района КБР</w:t>
      </w:r>
      <w:r>
        <w:rPr>
          <w:rFonts w:ascii="Times New Roman" w:hAnsi="Times New Roman" w:cs="Times New Roman"/>
          <w:sz w:val="24"/>
          <w:szCs w:val="24"/>
        </w:rPr>
        <w:tab/>
      </w:r>
    </w:p>
    <w:p w:rsidR="000B2B12" w:rsidRDefault="000B2B12" w:rsidP="000B2B12">
      <w:pPr>
        <w:pStyle w:val="ConsNormal"/>
        <w:widowControl/>
        <w:tabs>
          <w:tab w:val="center" w:pos="4677"/>
          <w:tab w:val="left" w:pos="7120"/>
        </w:tabs>
        <w:ind w:firstLine="0"/>
        <w:rPr>
          <w:rFonts w:ascii="Times New Roman" w:hAnsi="Times New Roman" w:cs="Times New Roman"/>
          <w:sz w:val="24"/>
          <w:szCs w:val="24"/>
        </w:rPr>
      </w:pPr>
    </w:p>
    <w:p w:rsidR="000B2B12" w:rsidRDefault="000B2B12" w:rsidP="000B2B12">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lastRenderedPageBreak/>
        <w:t xml:space="preserve">1. </w:t>
      </w:r>
      <w:r>
        <w:rPr>
          <w:rFonts w:ascii="Times New Roman" w:hAnsi="Times New Roman" w:cs="Times New Roman"/>
          <w:caps/>
        </w:rPr>
        <w:t>Приоритеты в проведении приватизации объектов муниципальной собственности</w:t>
      </w:r>
    </w:p>
    <w:p w:rsidR="000B2B12" w:rsidRDefault="000B2B12" w:rsidP="000B2B12">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Приоритетными направлениями в осуществлении приватизации являются:</w:t>
      </w:r>
    </w:p>
    <w:p w:rsidR="000B2B12" w:rsidRDefault="000B2B12" w:rsidP="000B2B12">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 привлечение инвестиций в реальный сектор экономики;</w:t>
      </w:r>
    </w:p>
    <w:p w:rsidR="000B2B12" w:rsidRDefault="000B2B12" w:rsidP="000B2B12">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 обеспечение поступлений денежных сре</w:t>
      </w:r>
      <w:proofErr w:type="gramStart"/>
      <w:r>
        <w:rPr>
          <w:rFonts w:ascii="Times New Roman" w:hAnsi="Times New Roman" w:cs="Times New Roman"/>
          <w:sz w:val="24"/>
          <w:szCs w:val="24"/>
        </w:rPr>
        <w:t>дств в б</w:t>
      </w:r>
      <w:proofErr w:type="gramEnd"/>
      <w:r>
        <w:rPr>
          <w:rFonts w:ascii="Times New Roman" w:hAnsi="Times New Roman" w:cs="Times New Roman"/>
          <w:sz w:val="24"/>
          <w:szCs w:val="24"/>
        </w:rPr>
        <w:t>юджет городского поселения Нарткала городского поселения Нарткала Урванского муниципального района КБР;</w:t>
      </w:r>
    </w:p>
    <w:p w:rsidR="000B2B12" w:rsidRDefault="000B2B12" w:rsidP="000B2B12">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  повышение экономической эффективности деятельности предприятий в результате приватизации;</w:t>
      </w:r>
    </w:p>
    <w:p w:rsidR="000B2B12" w:rsidRDefault="000B2B12" w:rsidP="000B2B12">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  сокращение нерентабельных предприятий;</w:t>
      </w:r>
    </w:p>
    <w:p w:rsidR="000B2B12" w:rsidRDefault="000B2B12" w:rsidP="000B2B12">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 проведение реорганизации, интеграции предприятий с учетом необходимости сохранения единства технологического процесса.</w:t>
      </w:r>
    </w:p>
    <w:p w:rsidR="000B2B12" w:rsidRDefault="000B2B12" w:rsidP="000B2B12">
      <w:pPr>
        <w:pStyle w:val="ConsNormal"/>
        <w:widowControl/>
        <w:ind w:firstLine="0"/>
        <w:jc w:val="center"/>
        <w:rPr>
          <w:rFonts w:ascii="Times New Roman" w:hAnsi="Times New Roman" w:cs="Times New Roman"/>
          <w:sz w:val="24"/>
          <w:szCs w:val="24"/>
        </w:rPr>
      </w:pPr>
    </w:p>
    <w:p w:rsidR="000B2B12" w:rsidRDefault="000B2B12" w:rsidP="000B2B12">
      <w:pPr>
        <w:pStyle w:val="ConsNormal"/>
        <w:widowControl/>
        <w:ind w:firstLine="0"/>
        <w:jc w:val="center"/>
        <w:rPr>
          <w:rFonts w:ascii="Times New Roman" w:hAnsi="Times New Roman" w:cs="Times New Roman"/>
          <w:caps/>
        </w:rPr>
      </w:pPr>
      <w:r>
        <w:rPr>
          <w:rFonts w:ascii="Times New Roman" w:hAnsi="Times New Roman" w:cs="Times New Roman"/>
          <w:sz w:val="24"/>
          <w:szCs w:val="24"/>
        </w:rPr>
        <w:t xml:space="preserve">2. </w:t>
      </w:r>
      <w:r>
        <w:rPr>
          <w:rFonts w:ascii="Times New Roman" w:hAnsi="Times New Roman" w:cs="Times New Roman"/>
          <w:caps/>
        </w:rPr>
        <w:t>Особенности принятия решений о приватизации объектов</w:t>
      </w:r>
    </w:p>
    <w:p w:rsidR="000B2B12" w:rsidRDefault="000B2B12" w:rsidP="000B2B12">
      <w:pPr>
        <w:pStyle w:val="ConsNormal"/>
        <w:widowControl/>
        <w:ind w:firstLine="0"/>
        <w:jc w:val="center"/>
        <w:rPr>
          <w:rFonts w:ascii="Times New Roman" w:hAnsi="Times New Roman" w:cs="Times New Roman"/>
          <w:caps/>
        </w:rPr>
      </w:pPr>
      <w:r>
        <w:rPr>
          <w:rFonts w:ascii="Times New Roman" w:hAnsi="Times New Roman" w:cs="Times New Roman"/>
          <w:caps/>
        </w:rPr>
        <w:t>муниципальной собственности</w:t>
      </w:r>
    </w:p>
    <w:p w:rsidR="000B2B12" w:rsidRDefault="000B2B12" w:rsidP="000B2B12">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2.1.    Муниципальное имущество, приватизация которого запрещена:</w:t>
      </w:r>
    </w:p>
    <w:p w:rsidR="000B2B12" w:rsidRDefault="000B2B12" w:rsidP="000B2B12">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2.1.1. Недра, лесной фонд, водные и другие природные ресурсы.</w:t>
      </w:r>
    </w:p>
    <w:p w:rsidR="000B2B12" w:rsidRDefault="000B2B12" w:rsidP="000B2B12">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2.1.2. Охраняемые государством или особым образом используемые территории, а также находящиеся на них объекты недвижимости.</w:t>
      </w:r>
    </w:p>
    <w:p w:rsidR="000B2B12" w:rsidRDefault="000B2B12" w:rsidP="000B2B12">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2.1.3. Службы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состоянием окружающей среды и охраны природы, организации и объекты санитарно - эпидемиологической службы, ветеринарной службы, служб защиты растений, охраны и воспроизводства охотничьих ресурсов, охотничьи и лесоохотничьи хозяйства.</w:t>
      </w:r>
    </w:p>
    <w:p w:rsidR="000B2B12" w:rsidRDefault="000B2B12" w:rsidP="000B2B12">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2.1.4. Объекты исторического и культурного наследия народов Кабардино-Балкарской Республики, расположенные на территории городского поселения Нарткала Урванского муниципального района КБР.</w:t>
      </w:r>
    </w:p>
    <w:p w:rsidR="000B2B12" w:rsidRDefault="000B2B12" w:rsidP="000B2B12">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2.1.5. Объекты, предприятия и оборудование для захоронения твердых и жидких радиоактивных и токсичных химических отходов, скотомогильники.</w:t>
      </w:r>
    </w:p>
    <w:p w:rsidR="000B2B12" w:rsidRDefault="000B2B12" w:rsidP="000B2B12">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2.1.6. Стационарные объекты и учреждения социального обслуживания населения, в том числе лиц пожилого возраста, инвалидов, детей, подростков;</w:t>
      </w:r>
    </w:p>
    <w:p w:rsidR="000B2B12" w:rsidRDefault="000B2B12" w:rsidP="000B2B12">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2.1.7. Муниципальные учреждения культуры, закрепленные за ними на праве оперативного управления или находящиеся в их самостоятельном распоряжении объекты производственной и социальной инфраструктуры.</w:t>
      </w:r>
    </w:p>
    <w:p w:rsidR="000B2B12" w:rsidRDefault="000B2B12" w:rsidP="000B2B12">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2.1.8. Муниципальные средства массовой информации.</w:t>
      </w:r>
    </w:p>
    <w:p w:rsidR="000B2B12" w:rsidRDefault="000B2B12" w:rsidP="000B2B12">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2.1.9. Запасы государственного резерва, мобилизационные ресурсы.</w:t>
      </w:r>
    </w:p>
    <w:p w:rsidR="000B2B12" w:rsidRDefault="000B2B12" w:rsidP="000B2B12">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2.1.10. Защищенные объекты органов муниципального управления, защитные сооружения гражданской обороны, материальные ценности второй группы и отдельно стоящие специализированные складские помещения для их хранения.</w:t>
      </w:r>
    </w:p>
    <w:p w:rsidR="000B2B12" w:rsidRDefault="000B2B12" w:rsidP="000B2B12">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2.1.11. Муниципальные библиотеки, муниципальный архив, музейные фонды, помещения и здания, в которых они расположены.</w:t>
      </w:r>
    </w:p>
    <w:p w:rsidR="000B2B12" w:rsidRDefault="000B2B12" w:rsidP="000B2B12">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2.1.12. Автомобильные дороги общего пользования с отведенными под них земельными участками.</w:t>
      </w:r>
    </w:p>
    <w:p w:rsidR="000B2B12" w:rsidRDefault="000B2B12" w:rsidP="000B2B12">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2.1.13. Кладбища.</w:t>
      </w:r>
    </w:p>
    <w:p w:rsidR="000B2B12" w:rsidRDefault="000B2B12" w:rsidP="000B2B12">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2.1.14. Государственные семенные инспекции и лаборатории по сортоиспытанию сельскохозяйственных культур, сортоиспытательные станции и участки.</w:t>
      </w:r>
    </w:p>
    <w:p w:rsidR="000B2B12" w:rsidRDefault="000B2B12" w:rsidP="000B2B12">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2.1.15. Предприятия, осуществляющие специализированные лесохозяйственные мероприятия, работы (услуги) по обслуживанию лесного хозяйства.</w:t>
      </w:r>
    </w:p>
    <w:p w:rsidR="000B2B12" w:rsidRDefault="000B2B12" w:rsidP="000B2B12">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2.2. Решение о приватизации объектов, находящихся в общей долевой собственности с негосударственными структурами, принимается в соответствии с действующим законодательством Российской Федерации и Кабардино-Балкарской Республики.</w:t>
      </w:r>
    </w:p>
    <w:p w:rsidR="000B2B12" w:rsidRDefault="000B2B12" w:rsidP="000B2B12">
      <w:pPr>
        <w:pStyle w:val="ConsPlusNormal"/>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2.3. </w:t>
      </w:r>
      <w:proofErr w:type="gramStart"/>
      <w:r>
        <w:rPr>
          <w:rFonts w:ascii="Times New Roman" w:hAnsi="Times New Roman" w:cs="Times New Roman"/>
          <w:sz w:val="24"/>
          <w:szCs w:val="24"/>
        </w:rPr>
        <w:t xml:space="preserve">Объекты муниципальной собственности, арендуемые субъектами малого и среднего предпринимательства и находящиеся в их владении или пользовании непрерывно, в течение двух и более лет, подлежат приватизации в соответствии с Федеральным </w:t>
      </w:r>
      <w:hyperlink r:id="rId7" w:history="1">
        <w:r>
          <w:rPr>
            <w:rStyle w:val="a3"/>
            <w:rFonts w:ascii="Times New Roman" w:hAnsi="Times New Roman" w:cs="Times New Roman"/>
            <w:sz w:val="24"/>
            <w:szCs w:val="24"/>
          </w:rPr>
          <w:t>законом</w:t>
        </w:r>
      </w:hyperlink>
      <w:r>
        <w:rPr>
          <w:rFonts w:ascii="Times New Roman" w:hAnsi="Times New Roman" w:cs="Times New Roman"/>
          <w:sz w:val="24"/>
          <w:szCs w:val="24"/>
        </w:rPr>
        <w:t xml:space="preserve"> Российской Федерации от 22 июля 2008 года N 159-ФЗ "Об </w:t>
      </w:r>
      <w:r>
        <w:rPr>
          <w:rFonts w:ascii="Times New Roman" w:hAnsi="Times New Roman" w:cs="Times New Roman"/>
          <w:sz w:val="24"/>
          <w:szCs w:val="24"/>
        </w:rPr>
        <w:lastRenderedPageBreak/>
        <w:t>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w:t>
      </w:r>
      <w:proofErr w:type="gramEnd"/>
      <w:r>
        <w:rPr>
          <w:rFonts w:ascii="Times New Roman" w:hAnsi="Times New Roman" w:cs="Times New Roman"/>
          <w:sz w:val="24"/>
          <w:szCs w:val="24"/>
        </w:rPr>
        <w:t xml:space="preserve"> среднего предпринимательства, и о внесении изменений в отдельные законодательные акты Российской Федерации".</w:t>
      </w:r>
    </w:p>
    <w:p w:rsidR="000B2B12" w:rsidRDefault="000B2B12" w:rsidP="000B2B12">
      <w:pPr>
        <w:pStyle w:val="ConsPlusNormal"/>
        <w:ind w:firstLine="540"/>
        <w:jc w:val="both"/>
        <w:outlineLvl w:val="1"/>
        <w:rPr>
          <w:rFonts w:ascii="Times New Roman" w:hAnsi="Times New Roman" w:cs="Times New Roman"/>
          <w:sz w:val="24"/>
          <w:szCs w:val="24"/>
        </w:rPr>
      </w:pPr>
    </w:p>
    <w:p w:rsidR="000B2B12" w:rsidRDefault="000B2B12" w:rsidP="000B2B12">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caps/>
        </w:rPr>
        <w:t xml:space="preserve">Порядок </w:t>
      </w:r>
      <w:proofErr w:type="gramStart"/>
      <w:r>
        <w:rPr>
          <w:rFonts w:ascii="Times New Roman" w:hAnsi="Times New Roman" w:cs="Times New Roman"/>
          <w:caps/>
        </w:rPr>
        <w:t>выбора способа приватизации объектов муниципальной собственности</w:t>
      </w:r>
      <w:proofErr w:type="gramEnd"/>
      <w:r>
        <w:rPr>
          <w:rFonts w:ascii="Times New Roman" w:hAnsi="Times New Roman" w:cs="Times New Roman"/>
          <w:caps/>
        </w:rPr>
        <w:t>. Продавцы муниципального имущества</w:t>
      </w:r>
    </w:p>
    <w:p w:rsidR="000B2B12" w:rsidRDefault="000B2B12" w:rsidP="000B2B12">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3.1. Выбор способа приватизации конкретного объекта осуществляется с учетом:</w:t>
      </w:r>
    </w:p>
    <w:p w:rsidR="000B2B12" w:rsidRDefault="000B2B12" w:rsidP="000B2B12">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 особенности приватизации муниципального имущества, установленной настоящей Программой;</w:t>
      </w:r>
    </w:p>
    <w:p w:rsidR="000B2B12" w:rsidRDefault="000B2B12" w:rsidP="000B2B12">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 требований действующего законодательства о приватизации;</w:t>
      </w:r>
    </w:p>
    <w:p w:rsidR="000B2B12" w:rsidRDefault="000B2B12" w:rsidP="000B2B12">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 требований антимонопольного законодательства;</w:t>
      </w:r>
    </w:p>
    <w:p w:rsidR="000B2B12" w:rsidRDefault="000B2B12" w:rsidP="000B2B12">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 приоритетов в проведении приватизации, установленных настоящей Программой;</w:t>
      </w:r>
    </w:p>
    <w:p w:rsidR="000B2B12" w:rsidRDefault="000B2B12" w:rsidP="000B2B12">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 социально - экономического значения объекта;</w:t>
      </w:r>
    </w:p>
    <w:p w:rsidR="000B2B12" w:rsidRDefault="000B2B12" w:rsidP="000B2B12">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 необходимости его реконструкции, модернизации и расширения производства, реорганизации, выделения структурных подразделений предприятия при приватизации (решение о выделении структурных подразделений из состава предприятия не должно нарушать единства технологического комплекса);</w:t>
      </w:r>
    </w:p>
    <w:p w:rsidR="000B2B12" w:rsidRDefault="000B2B12" w:rsidP="000B2B12">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 экологического состояния;</w:t>
      </w:r>
    </w:p>
    <w:p w:rsidR="000B2B12" w:rsidRDefault="000B2B12" w:rsidP="000B2B12">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 финансового состояния приватизируемого предприятия;</w:t>
      </w:r>
    </w:p>
    <w:p w:rsidR="000B2B12" w:rsidRDefault="000B2B12" w:rsidP="000B2B12">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 отраслевых особенностей объекта приватизации;</w:t>
      </w:r>
    </w:p>
    <w:p w:rsidR="000B2B12" w:rsidRDefault="000B2B12" w:rsidP="000B2B12">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 предложений, содержащихся в заявке на приватизацию объекта;</w:t>
      </w:r>
    </w:p>
    <w:p w:rsidR="000B2B12" w:rsidRDefault="000B2B12" w:rsidP="000B2B12">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 рекомендаций независимого финансового консультанта, осуществляющего предпродажную подготовку объекта.</w:t>
      </w:r>
    </w:p>
    <w:p w:rsidR="000B2B12" w:rsidRDefault="000B2B12" w:rsidP="000B2B12">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3.2. При преобразовании муниципальных унитарных предприятий в открытые акционерные общества либо </w:t>
      </w:r>
      <w:proofErr w:type="gramStart"/>
      <w:r>
        <w:rPr>
          <w:rFonts w:ascii="Times New Roman" w:hAnsi="Times New Roman" w:cs="Times New Roman"/>
          <w:sz w:val="24"/>
          <w:szCs w:val="24"/>
        </w:rPr>
        <w:t>при принятии решений о продаже находящихся в государственной собственности акций акционерных обществ в соответствии с Законом</w:t>
      </w:r>
      <w:proofErr w:type="gramEnd"/>
      <w:r>
        <w:rPr>
          <w:rFonts w:ascii="Times New Roman" w:hAnsi="Times New Roman" w:cs="Times New Roman"/>
          <w:sz w:val="24"/>
          <w:szCs w:val="24"/>
        </w:rPr>
        <w:t xml:space="preserve"> Кабардино-Балкарской Республики "О приватизации государственного имущества в Кабардино-Балкарской Республике" могут быть приняты решения:</w:t>
      </w:r>
    </w:p>
    <w:p w:rsidR="000B2B12" w:rsidRDefault="000B2B12" w:rsidP="000B2B12">
      <w:pPr>
        <w:pStyle w:val="ConsNormal"/>
        <w:widowControl/>
        <w:numPr>
          <w:ilvl w:val="0"/>
          <w:numId w:val="1"/>
        </w:numPr>
        <w:tabs>
          <w:tab w:val="num" w:pos="0"/>
        </w:tabs>
        <w:ind w:left="0" w:firstLine="540"/>
        <w:jc w:val="both"/>
        <w:rPr>
          <w:rFonts w:ascii="Times New Roman" w:hAnsi="Times New Roman" w:cs="Times New Roman"/>
          <w:sz w:val="24"/>
          <w:szCs w:val="24"/>
        </w:rPr>
      </w:pPr>
      <w:r>
        <w:rPr>
          <w:rFonts w:ascii="Times New Roman" w:hAnsi="Times New Roman" w:cs="Times New Roman"/>
          <w:sz w:val="24"/>
          <w:szCs w:val="24"/>
        </w:rPr>
        <w:t>о передаче акций в муниципальную собственность городского поселения Нарткала Урванского муниципального района.</w:t>
      </w:r>
    </w:p>
    <w:p w:rsidR="000B2B12" w:rsidRDefault="000B2B12" w:rsidP="000B2B12">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3.3. Находящиеся в государственной собственности акции до принятия решения об их реализации могут передаваться местной администрацией городского поселения Нарткала Урванского муниципального района КБР в доверительное управление в порядке, определенном действующим законодательством.</w:t>
      </w:r>
    </w:p>
    <w:p w:rsidR="000B2B12" w:rsidRDefault="000B2B12" w:rsidP="000B2B12">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3.4. Инициатива продажи акций открытых акционерных обществ, находящихся в муниципальной собственности, может исходить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w:t>
      </w:r>
    </w:p>
    <w:p w:rsidR="000B2B12" w:rsidRDefault="000B2B12" w:rsidP="000B2B12">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 местной администрации городского поселения Нарткала Урванского муниципального района КБР;</w:t>
      </w:r>
    </w:p>
    <w:p w:rsidR="000B2B12" w:rsidRDefault="000B2B12" w:rsidP="000B2B12">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 открытого акционерного общества, акции которого находятся в муниципальной собственности городского поселения Нарткала Урванского муниципального района КБР.</w:t>
      </w:r>
    </w:p>
    <w:p w:rsidR="000B2B12" w:rsidRDefault="000B2B12" w:rsidP="000B2B12">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3.5. Продажа акций открытых акционерных обществ, находящихся в муниципальной собственности, осуществляется способами, установленными действующим законодательством о приватизации.</w:t>
      </w:r>
    </w:p>
    <w:p w:rsidR="000B2B12" w:rsidRDefault="000B2B12" w:rsidP="000B2B12">
      <w:pPr>
        <w:pStyle w:val="ConsPlusNormal"/>
        <w:jc w:val="center"/>
        <w:outlineLvl w:val="1"/>
      </w:pPr>
    </w:p>
    <w:p w:rsidR="000B2B12" w:rsidRDefault="000B2B12" w:rsidP="000B2B12">
      <w:pPr>
        <w:pStyle w:val="ConsPlusNormal"/>
        <w:jc w:val="center"/>
        <w:outlineLvl w:val="1"/>
        <w:rPr>
          <w:rFonts w:ascii="Times New Roman" w:hAnsi="Times New Roman" w:cs="Times New Roman"/>
        </w:rPr>
      </w:pPr>
      <w:r>
        <w:rPr>
          <w:rFonts w:ascii="Times New Roman" w:hAnsi="Times New Roman" w:cs="Times New Roman"/>
        </w:rPr>
        <w:t>4. ПРОДАВЕЦ МУНИЦИПАЛЬНОГО ИМУЩЕСТВА</w:t>
      </w:r>
    </w:p>
    <w:p w:rsidR="000B2B12" w:rsidRDefault="000B2B12" w:rsidP="000B2B12">
      <w:pPr>
        <w:pStyle w:val="ConsPlusNormal"/>
        <w:jc w:val="both"/>
        <w:outlineLvl w:val="1"/>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Продавцом (собственником) муниципального имущества городского поселения Нарткала  Урванского муниципального района является местная администрация городского поселения Нарткала Урванского муниципального района КБР.</w:t>
      </w:r>
    </w:p>
    <w:p w:rsidR="000B2B12" w:rsidRDefault="000B2B12" w:rsidP="000B2B12">
      <w:pPr>
        <w:pStyle w:val="ConsPlusNormal"/>
        <w:ind w:firstLine="540"/>
        <w:jc w:val="both"/>
        <w:outlineLvl w:val="1"/>
        <w:rPr>
          <w:rFonts w:ascii="Times New Roman" w:hAnsi="Times New Roman" w:cs="Times New Roman"/>
          <w:sz w:val="24"/>
          <w:szCs w:val="24"/>
        </w:rPr>
      </w:pPr>
      <w:r>
        <w:rPr>
          <w:rFonts w:ascii="Times New Roman" w:hAnsi="Times New Roman" w:cs="Times New Roman"/>
          <w:sz w:val="24"/>
          <w:szCs w:val="24"/>
        </w:rPr>
        <w:t>Организацию продажи муниципального имущества городского поселения Нарткала Урванского муниципального района КБР осуществляет местная администрация городского поселения Нарткала Урванского муниципального района КБР.</w:t>
      </w:r>
    </w:p>
    <w:p w:rsidR="000B2B12" w:rsidRDefault="000B2B12" w:rsidP="000B2B12">
      <w:pPr>
        <w:pStyle w:val="ConsPlusNormal"/>
        <w:ind w:firstLine="540"/>
        <w:jc w:val="both"/>
        <w:outlineLvl w:val="1"/>
        <w:rPr>
          <w:rFonts w:ascii="Times New Roman" w:hAnsi="Times New Roman" w:cs="Times New Roman"/>
          <w:sz w:val="24"/>
          <w:szCs w:val="24"/>
        </w:rPr>
      </w:pPr>
    </w:p>
    <w:p w:rsidR="000B2B12" w:rsidRDefault="000B2B12" w:rsidP="000B2B12">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lastRenderedPageBreak/>
        <w:t xml:space="preserve">5. </w:t>
      </w:r>
      <w:r>
        <w:rPr>
          <w:rFonts w:ascii="Times New Roman" w:hAnsi="Times New Roman" w:cs="Times New Roman"/>
          <w:caps/>
        </w:rPr>
        <w:t>Порядок определения начальной цены объектов приватизации</w:t>
      </w:r>
    </w:p>
    <w:p w:rsidR="000B2B12" w:rsidRDefault="000B2B12" w:rsidP="000B2B12">
      <w:pPr>
        <w:pStyle w:val="ConsPlusNormal"/>
        <w:ind w:firstLine="540"/>
        <w:jc w:val="both"/>
        <w:outlineLvl w:val="1"/>
        <w:rPr>
          <w:color w:val="000000"/>
        </w:rPr>
      </w:pPr>
      <w:r>
        <w:rPr>
          <w:rFonts w:ascii="Times New Roman" w:hAnsi="Times New Roman" w:cs="Times New Roman"/>
          <w:sz w:val="24"/>
          <w:szCs w:val="24"/>
        </w:rPr>
        <w:t xml:space="preserve">5.1. Начальная цена объектов приватизации, подлежащих приватизации по конкурсу или на аукционе, величина уставного капитала открытых акционерных обществ, созданных путем преобразования муниципальных предприятий, определяется местной администрацией городского поселения Нарткала Урванского муниципального района КБР на основании отчета об оценке муниципального имущества, составленного в соответствии с законодательством Российской Федерации об оценочной деятельности. </w:t>
      </w:r>
    </w:p>
    <w:p w:rsidR="000B2B12" w:rsidRDefault="000B2B12" w:rsidP="000B2B12">
      <w:pPr>
        <w:pStyle w:val="ConsPlusNormal"/>
        <w:ind w:firstLine="540"/>
        <w:jc w:val="both"/>
        <w:outlineLvl w:val="1"/>
        <w:rPr>
          <w:rFonts w:ascii="Times New Roman" w:hAnsi="Times New Roman" w:cs="Times New Roman"/>
          <w:sz w:val="24"/>
          <w:szCs w:val="24"/>
        </w:rPr>
      </w:pPr>
      <w:r>
        <w:rPr>
          <w:rFonts w:ascii="Times New Roman" w:hAnsi="Times New Roman" w:cs="Times New Roman"/>
          <w:sz w:val="24"/>
          <w:szCs w:val="24"/>
        </w:rPr>
        <w:t>5.2. Денежная оценка муниципального имущества, подлежащего внесению в качестве вклада в уставные капиталы открытых акционерных обществ, производится в соответствии с требованиями законодательства об акционерных обществах.</w:t>
      </w:r>
    </w:p>
    <w:p w:rsidR="000B2B12" w:rsidRDefault="000B2B12" w:rsidP="000B2B12">
      <w:pPr>
        <w:pStyle w:val="ConsNonformat"/>
        <w:widowControl/>
        <w:rPr>
          <w:rFonts w:ascii="Times New Roman" w:hAnsi="Times New Roman" w:cs="Times New Roman"/>
          <w:sz w:val="24"/>
          <w:szCs w:val="24"/>
        </w:rPr>
      </w:pPr>
    </w:p>
    <w:p w:rsidR="000B2B12" w:rsidRDefault="000B2B12" w:rsidP="000B2B12">
      <w:pPr>
        <w:pStyle w:val="ConsPlusNormal"/>
        <w:jc w:val="center"/>
        <w:outlineLvl w:val="1"/>
        <w:rPr>
          <w:rFonts w:ascii="Times New Roman" w:hAnsi="Times New Roman" w:cs="Times New Roman"/>
        </w:rPr>
      </w:pPr>
      <w:r>
        <w:rPr>
          <w:rFonts w:ascii="Times New Roman" w:hAnsi="Times New Roman" w:cs="Times New Roman"/>
          <w:caps/>
        </w:rPr>
        <w:t xml:space="preserve">6. </w:t>
      </w:r>
      <w:r>
        <w:rPr>
          <w:rFonts w:ascii="Times New Roman" w:hAnsi="Times New Roman" w:cs="Times New Roman"/>
        </w:rPr>
        <w:t>ПОРЯДОК ПРЕДОСТАВЛЕНИЯ РАССРОЧКИ ПЛАТЕЖЕЙ</w:t>
      </w:r>
    </w:p>
    <w:p w:rsidR="000B2B12" w:rsidRDefault="000B2B12" w:rsidP="000B2B12">
      <w:pPr>
        <w:pStyle w:val="ConsNormal"/>
        <w:widowControl/>
        <w:ind w:firstLine="0"/>
        <w:jc w:val="center"/>
        <w:rPr>
          <w:rFonts w:ascii="Times New Roman" w:hAnsi="Times New Roman" w:cs="Times New Roman"/>
          <w:caps/>
        </w:rPr>
      </w:pPr>
      <w:r>
        <w:rPr>
          <w:rFonts w:ascii="Times New Roman" w:hAnsi="Times New Roman" w:cs="Times New Roman"/>
        </w:rPr>
        <w:t>ПРИ ПРИВАТИЗАЦИИ МУНИЦИПАЛЬНОГО ИМУЩЕСТВА</w:t>
      </w:r>
    </w:p>
    <w:p w:rsidR="000B2B12" w:rsidRDefault="000B2B12" w:rsidP="000B2B12">
      <w:pPr>
        <w:pStyle w:val="ConsPlusNormal"/>
        <w:ind w:firstLine="540"/>
        <w:jc w:val="both"/>
        <w:outlineLvl w:val="1"/>
        <w:rPr>
          <w:rFonts w:ascii="Times New Roman" w:hAnsi="Times New Roman" w:cs="Times New Roman"/>
          <w:sz w:val="24"/>
          <w:szCs w:val="24"/>
        </w:rPr>
      </w:pPr>
      <w:r>
        <w:rPr>
          <w:rFonts w:ascii="Times New Roman" w:hAnsi="Times New Roman" w:cs="Times New Roman"/>
          <w:sz w:val="24"/>
          <w:szCs w:val="24"/>
        </w:rPr>
        <w:t>6.1. Оплата приобретаемого покупателями муниципального имущества может производиться единовременно или в рассрочку.</w:t>
      </w:r>
    </w:p>
    <w:p w:rsidR="000B2B12" w:rsidRDefault="000B2B12" w:rsidP="000B2B12">
      <w:pPr>
        <w:pStyle w:val="ConsPlusNormal"/>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Рассрочка на внесение платежей при оплате приобретаемого покупателем муниципального имущества предоставляется на основании решения местной администрации городского поселения Нарткала Урванского муниципального района КБР в случае приватизации муниципального имущества в соответствии со </w:t>
      </w:r>
      <w:hyperlink r:id="rId8" w:history="1">
        <w:r>
          <w:rPr>
            <w:rStyle w:val="a3"/>
            <w:rFonts w:ascii="Times New Roman" w:hAnsi="Times New Roman" w:cs="Times New Roman"/>
            <w:sz w:val="24"/>
            <w:szCs w:val="24"/>
          </w:rPr>
          <w:t>статьей 24</w:t>
        </w:r>
      </w:hyperlink>
      <w:r>
        <w:rPr>
          <w:rFonts w:ascii="Times New Roman" w:hAnsi="Times New Roman" w:cs="Times New Roman"/>
          <w:sz w:val="24"/>
          <w:szCs w:val="24"/>
        </w:rPr>
        <w:t xml:space="preserve"> Федерального закона от 21 декабря 2001 года N 178-ФЗ "О приватизации государственного и муниципального имущества".</w:t>
      </w:r>
    </w:p>
    <w:p w:rsidR="000B2B12" w:rsidRDefault="000B2B12" w:rsidP="000B2B12">
      <w:pPr>
        <w:pStyle w:val="ConsPlusNormal"/>
        <w:ind w:firstLine="540"/>
        <w:jc w:val="both"/>
        <w:outlineLvl w:val="1"/>
        <w:rPr>
          <w:rFonts w:ascii="Times New Roman" w:hAnsi="Times New Roman" w:cs="Times New Roman"/>
          <w:sz w:val="24"/>
          <w:szCs w:val="24"/>
        </w:rPr>
      </w:pPr>
      <w:r>
        <w:rPr>
          <w:rFonts w:ascii="Times New Roman" w:hAnsi="Times New Roman" w:cs="Times New Roman"/>
          <w:sz w:val="24"/>
          <w:szCs w:val="24"/>
        </w:rPr>
        <w:t>Рассрочка предоставляется на платной основе из расчета 1/3 ставки рефинансирования Центрального банка Российской Федерации, действующей на дату публикации объявления о продаже имущества, на сумму денежных средств, по уплате которой предоставляется рассрочка.</w:t>
      </w:r>
    </w:p>
    <w:p w:rsidR="000B2B12" w:rsidRDefault="000B2B12" w:rsidP="000B2B12">
      <w:pPr>
        <w:pStyle w:val="ConsPlusNormal"/>
        <w:ind w:firstLine="540"/>
        <w:jc w:val="both"/>
        <w:outlineLvl w:val="1"/>
        <w:rPr>
          <w:rFonts w:ascii="Times New Roman" w:hAnsi="Times New Roman" w:cs="Times New Roman"/>
          <w:sz w:val="24"/>
          <w:szCs w:val="24"/>
        </w:rPr>
      </w:pPr>
      <w:r>
        <w:rPr>
          <w:rFonts w:ascii="Times New Roman" w:hAnsi="Times New Roman" w:cs="Times New Roman"/>
          <w:sz w:val="24"/>
          <w:szCs w:val="24"/>
        </w:rPr>
        <w:t>Срок рассрочки не может быть более чем один год, при этом покупатель вправе оплатить приобретаемое в рассрочку имущество досрочно.</w:t>
      </w:r>
    </w:p>
    <w:p w:rsidR="000B2B12" w:rsidRDefault="000B2B12" w:rsidP="000B2B12">
      <w:pPr>
        <w:pStyle w:val="ConsPlusNormal"/>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6.2. Передача покупателю приобретенного в рассрочку имущества осуществляется не позднее чем через 30 дней </w:t>
      </w:r>
      <w:proofErr w:type="gramStart"/>
      <w:r>
        <w:rPr>
          <w:rFonts w:ascii="Times New Roman" w:hAnsi="Times New Roman" w:cs="Times New Roman"/>
          <w:sz w:val="24"/>
          <w:szCs w:val="24"/>
        </w:rPr>
        <w:t>с даты заключения</w:t>
      </w:r>
      <w:proofErr w:type="gramEnd"/>
      <w:r>
        <w:rPr>
          <w:rFonts w:ascii="Times New Roman" w:hAnsi="Times New Roman" w:cs="Times New Roman"/>
          <w:sz w:val="24"/>
          <w:szCs w:val="24"/>
        </w:rPr>
        <w:t xml:space="preserve"> договора купли-продажи. Право собственности на объект приватизации переходит к покупателю в установленном законом порядке после полной оплаты имущества.</w:t>
      </w:r>
    </w:p>
    <w:p w:rsidR="000B2B12" w:rsidRDefault="000B2B12" w:rsidP="000B2B12">
      <w:pPr>
        <w:pStyle w:val="ConsPlusNormal"/>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6.3. </w:t>
      </w:r>
      <w:proofErr w:type="gramStart"/>
      <w:r>
        <w:rPr>
          <w:rFonts w:ascii="Times New Roman" w:hAnsi="Times New Roman" w:cs="Times New Roman"/>
          <w:sz w:val="24"/>
          <w:szCs w:val="24"/>
        </w:rPr>
        <w:t xml:space="preserve">В случае приватизации объектов муниципальной собственности, указанных в </w:t>
      </w:r>
      <w:hyperlink r:id="rId9" w:history="1">
        <w:r>
          <w:rPr>
            <w:rStyle w:val="a3"/>
            <w:rFonts w:ascii="Times New Roman" w:hAnsi="Times New Roman" w:cs="Times New Roman"/>
            <w:sz w:val="24"/>
            <w:szCs w:val="24"/>
          </w:rPr>
          <w:t>подпункте 2.3 пункта 2 раздела 2</w:t>
        </w:r>
      </w:hyperlink>
      <w:r>
        <w:rPr>
          <w:rFonts w:ascii="Times New Roman" w:hAnsi="Times New Roman" w:cs="Times New Roman"/>
          <w:sz w:val="24"/>
          <w:szCs w:val="24"/>
        </w:rPr>
        <w:t xml:space="preserve"> настоящей Программы, рассрочка оплаты приобретаемого покупателями муниципального имущества предоставляется в соответствии с Федеральным </w:t>
      </w:r>
      <w:hyperlink r:id="rId10" w:history="1">
        <w:r>
          <w:rPr>
            <w:rStyle w:val="a3"/>
            <w:rFonts w:ascii="Times New Roman" w:hAnsi="Times New Roman" w:cs="Times New Roman"/>
            <w:sz w:val="24"/>
            <w:szCs w:val="24"/>
          </w:rPr>
          <w:t>законом</w:t>
        </w:r>
      </w:hyperlink>
      <w:r>
        <w:rPr>
          <w:rFonts w:ascii="Times New Roman" w:hAnsi="Times New Roman" w:cs="Times New Roman"/>
          <w:sz w:val="24"/>
          <w:szCs w:val="24"/>
        </w:rPr>
        <w:t xml:space="preserve"> от 22 июля 2008 года N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внесении</w:t>
      </w:r>
      <w:proofErr w:type="gramEnd"/>
      <w:r>
        <w:rPr>
          <w:rFonts w:ascii="Times New Roman" w:hAnsi="Times New Roman" w:cs="Times New Roman"/>
          <w:sz w:val="24"/>
          <w:szCs w:val="24"/>
        </w:rPr>
        <w:t xml:space="preserve"> изменений в отдельные законодательные акты Российской Федерации" и Федеральным законом от 21 декабря 2001 года </w:t>
      </w:r>
      <w:r>
        <w:rPr>
          <w:rFonts w:ascii="Times New Roman" w:hAnsi="Times New Roman" w:cs="Times New Roman"/>
          <w:sz w:val="24"/>
          <w:szCs w:val="24"/>
          <w:lang w:val="en-US"/>
        </w:rPr>
        <w:t>N</w:t>
      </w:r>
      <w:r>
        <w:rPr>
          <w:rFonts w:ascii="Times New Roman" w:hAnsi="Times New Roman" w:cs="Times New Roman"/>
          <w:sz w:val="24"/>
          <w:szCs w:val="24"/>
        </w:rPr>
        <w:t xml:space="preserve"> 178-ФЗ «О приватизации государственного и муниципального имущества»</w:t>
      </w:r>
    </w:p>
    <w:p w:rsidR="000B2B12" w:rsidRDefault="000B2B12" w:rsidP="000B2B12">
      <w:pPr>
        <w:pStyle w:val="ConsNormal"/>
        <w:widowControl/>
        <w:ind w:firstLine="0"/>
        <w:jc w:val="center"/>
        <w:rPr>
          <w:rFonts w:ascii="Times New Roman" w:hAnsi="Times New Roman" w:cs="Times New Roman"/>
          <w:sz w:val="24"/>
          <w:szCs w:val="24"/>
        </w:rPr>
      </w:pPr>
    </w:p>
    <w:p w:rsidR="000B2B12" w:rsidRDefault="000B2B12" w:rsidP="000B2B12">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 xml:space="preserve">7. </w:t>
      </w:r>
      <w:r>
        <w:rPr>
          <w:rFonts w:ascii="Times New Roman" w:hAnsi="Times New Roman" w:cs="Times New Roman"/>
          <w:caps/>
        </w:rPr>
        <w:t>доход от приватизации муниципального имущества</w:t>
      </w:r>
    </w:p>
    <w:p w:rsidR="000B2B12" w:rsidRDefault="000B2B12" w:rsidP="000B2B12">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В 2023 году доход от приватизации муниципального имущества, находящегося в муниципальной собственности городского поселения Нарткала Урванского муниципального района, планируется в размере 1000,0 тыс. рублей, в том числе:</w:t>
      </w:r>
    </w:p>
    <w:p w:rsidR="000B2B12" w:rsidRDefault="000B2B12" w:rsidP="000B2B12">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доходы от продажи земельных участков, государственная собственность на которые не разграничена и которые находятся в границах городского поселения Нарткала – 1000,0 тыс. рублей.</w:t>
      </w:r>
    </w:p>
    <w:p w:rsidR="000B2B12" w:rsidRDefault="000B2B12" w:rsidP="000B2B12">
      <w:pPr>
        <w:pStyle w:val="ConsPlusNormal"/>
        <w:outlineLvl w:val="1"/>
        <w:rPr>
          <w:rFonts w:ascii="Times New Roman" w:hAnsi="Times New Roman" w:cs="Times New Roman"/>
          <w:caps/>
          <w:sz w:val="24"/>
          <w:szCs w:val="24"/>
        </w:rPr>
      </w:pPr>
    </w:p>
    <w:p w:rsidR="000B2B12" w:rsidRDefault="000B2B12" w:rsidP="000B2B12">
      <w:pPr>
        <w:pStyle w:val="ConsPlusNormal"/>
        <w:jc w:val="center"/>
        <w:outlineLvl w:val="1"/>
        <w:rPr>
          <w:rFonts w:ascii="Times New Roman" w:hAnsi="Times New Roman" w:cs="Times New Roman"/>
          <w:caps/>
        </w:rPr>
      </w:pPr>
      <w:r>
        <w:rPr>
          <w:rFonts w:ascii="Times New Roman" w:hAnsi="Times New Roman" w:cs="Times New Roman"/>
          <w:caps/>
          <w:sz w:val="24"/>
          <w:szCs w:val="24"/>
        </w:rPr>
        <w:t xml:space="preserve">8. </w:t>
      </w:r>
      <w:r>
        <w:rPr>
          <w:rFonts w:ascii="Times New Roman" w:hAnsi="Times New Roman" w:cs="Times New Roman"/>
          <w:caps/>
        </w:rPr>
        <w:t>ПРОДАЖА АКТИВОВ ДЕЙСТВУЮЩИХ</w:t>
      </w:r>
    </w:p>
    <w:p w:rsidR="000B2B12" w:rsidRDefault="000B2B12" w:rsidP="000B2B12">
      <w:pPr>
        <w:pStyle w:val="ConsPlusNormal"/>
        <w:jc w:val="center"/>
        <w:outlineLvl w:val="1"/>
        <w:rPr>
          <w:rFonts w:ascii="Times New Roman" w:hAnsi="Times New Roman" w:cs="Times New Roman"/>
          <w:caps/>
        </w:rPr>
      </w:pPr>
      <w:r>
        <w:rPr>
          <w:rFonts w:ascii="Times New Roman" w:hAnsi="Times New Roman" w:cs="Times New Roman"/>
          <w:caps/>
        </w:rPr>
        <w:t>МУНИЦИПАЛЬНЫХ ПРЕДПРИЯТИЙ, ОРГАНИЗАЦИЙ И УЧРЕЖДЕНИЙ</w:t>
      </w:r>
    </w:p>
    <w:p w:rsidR="000B2B12" w:rsidRDefault="000B2B12" w:rsidP="000B2B12">
      <w:pPr>
        <w:pStyle w:val="ConsPlusNormal"/>
        <w:ind w:firstLine="539"/>
        <w:jc w:val="both"/>
        <w:outlineLvl w:val="1"/>
        <w:rPr>
          <w:rFonts w:ascii="Times New Roman" w:hAnsi="Times New Roman" w:cs="Times New Roman"/>
          <w:sz w:val="24"/>
          <w:szCs w:val="24"/>
        </w:rPr>
      </w:pPr>
      <w:r>
        <w:rPr>
          <w:rFonts w:ascii="Times New Roman" w:hAnsi="Times New Roman" w:cs="Times New Roman"/>
          <w:sz w:val="24"/>
          <w:szCs w:val="24"/>
        </w:rPr>
        <w:t xml:space="preserve">Продажа активов, за исключением объектов недвижимости, а также высвобождающегося автотранспорта действующих муниципальных предприятий и </w:t>
      </w:r>
      <w:r>
        <w:rPr>
          <w:rFonts w:ascii="Times New Roman" w:hAnsi="Times New Roman" w:cs="Times New Roman"/>
          <w:sz w:val="24"/>
          <w:szCs w:val="24"/>
        </w:rPr>
        <w:lastRenderedPageBreak/>
        <w:t>муниципальных унитарных предприятий, организаций и учреждений (в том числе находящихся в процессе приватизации), осуществляется по решению местной администрации городского поселения Нарткала Урванского муниципального района КБР на открытом аукционе. При этом 100% средств, полученных от продажи активов, зачисляются в бюджет городского поселения Нарткала Урванского муниципального района КБР.</w:t>
      </w:r>
    </w:p>
    <w:p w:rsidR="000B2B12" w:rsidRDefault="000B2B12" w:rsidP="000B2B12">
      <w:pPr>
        <w:pStyle w:val="ConsPlusNormal"/>
        <w:jc w:val="center"/>
        <w:outlineLvl w:val="1"/>
        <w:rPr>
          <w:rFonts w:ascii="Times New Roman" w:hAnsi="Times New Roman" w:cs="Times New Roman"/>
        </w:rPr>
      </w:pPr>
      <w:r>
        <w:rPr>
          <w:rFonts w:ascii="Times New Roman" w:hAnsi="Times New Roman" w:cs="Times New Roman"/>
          <w:sz w:val="24"/>
          <w:szCs w:val="24"/>
        </w:rPr>
        <w:t xml:space="preserve">9. </w:t>
      </w:r>
      <w:r>
        <w:rPr>
          <w:rFonts w:ascii="Times New Roman" w:hAnsi="Times New Roman" w:cs="Times New Roman"/>
        </w:rPr>
        <w:t>ПОРЯДОК И НОРМАТИВЫ РАСПРЕДЕЛЕНИЯ СРЕДСТВ</w:t>
      </w:r>
    </w:p>
    <w:p w:rsidR="000B2B12" w:rsidRDefault="000B2B12" w:rsidP="000B2B12">
      <w:pPr>
        <w:pStyle w:val="ConsPlusNormal"/>
        <w:jc w:val="center"/>
        <w:outlineLvl w:val="1"/>
        <w:rPr>
          <w:rFonts w:ascii="Times New Roman" w:hAnsi="Times New Roman" w:cs="Times New Roman"/>
          <w:sz w:val="24"/>
          <w:szCs w:val="24"/>
        </w:rPr>
      </w:pPr>
      <w:r>
        <w:rPr>
          <w:rFonts w:ascii="Times New Roman" w:hAnsi="Times New Roman" w:cs="Times New Roman"/>
        </w:rPr>
        <w:t>ОТ ПРИВАТИЗАЦИИ МУНИЦИПАЛЬНОГО ИМУЩЕСТВА</w:t>
      </w:r>
    </w:p>
    <w:p w:rsidR="000B2B12" w:rsidRDefault="000B2B12" w:rsidP="000B2B12">
      <w:pPr>
        <w:pStyle w:val="ConsPlusNormal"/>
        <w:ind w:firstLine="540"/>
        <w:jc w:val="both"/>
        <w:outlineLvl w:val="1"/>
        <w:rPr>
          <w:rFonts w:ascii="Times New Roman" w:hAnsi="Times New Roman" w:cs="Times New Roman"/>
          <w:sz w:val="24"/>
          <w:szCs w:val="24"/>
        </w:rPr>
      </w:pPr>
      <w:r>
        <w:rPr>
          <w:rFonts w:ascii="Times New Roman" w:hAnsi="Times New Roman" w:cs="Times New Roman"/>
          <w:sz w:val="24"/>
          <w:szCs w:val="24"/>
        </w:rPr>
        <w:t>9.1. Денежными средствами от продажи муниципального имущества являются денежные средства, полученные от покупателей в счет оплаты муниципального имущества.</w:t>
      </w:r>
    </w:p>
    <w:p w:rsidR="000B2B12" w:rsidRDefault="000B2B12" w:rsidP="000B2B12">
      <w:pPr>
        <w:pStyle w:val="ConsPlusNormal"/>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9.2. Порядок уплаты, распределения, учета и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поступлением средств от приватизации муниципальной собственности устанавливается в соответствии с действующим законодательством. Денежные средства, полученные от приватизации муниципального имущества, зачисляются в местный бюджет городского поселения Нарткала Урванского муниципального района КБР.</w:t>
      </w:r>
    </w:p>
    <w:p w:rsidR="000B2B12" w:rsidRDefault="000B2B12" w:rsidP="000B2B12">
      <w:pPr>
        <w:pStyle w:val="ConsPlusNormal"/>
        <w:outlineLvl w:val="1"/>
        <w:rPr>
          <w:rFonts w:ascii="Times New Roman" w:hAnsi="Times New Roman" w:cs="Times New Roman"/>
          <w:sz w:val="24"/>
          <w:szCs w:val="24"/>
        </w:rPr>
      </w:pPr>
    </w:p>
    <w:p w:rsidR="000B2B12" w:rsidRDefault="000B2B12" w:rsidP="000B2B12">
      <w:pPr>
        <w:pStyle w:val="ConsPlusNormal"/>
        <w:jc w:val="center"/>
        <w:outlineLvl w:val="1"/>
        <w:rPr>
          <w:rFonts w:ascii="Times New Roman" w:hAnsi="Times New Roman" w:cs="Times New Roman"/>
        </w:rPr>
      </w:pPr>
      <w:r>
        <w:rPr>
          <w:rFonts w:ascii="Times New Roman" w:hAnsi="Times New Roman" w:cs="Times New Roman"/>
          <w:sz w:val="24"/>
          <w:szCs w:val="24"/>
        </w:rPr>
        <w:t xml:space="preserve">10. </w:t>
      </w:r>
      <w:r>
        <w:rPr>
          <w:rFonts w:ascii="Times New Roman" w:hAnsi="Times New Roman" w:cs="Times New Roman"/>
        </w:rPr>
        <w:t>СРЕДСТВА ПЛАТЕЖА ПРИ ПРИВАТИЗАЦИИ</w:t>
      </w:r>
    </w:p>
    <w:p w:rsidR="000B2B12" w:rsidRDefault="000B2B12" w:rsidP="000B2B12">
      <w:pPr>
        <w:pStyle w:val="ConsPlusNormal"/>
        <w:jc w:val="center"/>
        <w:outlineLvl w:val="1"/>
        <w:rPr>
          <w:rFonts w:ascii="Times New Roman" w:hAnsi="Times New Roman" w:cs="Times New Roman"/>
          <w:sz w:val="24"/>
          <w:szCs w:val="24"/>
        </w:rPr>
      </w:pPr>
      <w:r>
        <w:rPr>
          <w:rFonts w:ascii="Times New Roman" w:hAnsi="Times New Roman" w:cs="Times New Roman"/>
        </w:rPr>
        <w:t>МУНИЦИПАЛЬНОГО ИМУЩЕСТВА</w:t>
      </w:r>
    </w:p>
    <w:p w:rsidR="000B2B12" w:rsidRDefault="000B2B12" w:rsidP="000B2B12">
      <w:pPr>
        <w:pStyle w:val="ConsPlusNormal"/>
        <w:ind w:firstLine="540"/>
        <w:jc w:val="both"/>
        <w:outlineLvl w:val="1"/>
        <w:rPr>
          <w:rFonts w:ascii="Times New Roman" w:hAnsi="Times New Roman" w:cs="Times New Roman"/>
          <w:sz w:val="24"/>
          <w:szCs w:val="24"/>
        </w:rPr>
      </w:pPr>
      <w:r>
        <w:rPr>
          <w:rFonts w:ascii="Times New Roman" w:hAnsi="Times New Roman" w:cs="Times New Roman"/>
          <w:sz w:val="24"/>
          <w:szCs w:val="24"/>
        </w:rPr>
        <w:t>При приватизации муниципального имущества законным средством платежа признается денежная единица (валюта) Российской Федерации.</w:t>
      </w:r>
    </w:p>
    <w:p w:rsidR="000B2B12" w:rsidRDefault="000B2B12" w:rsidP="000B2B12">
      <w:pPr>
        <w:pStyle w:val="ConsPlusNormal"/>
        <w:outlineLvl w:val="1"/>
        <w:rPr>
          <w:rFonts w:ascii="Times New Roman" w:hAnsi="Times New Roman" w:cs="Times New Roman"/>
          <w:sz w:val="24"/>
          <w:szCs w:val="24"/>
        </w:rPr>
      </w:pPr>
    </w:p>
    <w:p w:rsidR="000B2B12" w:rsidRDefault="000B2B12" w:rsidP="000B2B12">
      <w:pPr>
        <w:pStyle w:val="ConsPlusNormal"/>
        <w:jc w:val="center"/>
        <w:outlineLvl w:val="1"/>
        <w:rPr>
          <w:rFonts w:ascii="Times New Roman" w:hAnsi="Times New Roman" w:cs="Times New Roman"/>
        </w:rPr>
      </w:pPr>
      <w:r>
        <w:rPr>
          <w:rFonts w:ascii="Times New Roman" w:hAnsi="Times New Roman" w:cs="Times New Roman"/>
        </w:rPr>
        <w:t>11. ИНФОРМАЦИОННОЕ ОБЕСПЕЧЕНИЕ ПРОЦЕССА ПРИВАТИЗАЦИИ</w:t>
      </w:r>
    </w:p>
    <w:p w:rsidR="000B2B12" w:rsidRDefault="000B2B12" w:rsidP="000B2B12">
      <w:pPr>
        <w:pStyle w:val="ConsPlusNormal"/>
        <w:ind w:firstLine="540"/>
        <w:jc w:val="both"/>
        <w:outlineLvl w:val="1"/>
        <w:rPr>
          <w:rFonts w:ascii="Times New Roman" w:hAnsi="Times New Roman" w:cs="Times New Roman"/>
          <w:sz w:val="24"/>
          <w:szCs w:val="24"/>
        </w:rPr>
      </w:pPr>
      <w:proofErr w:type="gramStart"/>
      <w:r>
        <w:rPr>
          <w:rFonts w:ascii="Times New Roman" w:hAnsi="Times New Roman" w:cs="Times New Roman"/>
          <w:sz w:val="24"/>
          <w:szCs w:val="24"/>
        </w:rPr>
        <w:t xml:space="preserve">Информационное обеспечение процесса приватизации муниципального имущества и обязанности по своевременному и систематическому представлению сведений о порядке и ходе приватизации муниципального имущества на официальные сайты возлагается на  местную администрацию городского поселения Нарткала Урванского муниципального района КБР и осуществляется в соответствии со </w:t>
      </w:r>
      <w:hyperlink r:id="rId11" w:history="1">
        <w:r>
          <w:rPr>
            <w:rStyle w:val="a3"/>
            <w:rFonts w:ascii="Times New Roman" w:hAnsi="Times New Roman" w:cs="Times New Roman"/>
            <w:sz w:val="24"/>
            <w:szCs w:val="24"/>
          </w:rPr>
          <w:t>ст. 15</w:t>
        </w:r>
      </w:hyperlink>
      <w:r>
        <w:rPr>
          <w:rFonts w:ascii="Times New Roman" w:hAnsi="Times New Roman" w:cs="Times New Roman"/>
          <w:sz w:val="24"/>
          <w:szCs w:val="24"/>
        </w:rPr>
        <w:t xml:space="preserve"> Федерального закона от 21 декабря 2001 года N 178-ФЗ "О приватизации государственного и муниципального имущества".</w:t>
      </w:r>
      <w:proofErr w:type="gramEnd"/>
    </w:p>
    <w:p w:rsidR="000B2B12" w:rsidRDefault="000B2B12" w:rsidP="000B2B12">
      <w:pPr>
        <w:pStyle w:val="ConsPlusNormal"/>
        <w:ind w:firstLine="540"/>
        <w:jc w:val="both"/>
        <w:outlineLvl w:val="1"/>
        <w:rPr>
          <w:rFonts w:ascii="Times New Roman" w:hAnsi="Times New Roman" w:cs="Times New Roman"/>
          <w:sz w:val="24"/>
          <w:szCs w:val="24"/>
        </w:rPr>
      </w:pPr>
    </w:p>
    <w:p w:rsidR="000B2B12" w:rsidRDefault="000B2B12" w:rsidP="000B2B12">
      <w:pPr>
        <w:pStyle w:val="ConsNormal"/>
        <w:widowControl/>
        <w:ind w:firstLine="0"/>
        <w:jc w:val="center"/>
        <w:rPr>
          <w:rFonts w:ascii="Times New Roman" w:hAnsi="Times New Roman" w:cs="Times New Roman"/>
          <w:sz w:val="24"/>
          <w:szCs w:val="24"/>
        </w:rPr>
      </w:pPr>
      <w:r>
        <w:rPr>
          <w:rFonts w:ascii="Times New Roman" w:hAnsi="Times New Roman" w:cs="Times New Roman"/>
        </w:rPr>
        <w:t>12.</w:t>
      </w:r>
      <w:r>
        <w:rPr>
          <w:rFonts w:ascii="Times New Roman" w:hAnsi="Times New Roman" w:cs="Times New Roman"/>
          <w:sz w:val="24"/>
          <w:szCs w:val="24"/>
        </w:rPr>
        <w:t xml:space="preserve"> </w:t>
      </w:r>
      <w:r>
        <w:rPr>
          <w:rFonts w:ascii="Times New Roman" w:hAnsi="Times New Roman" w:cs="Times New Roman"/>
        </w:rPr>
        <w:t>ЗАКЛЮЧИТЕЛЬНЫЕ ПОЛОЖЕНИЯ</w:t>
      </w:r>
    </w:p>
    <w:p w:rsidR="000B2B12" w:rsidRDefault="000B2B12" w:rsidP="000B2B12">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12.1. Ожидаемые поступления сре</w:t>
      </w:r>
      <w:proofErr w:type="gramStart"/>
      <w:r>
        <w:rPr>
          <w:rFonts w:ascii="Times New Roman" w:hAnsi="Times New Roman" w:cs="Times New Roman"/>
          <w:sz w:val="24"/>
          <w:szCs w:val="24"/>
        </w:rPr>
        <w:t>дств в б</w:t>
      </w:r>
      <w:proofErr w:type="gramEnd"/>
      <w:r>
        <w:rPr>
          <w:rFonts w:ascii="Times New Roman" w:hAnsi="Times New Roman" w:cs="Times New Roman"/>
          <w:sz w:val="24"/>
          <w:szCs w:val="24"/>
        </w:rPr>
        <w:t xml:space="preserve">юджет городского поселения Нарткала Урванского муниципального района от управления собственностью и приватизации муниципального имущества в 2023 году составляют -  </w:t>
      </w:r>
      <w:r>
        <w:rPr>
          <w:rFonts w:ascii="Times New Roman" w:hAnsi="Times New Roman" w:cs="Times New Roman"/>
          <w:color w:val="FF0000"/>
          <w:sz w:val="24"/>
          <w:szCs w:val="24"/>
        </w:rPr>
        <w:t xml:space="preserve"> </w:t>
      </w:r>
      <w:r>
        <w:rPr>
          <w:rFonts w:ascii="Times New Roman" w:hAnsi="Times New Roman" w:cs="Times New Roman"/>
          <w:sz w:val="24"/>
          <w:szCs w:val="24"/>
        </w:rPr>
        <w:t>3000,0 тыс. рублей, в том числе:</w:t>
      </w:r>
    </w:p>
    <w:p w:rsidR="000B2B12" w:rsidRDefault="000B2B12" w:rsidP="000B2B12">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 доходы от аренды муниципального имущества – 2000,0 тыс. рублей;</w:t>
      </w:r>
    </w:p>
    <w:p w:rsidR="000B2B12" w:rsidRDefault="000B2B12" w:rsidP="000B2B12">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ab/>
        <w:t>- реализация имущества (земельные участки) – 1000,0 тыс. рублей</w:t>
      </w:r>
      <w:r>
        <w:rPr>
          <w:rFonts w:ascii="Times New Roman" w:hAnsi="Times New Roman" w:cs="Times New Roman"/>
          <w:sz w:val="24"/>
          <w:szCs w:val="24"/>
        </w:rPr>
        <w:tab/>
      </w:r>
    </w:p>
    <w:p w:rsidR="000B2B12" w:rsidRDefault="000B2B12" w:rsidP="000B2B12">
      <w:r>
        <w:rPr>
          <w:rFonts w:ascii="Times New Roman" w:hAnsi="Times New Roman" w:cs="Times New Roman"/>
          <w:sz w:val="24"/>
          <w:szCs w:val="24"/>
        </w:rPr>
        <w:t>12.2. При необходимости в настоящую Программу местной администрацией городского поселения Нарткала Урванского муниципального района вносятся изменения в части реализации недвижимого имущества, которое предполагается реализовать в 2023 году для пополнения доходов бюджета городского поселения Нарткала</w:t>
      </w:r>
      <w:r w:rsidRPr="005E39C5">
        <w:rPr>
          <w:rFonts w:ascii="Times New Roman" w:hAnsi="Times New Roman" w:cs="Times New Roman"/>
          <w:sz w:val="24"/>
          <w:szCs w:val="24"/>
        </w:rPr>
        <w:t xml:space="preserve"> </w:t>
      </w:r>
      <w:r>
        <w:rPr>
          <w:rFonts w:ascii="Times New Roman" w:hAnsi="Times New Roman" w:cs="Times New Roman"/>
          <w:sz w:val="24"/>
          <w:szCs w:val="24"/>
        </w:rPr>
        <w:t>Урванского муниципального района КБР.</w:t>
      </w:r>
    </w:p>
    <w:p w:rsidR="000B2B12" w:rsidRDefault="000B2B12" w:rsidP="000B2B12">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p>
    <w:p w:rsidR="000B2B12" w:rsidRDefault="000B2B12" w:rsidP="000B2B12">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p>
    <w:p w:rsidR="000B2B12" w:rsidRDefault="000B2B12" w:rsidP="000B2B12">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p>
    <w:p w:rsidR="000B2B12" w:rsidRDefault="000B2B12" w:rsidP="000B2B12">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p>
    <w:p w:rsidR="000B2B12" w:rsidRDefault="000B2B12" w:rsidP="000B2B12">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p>
    <w:p w:rsidR="000B2B12" w:rsidRDefault="000B2B12" w:rsidP="000B2B12">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p>
    <w:p w:rsidR="000B2B12" w:rsidRDefault="000B2B12" w:rsidP="000B2B12">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p>
    <w:p w:rsidR="000B2B12" w:rsidRDefault="000B2B12" w:rsidP="000B2B12">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p>
    <w:p w:rsidR="000B2B12" w:rsidRDefault="000B2B12" w:rsidP="000B2B12">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p>
    <w:p w:rsidR="000B2B12" w:rsidRDefault="000B2B12" w:rsidP="000B2B12">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p>
    <w:p w:rsidR="000B2B12" w:rsidRDefault="000B2B12" w:rsidP="000B2B12">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p>
    <w:p w:rsidR="000B2B12" w:rsidRDefault="000B2B12" w:rsidP="000B2B12">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p>
    <w:p w:rsidR="000B2B12" w:rsidRDefault="000B2B12" w:rsidP="000B2B12">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p>
    <w:p w:rsidR="00DB2BF4" w:rsidRDefault="00DB2BF4">
      <w:bookmarkStart w:id="0" w:name="_GoBack"/>
      <w:bookmarkEnd w:id="0"/>
    </w:p>
    <w:sectPr w:rsidR="00DB2B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E81D9D"/>
    <w:multiLevelType w:val="hybridMultilevel"/>
    <w:tmpl w:val="405EC3B0"/>
    <w:lvl w:ilvl="0" w:tplc="CE3EA44A">
      <w:start w:val="3"/>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6EE"/>
    <w:rsid w:val="00000818"/>
    <w:rsid w:val="00005FC3"/>
    <w:rsid w:val="000068DB"/>
    <w:rsid w:val="00013DF2"/>
    <w:rsid w:val="00014126"/>
    <w:rsid w:val="00016C11"/>
    <w:rsid w:val="00016E87"/>
    <w:rsid w:val="00021138"/>
    <w:rsid w:val="00025503"/>
    <w:rsid w:val="00025D59"/>
    <w:rsid w:val="00027E23"/>
    <w:rsid w:val="00030A36"/>
    <w:rsid w:val="0003118B"/>
    <w:rsid w:val="0003471C"/>
    <w:rsid w:val="00040459"/>
    <w:rsid w:val="00041EF5"/>
    <w:rsid w:val="000455AF"/>
    <w:rsid w:val="00052248"/>
    <w:rsid w:val="000530A3"/>
    <w:rsid w:val="000576A3"/>
    <w:rsid w:val="00057F2D"/>
    <w:rsid w:val="00060820"/>
    <w:rsid w:val="0006084B"/>
    <w:rsid w:val="00060CAB"/>
    <w:rsid w:val="000628D7"/>
    <w:rsid w:val="00063DB2"/>
    <w:rsid w:val="00070170"/>
    <w:rsid w:val="00070D62"/>
    <w:rsid w:val="00076E59"/>
    <w:rsid w:val="00081650"/>
    <w:rsid w:val="000816A2"/>
    <w:rsid w:val="00082520"/>
    <w:rsid w:val="000853FD"/>
    <w:rsid w:val="00085869"/>
    <w:rsid w:val="000866B6"/>
    <w:rsid w:val="000925FB"/>
    <w:rsid w:val="00093033"/>
    <w:rsid w:val="00093EDC"/>
    <w:rsid w:val="000964D9"/>
    <w:rsid w:val="000A2D1D"/>
    <w:rsid w:val="000A3AB2"/>
    <w:rsid w:val="000A53FD"/>
    <w:rsid w:val="000A7FD7"/>
    <w:rsid w:val="000B0134"/>
    <w:rsid w:val="000B2B12"/>
    <w:rsid w:val="000B419C"/>
    <w:rsid w:val="000B656E"/>
    <w:rsid w:val="000B7AC9"/>
    <w:rsid w:val="000C3942"/>
    <w:rsid w:val="000D31E6"/>
    <w:rsid w:val="000D462E"/>
    <w:rsid w:val="000D5AE4"/>
    <w:rsid w:val="000D6527"/>
    <w:rsid w:val="000E11E1"/>
    <w:rsid w:val="000E432C"/>
    <w:rsid w:val="000E5A1A"/>
    <w:rsid w:val="000E6BFB"/>
    <w:rsid w:val="000F0E2A"/>
    <w:rsid w:val="000F168B"/>
    <w:rsid w:val="000F73CD"/>
    <w:rsid w:val="00100997"/>
    <w:rsid w:val="001012F7"/>
    <w:rsid w:val="001039D6"/>
    <w:rsid w:val="00105200"/>
    <w:rsid w:val="00111CA9"/>
    <w:rsid w:val="00114616"/>
    <w:rsid w:val="00117A1A"/>
    <w:rsid w:val="00122678"/>
    <w:rsid w:val="00126806"/>
    <w:rsid w:val="001303D0"/>
    <w:rsid w:val="00132D0A"/>
    <w:rsid w:val="0013384B"/>
    <w:rsid w:val="0013435B"/>
    <w:rsid w:val="00134687"/>
    <w:rsid w:val="00135CF6"/>
    <w:rsid w:val="00135FFA"/>
    <w:rsid w:val="001361DB"/>
    <w:rsid w:val="001370F2"/>
    <w:rsid w:val="00137241"/>
    <w:rsid w:val="00145AAD"/>
    <w:rsid w:val="0014783E"/>
    <w:rsid w:val="00150262"/>
    <w:rsid w:val="00154BAC"/>
    <w:rsid w:val="00155A4F"/>
    <w:rsid w:val="00160F3B"/>
    <w:rsid w:val="00164C22"/>
    <w:rsid w:val="0016591A"/>
    <w:rsid w:val="00167B43"/>
    <w:rsid w:val="00167D5B"/>
    <w:rsid w:val="00171FF9"/>
    <w:rsid w:val="00172570"/>
    <w:rsid w:val="0017522C"/>
    <w:rsid w:val="00175B09"/>
    <w:rsid w:val="0017683B"/>
    <w:rsid w:val="001826A3"/>
    <w:rsid w:val="00183074"/>
    <w:rsid w:val="00185A0F"/>
    <w:rsid w:val="0019072B"/>
    <w:rsid w:val="0019460A"/>
    <w:rsid w:val="00196111"/>
    <w:rsid w:val="001A1372"/>
    <w:rsid w:val="001A1F16"/>
    <w:rsid w:val="001A3969"/>
    <w:rsid w:val="001A6323"/>
    <w:rsid w:val="001A6425"/>
    <w:rsid w:val="001A6877"/>
    <w:rsid w:val="001B4D26"/>
    <w:rsid w:val="001B67CC"/>
    <w:rsid w:val="001C1F3D"/>
    <w:rsid w:val="001C55B4"/>
    <w:rsid w:val="001D439F"/>
    <w:rsid w:val="001D50D9"/>
    <w:rsid w:val="001E228E"/>
    <w:rsid w:val="001E485D"/>
    <w:rsid w:val="001E490C"/>
    <w:rsid w:val="001E646D"/>
    <w:rsid w:val="001E6BC1"/>
    <w:rsid w:val="001E71C2"/>
    <w:rsid w:val="001F0466"/>
    <w:rsid w:val="001F13F4"/>
    <w:rsid w:val="001F436C"/>
    <w:rsid w:val="001F6C7E"/>
    <w:rsid w:val="0020291B"/>
    <w:rsid w:val="002070B9"/>
    <w:rsid w:val="002074AC"/>
    <w:rsid w:val="00210F87"/>
    <w:rsid w:val="00211B13"/>
    <w:rsid w:val="00215234"/>
    <w:rsid w:val="00221673"/>
    <w:rsid w:val="00230693"/>
    <w:rsid w:val="002332EC"/>
    <w:rsid w:val="00233417"/>
    <w:rsid w:val="00240D2A"/>
    <w:rsid w:val="0024109D"/>
    <w:rsid w:val="00245783"/>
    <w:rsid w:val="00246C3A"/>
    <w:rsid w:val="00247990"/>
    <w:rsid w:val="00250D81"/>
    <w:rsid w:val="002511E6"/>
    <w:rsid w:val="00251D6A"/>
    <w:rsid w:val="0025293F"/>
    <w:rsid w:val="0025315B"/>
    <w:rsid w:val="00265E77"/>
    <w:rsid w:val="00277C24"/>
    <w:rsid w:val="00284864"/>
    <w:rsid w:val="00284DA8"/>
    <w:rsid w:val="00284F66"/>
    <w:rsid w:val="002876F6"/>
    <w:rsid w:val="00293FB5"/>
    <w:rsid w:val="00294D20"/>
    <w:rsid w:val="002957E0"/>
    <w:rsid w:val="00296133"/>
    <w:rsid w:val="002A2726"/>
    <w:rsid w:val="002A3326"/>
    <w:rsid w:val="002B3D14"/>
    <w:rsid w:val="002B59B4"/>
    <w:rsid w:val="002C3346"/>
    <w:rsid w:val="002C528A"/>
    <w:rsid w:val="002C7919"/>
    <w:rsid w:val="002D6CA9"/>
    <w:rsid w:val="002E0617"/>
    <w:rsid w:val="002E1B5B"/>
    <w:rsid w:val="002E6D38"/>
    <w:rsid w:val="002F46DC"/>
    <w:rsid w:val="002F5290"/>
    <w:rsid w:val="002F7800"/>
    <w:rsid w:val="0030107D"/>
    <w:rsid w:val="0031339D"/>
    <w:rsid w:val="00313B65"/>
    <w:rsid w:val="0031521C"/>
    <w:rsid w:val="0031585E"/>
    <w:rsid w:val="0032087C"/>
    <w:rsid w:val="0032149F"/>
    <w:rsid w:val="0032390E"/>
    <w:rsid w:val="00324DC5"/>
    <w:rsid w:val="00325723"/>
    <w:rsid w:val="003345B6"/>
    <w:rsid w:val="00342225"/>
    <w:rsid w:val="00343BF2"/>
    <w:rsid w:val="003503B7"/>
    <w:rsid w:val="0035317C"/>
    <w:rsid w:val="0036024E"/>
    <w:rsid w:val="00363824"/>
    <w:rsid w:val="0036611D"/>
    <w:rsid w:val="00367799"/>
    <w:rsid w:val="0036784A"/>
    <w:rsid w:val="00370468"/>
    <w:rsid w:val="0037197E"/>
    <w:rsid w:val="003772CA"/>
    <w:rsid w:val="0038388B"/>
    <w:rsid w:val="003850FD"/>
    <w:rsid w:val="00390C01"/>
    <w:rsid w:val="00390E7E"/>
    <w:rsid w:val="00391DE5"/>
    <w:rsid w:val="003926C8"/>
    <w:rsid w:val="00394988"/>
    <w:rsid w:val="00395AC6"/>
    <w:rsid w:val="00395CCF"/>
    <w:rsid w:val="003A0BDE"/>
    <w:rsid w:val="003A0F28"/>
    <w:rsid w:val="003A2BF1"/>
    <w:rsid w:val="003A35B5"/>
    <w:rsid w:val="003B04E3"/>
    <w:rsid w:val="003B09B6"/>
    <w:rsid w:val="003B155F"/>
    <w:rsid w:val="003B171B"/>
    <w:rsid w:val="003B1B6A"/>
    <w:rsid w:val="003C5B16"/>
    <w:rsid w:val="003C7A69"/>
    <w:rsid w:val="003D1C17"/>
    <w:rsid w:val="003D4309"/>
    <w:rsid w:val="003E09E4"/>
    <w:rsid w:val="003E1725"/>
    <w:rsid w:val="003E7796"/>
    <w:rsid w:val="003E7A59"/>
    <w:rsid w:val="003F0B80"/>
    <w:rsid w:val="003F103D"/>
    <w:rsid w:val="003F2561"/>
    <w:rsid w:val="003F2861"/>
    <w:rsid w:val="003F4406"/>
    <w:rsid w:val="003F48C7"/>
    <w:rsid w:val="003F52DA"/>
    <w:rsid w:val="003F5648"/>
    <w:rsid w:val="003F5F71"/>
    <w:rsid w:val="003F6280"/>
    <w:rsid w:val="00411F7B"/>
    <w:rsid w:val="00412C63"/>
    <w:rsid w:val="00412F26"/>
    <w:rsid w:val="004150F8"/>
    <w:rsid w:val="004177A5"/>
    <w:rsid w:val="00420B6B"/>
    <w:rsid w:val="004244CC"/>
    <w:rsid w:val="004252F2"/>
    <w:rsid w:val="0042585A"/>
    <w:rsid w:val="0042694E"/>
    <w:rsid w:val="00430556"/>
    <w:rsid w:val="00430E69"/>
    <w:rsid w:val="00430E7D"/>
    <w:rsid w:val="00431532"/>
    <w:rsid w:val="004332CA"/>
    <w:rsid w:val="00436F95"/>
    <w:rsid w:val="00440D8A"/>
    <w:rsid w:val="00442784"/>
    <w:rsid w:val="00443BF0"/>
    <w:rsid w:val="00446959"/>
    <w:rsid w:val="00450721"/>
    <w:rsid w:val="0045327F"/>
    <w:rsid w:val="004564E6"/>
    <w:rsid w:val="00461DD6"/>
    <w:rsid w:val="004640E8"/>
    <w:rsid w:val="0046550B"/>
    <w:rsid w:val="004668C0"/>
    <w:rsid w:val="0047347F"/>
    <w:rsid w:val="00483AC8"/>
    <w:rsid w:val="00486A79"/>
    <w:rsid w:val="00490F0B"/>
    <w:rsid w:val="00492AC4"/>
    <w:rsid w:val="00496721"/>
    <w:rsid w:val="004971AE"/>
    <w:rsid w:val="004A74F4"/>
    <w:rsid w:val="004B1195"/>
    <w:rsid w:val="004B44F7"/>
    <w:rsid w:val="004B7F72"/>
    <w:rsid w:val="004C0CA7"/>
    <w:rsid w:val="004C5E94"/>
    <w:rsid w:val="004C5FB7"/>
    <w:rsid w:val="004C6B05"/>
    <w:rsid w:val="004D546C"/>
    <w:rsid w:val="004D69E2"/>
    <w:rsid w:val="004E1EB2"/>
    <w:rsid w:val="004F12EA"/>
    <w:rsid w:val="004F6294"/>
    <w:rsid w:val="004F69E0"/>
    <w:rsid w:val="004F6AAF"/>
    <w:rsid w:val="004F727E"/>
    <w:rsid w:val="00502783"/>
    <w:rsid w:val="005121AD"/>
    <w:rsid w:val="00515668"/>
    <w:rsid w:val="005215D6"/>
    <w:rsid w:val="0052265E"/>
    <w:rsid w:val="00525EF0"/>
    <w:rsid w:val="0053050A"/>
    <w:rsid w:val="005306F1"/>
    <w:rsid w:val="005370F8"/>
    <w:rsid w:val="00537159"/>
    <w:rsid w:val="00540338"/>
    <w:rsid w:val="00540405"/>
    <w:rsid w:val="00541636"/>
    <w:rsid w:val="00547A0B"/>
    <w:rsid w:val="00551400"/>
    <w:rsid w:val="005522DF"/>
    <w:rsid w:val="0055495D"/>
    <w:rsid w:val="00555629"/>
    <w:rsid w:val="00556739"/>
    <w:rsid w:val="00560B92"/>
    <w:rsid w:val="00563DBE"/>
    <w:rsid w:val="005641D6"/>
    <w:rsid w:val="00567D21"/>
    <w:rsid w:val="00572704"/>
    <w:rsid w:val="005773D8"/>
    <w:rsid w:val="00577FC0"/>
    <w:rsid w:val="00583147"/>
    <w:rsid w:val="00584D14"/>
    <w:rsid w:val="00585185"/>
    <w:rsid w:val="00586E1D"/>
    <w:rsid w:val="00590946"/>
    <w:rsid w:val="0059497D"/>
    <w:rsid w:val="00595E1C"/>
    <w:rsid w:val="00596EB4"/>
    <w:rsid w:val="005A3261"/>
    <w:rsid w:val="005A3325"/>
    <w:rsid w:val="005A6317"/>
    <w:rsid w:val="005B3E98"/>
    <w:rsid w:val="005C0517"/>
    <w:rsid w:val="005C0A24"/>
    <w:rsid w:val="005C0BEC"/>
    <w:rsid w:val="005D0267"/>
    <w:rsid w:val="005D357B"/>
    <w:rsid w:val="005D7878"/>
    <w:rsid w:val="005E514D"/>
    <w:rsid w:val="005E7030"/>
    <w:rsid w:val="005F5898"/>
    <w:rsid w:val="005F7CF7"/>
    <w:rsid w:val="006018FC"/>
    <w:rsid w:val="00603A8F"/>
    <w:rsid w:val="00605A94"/>
    <w:rsid w:val="00607935"/>
    <w:rsid w:val="00610E64"/>
    <w:rsid w:val="006112FE"/>
    <w:rsid w:val="00612A83"/>
    <w:rsid w:val="006151CF"/>
    <w:rsid w:val="00615B8E"/>
    <w:rsid w:val="006169C4"/>
    <w:rsid w:val="00616F18"/>
    <w:rsid w:val="00621CBF"/>
    <w:rsid w:val="00624E94"/>
    <w:rsid w:val="00634AD4"/>
    <w:rsid w:val="006408F1"/>
    <w:rsid w:val="00647124"/>
    <w:rsid w:val="006514EF"/>
    <w:rsid w:val="00653D64"/>
    <w:rsid w:val="006577FA"/>
    <w:rsid w:val="0066039D"/>
    <w:rsid w:val="006653DE"/>
    <w:rsid w:val="00675B35"/>
    <w:rsid w:val="0067681B"/>
    <w:rsid w:val="006768EA"/>
    <w:rsid w:val="0068571F"/>
    <w:rsid w:val="00693D0F"/>
    <w:rsid w:val="00695989"/>
    <w:rsid w:val="0069683D"/>
    <w:rsid w:val="006A26EF"/>
    <w:rsid w:val="006A38D2"/>
    <w:rsid w:val="006A4A88"/>
    <w:rsid w:val="006A686F"/>
    <w:rsid w:val="006B06C3"/>
    <w:rsid w:val="006B222C"/>
    <w:rsid w:val="006B586B"/>
    <w:rsid w:val="006B782E"/>
    <w:rsid w:val="006C072E"/>
    <w:rsid w:val="006C767D"/>
    <w:rsid w:val="006D304E"/>
    <w:rsid w:val="006D4980"/>
    <w:rsid w:val="006D7E2C"/>
    <w:rsid w:val="006F09F8"/>
    <w:rsid w:val="006F7B50"/>
    <w:rsid w:val="00700231"/>
    <w:rsid w:val="00700309"/>
    <w:rsid w:val="0070141D"/>
    <w:rsid w:val="0070218C"/>
    <w:rsid w:val="0070301E"/>
    <w:rsid w:val="007036E6"/>
    <w:rsid w:val="00704AF2"/>
    <w:rsid w:val="00710981"/>
    <w:rsid w:val="00733A0B"/>
    <w:rsid w:val="00735630"/>
    <w:rsid w:val="00735A96"/>
    <w:rsid w:val="00736E3C"/>
    <w:rsid w:val="007376FB"/>
    <w:rsid w:val="007414D5"/>
    <w:rsid w:val="00741BC2"/>
    <w:rsid w:val="00742834"/>
    <w:rsid w:val="00743069"/>
    <w:rsid w:val="0074372D"/>
    <w:rsid w:val="00744B81"/>
    <w:rsid w:val="00751D2D"/>
    <w:rsid w:val="00760006"/>
    <w:rsid w:val="00760880"/>
    <w:rsid w:val="007618C2"/>
    <w:rsid w:val="0076253C"/>
    <w:rsid w:val="0076301C"/>
    <w:rsid w:val="00764AA5"/>
    <w:rsid w:val="007716BD"/>
    <w:rsid w:val="00780E1F"/>
    <w:rsid w:val="00781356"/>
    <w:rsid w:val="0078580C"/>
    <w:rsid w:val="00785ABF"/>
    <w:rsid w:val="0078747A"/>
    <w:rsid w:val="00790AFD"/>
    <w:rsid w:val="00791CBE"/>
    <w:rsid w:val="00794336"/>
    <w:rsid w:val="007955B9"/>
    <w:rsid w:val="00797B27"/>
    <w:rsid w:val="007A5480"/>
    <w:rsid w:val="007B2060"/>
    <w:rsid w:val="007B4BF7"/>
    <w:rsid w:val="007B4E42"/>
    <w:rsid w:val="007C149A"/>
    <w:rsid w:val="007C2182"/>
    <w:rsid w:val="007C22C6"/>
    <w:rsid w:val="007C636F"/>
    <w:rsid w:val="007C6704"/>
    <w:rsid w:val="007D3D65"/>
    <w:rsid w:val="007D5F49"/>
    <w:rsid w:val="007E113B"/>
    <w:rsid w:val="007E2DFC"/>
    <w:rsid w:val="007E428C"/>
    <w:rsid w:val="007F7B0C"/>
    <w:rsid w:val="0080489B"/>
    <w:rsid w:val="00805937"/>
    <w:rsid w:val="00816586"/>
    <w:rsid w:val="008179D9"/>
    <w:rsid w:val="00821DE0"/>
    <w:rsid w:val="00823710"/>
    <w:rsid w:val="0082726D"/>
    <w:rsid w:val="00827463"/>
    <w:rsid w:val="00830F3F"/>
    <w:rsid w:val="00831C4E"/>
    <w:rsid w:val="00835DF0"/>
    <w:rsid w:val="00836CFA"/>
    <w:rsid w:val="00837691"/>
    <w:rsid w:val="00837BA1"/>
    <w:rsid w:val="0084098A"/>
    <w:rsid w:val="00840F97"/>
    <w:rsid w:val="00841B65"/>
    <w:rsid w:val="00844355"/>
    <w:rsid w:val="00847233"/>
    <w:rsid w:val="0084798C"/>
    <w:rsid w:val="00847D00"/>
    <w:rsid w:val="00853BA9"/>
    <w:rsid w:val="008543AB"/>
    <w:rsid w:val="00862D7C"/>
    <w:rsid w:val="00862D8C"/>
    <w:rsid w:val="0086461E"/>
    <w:rsid w:val="0086508F"/>
    <w:rsid w:val="00865750"/>
    <w:rsid w:val="008663C0"/>
    <w:rsid w:val="00866D94"/>
    <w:rsid w:val="008673C4"/>
    <w:rsid w:val="00874814"/>
    <w:rsid w:val="0087577E"/>
    <w:rsid w:val="00875DAB"/>
    <w:rsid w:val="00880C5F"/>
    <w:rsid w:val="00887796"/>
    <w:rsid w:val="00891C00"/>
    <w:rsid w:val="008926B4"/>
    <w:rsid w:val="00893FEB"/>
    <w:rsid w:val="0089464F"/>
    <w:rsid w:val="00894F32"/>
    <w:rsid w:val="00897781"/>
    <w:rsid w:val="008A192D"/>
    <w:rsid w:val="008B1BED"/>
    <w:rsid w:val="008B3FC0"/>
    <w:rsid w:val="008B64E6"/>
    <w:rsid w:val="008B7761"/>
    <w:rsid w:val="008B79B8"/>
    <w:rsid w:val="008B7E10"/>
    <w:rsid w:val="008C6925"/>
    <w:rsid w:val="008C7184"/>
    <w:rsid w:val="008D32FA"/>
    <w:rsid w:val="008D3F71"/>
    <w:rsid w:val="008D4CD3"/>
    <w:rsid w:val="008D7508"/>
    <w:rsid w:val="008E00E7"/>
    <w:rsid w:val="008E1F5B"/>
    <w:rsid w:val="008E4C5F"/>
    <w:rsid w:val="008E6F3D"/>
    <w:rsid w:val="008F088A"/>
    <w:rsid w:val="008F3EA5"/>
    <w:rsid w:val="008F590B"/>
    <w:rsid w:val="008F5E45"/>
    <w:rsid w:val="008F7BE0"/>
    <w:rsid w:val="009004C2"/>
    <w:rsid w:val="0090092B"/>
    <w:rsid w:val="00903167"/>
    <w:rsid w:val="00912F48"/>
    <w:rsid w:val="00923480"/>
    <w:rsid w:val="00927E22"/>
    <w:rsid w:val="009305C2"/>
    <w:rsid w:val="00932C3E"/>
    <w:rsid w:val="00933BF9"/>
    <w:rsid w:val="0093488B"/>
    <w:rsid w:val="00943DAA"/>
    <w:rsid w:val="00945EB1"/>
    <w:rsid w:val="0095468C"/>
    <w:rsid w:val="00955A83"/>
    <w:rsid w:val="00956A01"/>
    <w:rsid w:val="009576D2"/>
    <w:rsid w:val="009660A1"/>
    <w:rsid w:val="00967BEF"/>
    <w:rsid w:val="00970197"/>
    <w:rsid w:val="0097308E"/>
    <w:rsid w:val="0097495D"/>
    <w:rsid w:val="00976B21"/>
    <w:rsid w:val="009803D5"/>
    <w:rsid w:val="00980C69"/>
    <w:rsid w:val="0098154F"/>
    <w:rsid w:val="00982790"/>
    <w:rsid w:val="00983FD3"/>
    <w:rsid w:val="00995F3D"/>
    <w:rsid w:val="009A0897"/>
    <w:rsid w:val="009A3A52"/>
    <w:rsid w:val="009A461D"/>
    <w:rsid w:val="009A530A"/>
    <w:rsid w:val="009A6487"/>
    <w:rsid w:val="009A7810"/>
    <w:rsid w:val="009B3858"/>
    <w:rsid w:val="009B6C16"/>
    <w:rsid w:val="009B70C8"/>
    <w:rsid w:val="009C171B"/>
    <w:rsid w:val="009C3101"/>
    <w:rsid w:val="009C333F"/>
    <w:rsid w:val="009C5436"/>
    <w:rsid w:val="009C7A18"/>
    <w:rsid w:val="009C7A2C"/>
    <w:rsid w:val="009D2AF8"/>
    <w:rsid w:val="009D3AD0"/>
    <w:rsid w:val="009E1028"/>
    <w:rsid w:val="009E1FF4"/>
    <w:rsid w:val="009E6028"/>
    <w:rsid w:val="009F12B3"/>
    <w:rsid w:val="009F2F5E"/>
    <w:rsid w:val="009F371B"/>
    <w:rsid w:val="009F52F2"/>
    <w:rsid w:val="009F7619"/>
    <w:rsid w:val="00A00EBC"/>
    <w:rsid w:val="00A046DD"/>
    <w:rsid w:val="00A050BA"/>
    <w:rsid w:val="00A11DC5"/>
    <w:rsid w:val="00A207CA"/>
    <w:rsid w:val="00A26EEF"/>
    <w:rsid w:val="00A37CD0"/>
    <w:rsid w:val="00A40CBB"/>
    <w:rsid w:val="00A42B64"/>
    <w:rsid w:val="00A44AC0"/>
    <w:rsid w:val="00A477A8"/>
    <w:rsid w:val="00A5253E"/>
    <w:rsid w:val="00A529AD"/>
    <w:rsid w:val="00A53E6B"/>
    <w:rsid w:val="00A61DDC"/>
    <w:rsid w:val="00A651CD"/>
    <w:rsid w:val="00A67137"/>
    <w:rsid w:val="00A71A12"/>
    <w:rsid w:val="00A7357D"/>
    <w:rsid w:val="00A7378D"/>
    <w:rsid w:val="00A74768"/>
    <w:rsid w:val="00A75C2F"/>
    <w:rsid w:val="00A8370D"/>
    <w:rsid w:val="00A855F6"/>
    <w:rsid w:val="00A9704C"/>
    <w:rsid w:val="00AA105B"/>
    <w:rsid w:val="00AB1CEE"/>
    <w:rsid w:val="00AB32F3"/>
    <w:rsid w:val="00AB3308"/>
    <w:rsid w:val="00AB3CB4"/>
    <w:rsid w:val="00AB510B"/>
    <w:rsid w:val="00AB5DF5"/>
    <w:rsid w:val="00AB61F4"/>
    <w:rsid w:val="00AC102E"/>
    <w:rsid w:val="00AC4A87"/>
    <w:rsid w:val="00AD1E89"/>
    <w:rsid w:val="00AD6453"/>
    <w:rsid w:val="00AD6B4D"/>
    <w:rsid w:val="00AE6B2B"/>
    <w:rsid w:val="00AF10FD"/>
    <w:rsid w:val="00AF5C71"/>
    <w:rsid w:val="00B00DB9"/>
    <w:rsid w:val="00B00EAA"/>
    <w:rsid w:val="00B01B83"/>
    <w:rsid w:val="00B04615"/>
    <w:rsid w:val="00B04880"/>
    <w:rsid w:val="00B10B11"/>
    <w:rsid w:val="00B123A3"/>
    <w:rsid w:val="00B13DDF"/>
    <w:rsid w:val="00B153E0"/>
    <w:rsid w:val="00B16EDA"/>
    <w:rsid w:val="00B16EE9"/>
    <w:rsid w:val="00B177B3"/>
    <w:rsid w:val="00B179A6"/>
    <w:rsid w:val="00B218FD"/>
    <w:rsid w:val="00B21A93"/>
    <w:rsid w:val="00B240BF"/>
    <w:rsid w:val="00B254D6"/>
    <w:rsid w:val="00B272A9"/>
    <w:rsid w:val="00B30023"/>
    <w:rsid w:val="00B30734"/>
    <w:rsid w:val="00B30C40"/>
    <w:rsid w:val="00B3197B"/>
    <w:rsid w:val="00B343BE"/>
    <w:rsid w:val="00B35834"/>
    <w:rsid w:val="00B3675F"/>
    <w:rsid w:val="00B368B0"/>
    <w:rsid w:val="00B40B61"/>
    <w:rsid w:val="00B46BA6"/>
    <w:rsid w:val="00B53DC5"/>
    <w:rsid w:val="00B66EB5"/>
    <w:rsid w:val="00B73B1D"/>
    <w:rsid w:val="00B7780F"/>
    <w:rsid w:val="00B77BE9"/>
    <w:rsid w:val="00B84202"/>
    <w:rsid w:val="00B930B1"/>
    <w:rsid w:val="00B937CD"/>
    <w:rsid w:val="00B96F4A"/>
    <w:rsid w:val="00B979C6"/>
    <w:rsid w:val="00BA1D5D"/>
    <w:rsid w:val="00BA7025"/>
    <w:rsid w:val="00BA705C"/>
    <w:rsid w:val="00BB1540"/>
    <w:rsid w:val="00BB2ADA"/>
    <w:rsid w:val="00BB4919"/>
    <w:rsid w:val="00BB4BCA"/>
    <w:rsid w:val="00BB5823"/>
    <w:rsid w:val="00BB654B"/>
    <w:rsid w:val="00BC1F0A"/>
    <w:rsid w:val="00BC6A12"/>
    <w:rsid w:val="00BC7F5C"/>
    <w:rsid w:val="00BD159A"/>
    <w:rsid w:val="00BD3800"/>
    <w:rsid w:val="00BD41F6"/>
    <w:rsid w:val="00BD5A71"/>
    <w:rsid w:val="00BD7136"/>
    <w:rsid w:val="00BD74CF"/>
    <w:rsid w:val="00BE16D1"/>
    <w:rsid w:val="00BE27C5"/>
    <w:rsid w:val="00BE6967"/>
    <w:rsid w:val="00BE69CC"/>
    <w:rsid w:val="00BF41BF"/>
    <w:rsid w:val="00BF4437"/>
    <w:rsid w:val="00BF46EC"/>
    <w:rsid w:val="00C021E4"/>
    <w:rsid w:val="00C03318"/>
    <w:rsid w:val="00C03F39"/>
    <w:rsid w:val="00C03F8C"/>
    <w:rsid w:val="00C05131"/>
    <w:rsid w:val="00C077D7"/>
    <w:rsid w:val="00C1207E"/>
    <w:rsid w:val="00C123B6"/>
    <w:rsid w:val="00C200BA"/>
    <w:rsid w:val="00C2018F"/>
    <w:rsid w:val="00C21E82"/>
    <w:rsid w:val="00C22AC7"/>
    <w:rsid w:val="00C2396D"/>
    <w:rsid w:val="00C23A39"/>
    <w:rsid w:val="00C24350"/>
    <w:rsid w:val="00C243A5"/>
    <w:rsid w:val="00C27CFB"/>
    <w:rsid w:val="00C324AF"/>
    <w:rsid w:val="00C33F09"/>
    <w:rsid w:val="00C368C1"/>
    <w:rsid w:val="00C41150"/>
    <w:rsid w:val="00C46FF5"/>
    <w:rsid w:val="00C47116"/>
    <w:rsid w:val="00C50F19"/>
    <w:rsid w:val="00C52C9B"/>
    <w:rsid w:val="00C53252"/>
    <w:rsid w:val="00C5693D"/>
    <w:rsid w:val="00C61556"/>
    <w:rsid w:val="00C62B70"/>
    <w:rsid w:val="00C73468"/>
    <w:rsid w:val="00C7675C"/>
    <w:rsid w:val="00C76C37"/>
    <w:rsid w:val="00C83DFE"/>
    <w:rsid w:val="00C8489B"/>
    <w:rsid w:val="00C919D1"/>
    <w:rsid w:val="00C92848"/>
    <w:rsid w:val="00C9290D"/>
    <w:rsid w:val="00C94020"/>
    <w:rsid w:val="00C9465A"/>
    <w:rsid w:val="00CA3DF5"/>
    <w:rsid w:val="00CB14B2"/>
    <w:rsid w:val="00CB28DF"/>
    <w:rsid w:val="00CB4193"/>
    <w:rsid w:val="00CB51CC"/>
    <w:rsid w:val="00CB73F7"/>
    <w:rsid w:val="00CC15F8"/>
    <w:rsid w:val="00CC2A6D"/>
    <w:rsid w:val="00CC6A10"/>
    <w:rsid w:val="00CC7425"/>
    <w:rsid w:val="00CD06C1"/>
    <w:rsid w:val="00CD0D37"/>
    <w:rsid w:val="00CD36EE"/>
    <w:rsid w:val="00CD5CF2"/>
    <w:rsid w:val="00CD73D0"/>
    <w:rsid w:val="00CE36DF"/>
    <w:rsid w:val="00CE3A07"/>
    <w:rsid w:val="00CE536F"/>
    <w:rsid w:val="00CE59C7"/>
    <w:rsid w:val="00CF5C13"/>
    <w:rsid w:val="00CF754A"/>
    <w:rsid w:val="00D03CBE"/>
    <w:rsid w:val="00D048DB"/>
    <w:rsid w:val="00D16920"/>
    <w:rsid w:val="00D20BE0"/>
    <w:rsid w:val="00D20D83"/>
    <w:rsid w:val="00D224E4"/>
    <w:rsid w:val="00D25090"/>
    <w:rsid w:val="00D3151F"/>
    <w:rsid w:val="00D326DA"/>
    <w:rsid w:val="00D355C0"/>
    <w:rsid w:val="00D35740"/>
    <w:rsid w:val="00D37A7A"/>
    <w:rsid w:val="00D4062E"/>
    <w:rsid w:val="00D40939"/>
    <w:rsid w:val="00D47F60"/>
    <w:rsid w:val="00D53615"/>
    <w:rsid w:val="00D54831"/>
    <w:rsid w:val="00D56636"/>
    <w:rsid w:val="00D573E3"/>
    <w:rsid w:val="00D62C2D"/>
    <w:rsid w:val="00D8673A"/>
    <w:rsid w:val="00D9739D"/>
    <w:rsid w:val="00DA3AA3"/>
    <w:rsid w:val="00DA71D9"/>
    <w:rsid w:val="00DA7AF3"/>
    <w:rsid w:val="00DB0225"/>
    <w:rsid w:val="00DB101F"/>
    <w:rsid w:val="00DB10E0"/>
    <w:rsid w:val="00DB2BF4"/>
    <w:rsid w:val="00DB486B"/>
    <w:rsid w:val="00DB5B1C"/>
    <w:rsid w:val="00DB63C1"/>
    <w:rsid w:val="00DC0F98"/>
    <w:rsid w:val="00DC66B0"/>
    <w:rsid w:val="00DC788F"/>
    <w:rsid w:val="00DD0E1F"/>
    <w:rsid w:val="00DD0E26"/>
    <w:rsid w:val="00DD6B3D"/>
    <w:rsid w:val="00DE7DC9"/>
    <w:rsid w:val="00DF0ED2"/>
    <w:rsid w:val="00DF1862"/>
    <w:rsid w:val="00DF2DBD"/>
    <w:rsid w:val="00DF7423"/>
    <w:rsid w:val="00E02DCF"/>
    <w:rsid w:val="00E0534D"/>
    <w:rsid w:val="00E05ADC"/>
    <w:rsid w:val="00E068E3"/>
    <w:rsid w:val="00E06B24"/>
    <w:rsid w:val="00E07E94"/>
    <w:rsid w:val="00E10862"/>
    <w:rsid w:val="00E228D3"/>
    <w:rsid w:val="00E32402"/>
    <w:rsid w:val="00E33785"/>
    <w:rsid w:val="00E36A4F"/>
    <w:rsid w:val="00E36C89"/>
    <w:rsid w:val="00E37088"/>
    <w:rsid w:val="00E42DBD"/>
    <w:rsid w:val="00E478F0"/>
    <w:rsid w:val="00E51FF7"/>
    <w:rsid w:val="00E53F5F"/>
    <w:rsid w:val="00E5705A"/>
    <w:rsid w:val="00E63147"/>
    <w:rsid w:val="00E65855"/>
    <w:rsid w:val="00E66107"/>
    <w:rsid w:val="00E70A76"/>
    <w:rsid w:val="00E70F91"/>
    <w:rsid w:val="00E74C63"/>
    <w:rsid w:val="00E75BB4"/>
    <w:rsid w:val="00E7659D"/>
    <w:rsid w:val="00E77071"/>
    <w:rsid w:val="00E80727"/>
    <w:rsid w:val="00E808DC"/>
    <w:rsid w:val="00E84822"/>
    <w:rsid w:val="00E860E1"/>
    <w:rsid w:val="00E94643"/>
    <w:rsid w:val="00E954FD"/>
    <w:rsid w:val="00EA4053"/>
    <w:rsid w:val="00EB476A"/>
    <w:rsid w:val="00EC4651"/>
    <w:rsid w:val="00ED3EA9"/>
    <w:rsid w:val="00EE1309"/>
    <w:rsid w:val="00EE1FDE"/>
    <w:rsid w:val="00EE31E5"/>
    <w:rsid w:val="00EE3552"/>
    <w:rsid w:val="00EE35EE"/>
    <w:rsid w:val="00EE78B1"/>
    <w:rsid w:val="00EF158B"/>
    <w:rsid w:val="00EF2594"/>
    <w:rsid w:val="00EF2D03"/>
    <w:rsid w:val="00EF47DF"/>
    <w:rsid w:val="00EF56B7"/>
    <w:rsid w:val="00EF7213"/>
    <w:rsid w:val="00F013C0"/>
    <w:rsid w:val="00F03B80"/>
    <w:rsid w:val="00F06897"/>
    <w:rsid w:val="00F1083C"/>
    <w:rsid w:val="00F11179"/>
    <w:rsid w:val="00F1154C"/>
    <w:rsid w:val="00F21687"/>
    <w:rsid w:val="00F223F8"/>
    <w:rsid w:val="00F249E9"/>
    <w:rsid w:val="00F27879"/>
    <w:rsid w:val="00F3132A"/>
    <w:rsid w:val="00F3266D"/>
    <w:rsid w:val="00F32F6D"/>
    <w:rsid w:val="00F3633A"/>
    <w:rsid w:val="00F36F6F"/>
    <w:rsid w:val="00F40C52"/>
    <w:rsid w:val="00F423AD"/>
    <w:rsid w:val="00F50A77"/>
    <w:rsid w:val="00F53EB8"/>
    <w:rsid w:val="00F61E09"/>
    <w:rsid w:val="00F6374C"/>
    <w:rsid w:val="00F672F8"/>
    <w:rsid w:val="00F72E3C"/>
    <w:rsid w:val="00F74287"/>
    <w:rsid w:val="00F765F1"/>
    <w:rsid w:val="00F81B0C"/>
    <w:rsid w:val="00F8465C"/>
    <w:rsid w:val="00F85AF7"/>
    <w:rsid w:val="00F87AD1"/>
    <w:rsid w:val="00F87C9D"/>
    <w:rsid w:val="00F9387C"/>
    <w:rsid w:val="00F974EA"/>
    <w:rsid w:val="00F97731"/>
    <w:rsid w:val="00FA0CA9"/>
    <w:rsid w:val="00FA1E67"/>
    <w:rsid w:val="00FA2C7A"/>
    <w:rsid w:val="00FA7A12"/>
    <w:rsid w:val="00FB2DBE"/>
    <w:rsid w:val="00FB43DA"/>
    <w:rsid w:val="00FB71FE"/>
    <w:rsid w:val="00FC0B9B"/>
    <w:rsid w:val="00FC63FC"/>
    <w:rsid w:val="00FC671E"/>
    <w:rsid w:val="00FC6E37"/>
    <w:rsid w:val="00FE0954"/>
    <w:rsid w:val="00FE1937"/>
    <w:rsid w:val="00FE3FBA"/>
    <w:rsid w:val="00FE52A9"/>
    <w:rsid w:val="00FE65A4"/>
    <w:rsid w:val="00FE6AA7"/>
    <w:rsid w:val="00FF11F8"/>
    <w:rsid w:val="00FF1AE4"/>
    <w:rsid w:val="00FF1E5D"/>
    <w:rsid w:val="00FF3A0A"/>
    <w:rsid w:val="00FF5C2B"/>
    <w:rsid w:val="00FF6CB5"/>
    <w:rsid w:val="00FF6F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2B1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B2B12"/>
    <w:pPr>
      <w:widowControl w:val="0"/>
      <w:autoSpaceDE w:val="0"/>
      <w:autoSpaceDN w:val="0"/>
      <w:spacing w:after="0" w:line="240" w:lineRule="auto"/>
    </w:pPr>
    <w:rPr>
      <w:rFonts w:ascii="Arial" w:eastAsiaTheme="minorEastAsia" w:hAnsi="Arial" w:cs="Arial"/>
      <w:sz w:val="20"/>
      <w:lang w:eastAsia="ru-RU"/>
    </w:rPr>
  </w:style>
  <w:style w:type="paragraph" w:customStyle="1" w:styleId="ConsTitle">
    <w:name w:val="ConsTitle"/>
    <w:rsid w:val="000B2B12"/>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Nonformat">
    <w:name w:val="ConsNonformat"/>
    <w:rsid w:val="000B2B1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0B2B1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basedOn w:val="a0"/>
    <w:unhideWhenUsed/>
    <w:rsid w:val="000B2B12"/>
    <w:rPr>
      <w:color w:val="0000FF"/>
      <w:u w:val="single"/>
    </w:rPr>
  </w:style>
  <w:style w:type="character" w:customStyle="1" w:styleId="ConsPlusNormal0">
    <w:name w:val="ConsPlusNormal Знак"/>
    <w:link w:val="ConsPlusNormal"/>
    <w:rsid w:val="000B2B12"/>
    <w:rPr>
      <w:rFonts w:ascii="Arial" w:eastAsiaTheme="minorEastAsia" w:hAnsi="Arial" w:cs="Arial"/>
      <w:sz w:val="20"/>
      <w:lang w:eastAsia="ru-RU"/>
    </w:rPr>
  </w:style>
  <w:style w:type="paragraph" w:styleId="a4">
    <w:name w:val="Balloon Text"/>
    <w:basedOn w:val="a"/>
    <w:link w:val="a5"/>
    <w:uiPriority w:val="99"/>
    <w:semiHidden/>
    <w:unhideWhenUsed/>
    <w:rsid w:val="000B2B1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B2B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2B1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B2B12"/>
    <w:pPr>
      <w:widowControl w:val="0"/>
      <w:autoSpaceDE w:val="0"/>
      <w:autoSpaceDN w:val="0"/>
      <w:spacing w:after="0" w:line="240" w:lineRule="auto"/>
    </w:pPr>
    <w:rPr>
      <w:rFonts w:ascii="Arial" w:eastAsiaTheme="minorEastAsia" w:hAnsi="Arial" w:cs="Arial"/>
      <w:sz w:val="20"/>
      <w:lang w:eastAsia="ru-RU"/>
    </w:rPr>
  </w:style>
  <w:style w:type="paragraph" w:customStyle="1" w:styleId="ConsTitle">
    <w:name w:val="ConsTitle"/>
    <w:rsid w:val="000B2B12"/>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Nonformat">
    <w:name w:val="ConsNonformat"/>
    <w:rsid w:val="000B2B1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0B2B1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basedOn w:val="a0"/>
    <w:unhideWhenUsed/>
    <w:rsid w:val="000B2B12"/>
    <w:rPr>
      <w:color w:val="0000FF"/>
      <w:u w:val="single"/>
    </w:rPr>
  </w:style>
  <w:style w:type="character" w:customStyle="1" w:styleId="ConsPlusNormal0">
    <w:name w:val="ConsPlusNormal Знак"/>
    <w:link w:val="ConsPlusNormal"/>
    <w:rsid w:val="000B2B12"/>
    <w:rPr>
      <w:rFonts w:ascii="Arial" w:eastAsiaTheme="minorEastAsia" w:hAnsi="Arial" w:cs="Arial"/>
      <w:sz w:val="20"/>
      <w:lang w:eastAsia="ru-RU"/>
    </w:rPr>
  </w:style>
  <w:style w:type="paragraph" w:styleId="a4">
    <w:name w:val="Balloon Text"/>
    <w:basedOn w:val="a"/>
    <w:link w:val="a5"/>
    <w:uiPriority w:val="99"/>
    <w:semiHidden/>
    <w:unhideWhenUsed/>
    <w:rsid w:val="000B2B1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B2B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C5F4B2C90C6DAE805ECC38F5A88126ECC4A6492AECC8154208E501D1DEE1885E1F8FF1D4DF4AC001BME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consultantplus://offline/ref=1C5F4B2C90C6DAE805ECC38F5A88126ECC486494A4CA8154208E501D1D1EME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consultantplus://offline/ref=1C5F4B2C90C6DAE805ECC38F5A88126ECC4A6492AECC8154208E501D1DEE1885E1F8FF1814MDN" TargetMode="External"/><Relationship Id="rId5" Type="http://schemas.openxmlformats.org/officeDocument/2006/relationships/webSettings" Target="webSettings.xml"/><Relationship Id="rId10" Type="http://schemas.openxmlformats.org/officeDocument/2006/relationships/hyperlink" Target="consultantplus://offline/ref=1C5F4B2C90C6DAE805ECC38F5A88126ECC486494A4CA8154208E501D1D1EMEN" TargetMode="External"/><Relationship Id="rId4" Type="http://schemas.openxmlformats.org/officeDocument/2006/relationships/settings" Target="settings.xml"/><Relationship Id="rId9" Type="http://schemas.openxmlformats.org/officeDocument/2006/relationships/hyperlink" Target="consultantplus://offline/ref=1C5F4B2C90C6DAE805ECDD824CE44F63C9433898A4CE8F077FD10B404AE712D2A6B7A65F09F9AE04BB55251DM2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2969</Words>
  <Characters>16925</Characters>
  <Application>Microsoft Office Word</Application>
  <DocSecurity>0</DocSecurity>
  <Lines>141</Lines>
  <Paragraphs>39</Paragraphs>
  <ScaleCrop>false</ScaleCrop>
  <Company>*</Company>
  <LinksUpToDate>false</LinksUpToDate>
  <CharactersWithSpaces>19855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2023-02-14T09:30:00Z</dcterms:created>
  <dcterms:modified xsi:type="dcterms:W3CDTF">2023-02-14T09:30:00Z</dcterms:modified>
</cp:coreProperties>
</file>