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5A" w:rsidRDefault="00B64D5A" w:rsidP="00B64D5A">
      <w:pPr>
        <w:spacing w:after="0" w:line="240" w:lineRule="auto"/>
        <w:jc w:val="center"/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A765446" wp14:editId="488BC7B6">
            <wp:extent cx="731520" cy="89154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64D5A" w:rsidRDefault="00B64D5A" w:rsidP="00B64D5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D206D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№ 197</w:t>
      </w: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D206D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197</w:t>
      </w: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D206D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197</w:t>
      </w: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D5A" w:rsidRPr="00AD206D" w:rsidRDefault="00B64D5A" w:rsidP="00B64D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206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AD206D">
        <w:rPr>
          <w:rFonts w:ascii="Times New Roman" w:hAnsi="Times New Roman"/>
          <w:sz w:val="26"/>
          <w:szCs w:val="26"/>
        </w:rPr>
        <w:t xml:space="preserve">.07.2023г.                                                                                        </w:t>
      </w:r>
      <w:proofErr w:type="spellStart"/>
      <w:r w:rsidRPr="00AD206D">
        <w:rPr>
          <w:rFonts w:ascii="Times New Roman" w:hAnsi="Times New Roman"/>
          <w:sz w:val="26"/>
          <w:szCs w:val="26"/>
        </w:rPr>
        <w:t>г.п</w:t>
      </w:r>
      <w:proofErr w:type="spellEnd"/>
      <w:r w:rsidRPr="00AD206D">
        <w:rPr>
          <w:rFonts w:ascii="Times New Roman" w:hAnsi="Times New Roman"/>
          <w:sz w:val="26"/>
          <w:szCs w:val="26"/>
        </w:rPr>
        <w:t xml:space="preserve">. Нарткала </w:t>
      </w:r>
    </w:p>
    <w:p w:rsidR="00B64D5A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D5A" w:rsidRPr="004C0EA5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5B6">
        <w:rPr>
          <w:rFonts w:ascii="Times New Roman" w:hAnsi="Times New Roman" w:cs="Times New Roman"/>
          <w:sz w:val="26"/>
          <w:szCs w:val="26"/>
        </w:rPr>
        <w:t>Об утверждении Положения «О маневренном жилищном фонде городского поселения Нарткала Урванского муниципального района КБР и о  формировании муниципального маневренного жилого фонда»</w:t>
      </w:r>
    </w:p>
    <w:p w:rsidR="00B64D5A" w:rsidRDefault="00B64D5A" w:rsidP="00B64D5A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4D5A" w:rsidRPr="006860B3" w:rsidRDefault="00B64D5A" w:rsidP="00B64D5A">
      <w:pPr>
        <w:spacing w:after="150" w:line="238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60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федеральным законом от 06.10.2003 N 131-ФЗ "Об общих </w:t>
      </w:r>
      <w:r w:rsidRPr="006860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принципах организации местного самоуправления в Российской Федерации", постановлением Правительства Российской Федерации от 26.01.2006  №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приказом Минстроя России от 14.05.2021 N 292/</w:t>
      </w:r>
      <w:proofErr w:type="spellStart"/>
      <w:proofErr w:type="gramStart"/>
      <w:r w:rsidRPr="006860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</w:t>
      </w:r>
      <w:proofErr w:type="spellEnd"/>
      <w:proofErr w:type="gramEnd"/>
      <w:r w:rsidRPr="006860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"Об утверждении правил пользования жилыми помещениями", Уставом г. п. Нарткала, </w:t>
      </w:r>
      <w:r w:rsidRPr="00686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Местная администрация городского поселения Нарткала Урванского муниципального района КБР</w:t>
      </w:r>
    </w:p>
    <w:p w:rsidR="00B64D5A" w:rsidRPr="00E925B6" w:rsidRDefault="00B64D5A" w:rsidP="00B64D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5B6"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5B6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Положение о жилищном маневренном фонде городского поселения Нарткала Урванского муниципального района КБР  (приложение 1).</w:t>
      </w: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E925B6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 </w:t>
      </w:r>
      <w:r w:rsidRPr="00E925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типовой договор найма жилого помещения маневренного фонда (приложение 2).</w:t>
      </w: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925B6">
        <w:rPr>
          <w:rFonts w:ascii="Times New Roman" w:eastAsia="Calibri" w:hAnsi="Times New Roman" w:cs="Times New Roman"/>
          <w:bCs/>
          <w:sz w:val="26"/>
          <w:szCs w:val="26"/>
        </w:rPr>
        <w:t>Настоящее постановление вступает в силу со дня его официального обнародования на сайте администрации городского поселения Нарткала.</w:t>
      </w: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E925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 за</w:t>
      </w:r>
      <w:proofErr w:type="gramEnd"/>
      <w:r w:rsidRPr="00E92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исполнением  настоящего постановления  оставляю за собой. </w:t>
      </w: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4D5A" w:rsidRPr="00E925B6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4D5A" w:rsidRPr="00E925B6" w:rsidRDefault="00B64D5A" w:rsidP="00B64D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925B6"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B64D5A" w:rsidRPr="00E925B6" w:rsidRDefault="00B64D5A" w:rsidP="00B64D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925B6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B64D5A" w:rsidRPr="00E925B6" w:rsidRDefault="00B64D5A" w:rsidP="00B64D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925B6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925B6">
        <w:rPr>
          <w:rFonts w:ascii="Times New Roman" w:hAnsi="Times New Roman" w:cs="Times New Roman"/>
          <w:sz w:val="26"/>
          <w:szCs w:val="26"/>
        </w:rPr>
        <w:t xml:space="preserve">    А.Х. </w:t>
      </w:r>
      <w:proofErr w:type="spellStart"/>
      <w:r w:rsidRPr="00E925B6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B64D5A" w:rsidRDefault="00B64D5A" w:rsidP="00B64D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D5A" w:rsidRDefault="00B64D5A" w:rsidP="00B64D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D5A" w:rsidRDefault="00B64D5A" w:rsidP="00B64D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64D5A" w:rsidRPr="004C0EA5" w:rsidRDefault="00B64D5A" w:rsidP="00B64D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  постановлению</w:t>
      </w:r>
      <w:r w:rsidRPr="004C0EA5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</w:p>
    <w:p w:rsidR="00B64D5A" w:rsidRPr="004C0EA5" w:rsidRDefault="00B64D5A" w:rsidP="00B64D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городского поселения  Нарткала</w:t>
      </w:r>
    </w:p>
    <w:p w:rsidR="00B64D5A" w:rsidRPr="004C0EA5" w:rsidRDefault="00B64D5A" w:rsidP="00B64D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12.07.</w:t>
      </w:r>
      <w:r w:rsidRPr="004C0EA5">
        <w:rPr>
          <w:rFonts w:ascii="Times New Roman" w:hAnsi="Times New Roman" w:cs="Times New Roman"/>
          <w:sz w:val="24"/>
          <w:szCs w:val="24"/>
        </w:rPr>
        <w:t xml:space="preserve"> 2023 г.  №</w:t>
      </w:r>
      <w:r>
        <w:rPr>
          <w:rFonts w:ascii="Times New Roman" w:hAnsi="Times New Roman" w:cs="Times New Roman"/>
          <w:sz w:val="24"/>
          <w:szCs w:val="24"/>
        </w:rPr>
        <w:t>197</w:t>
      </w:r>
      <w:r w:rsidRPr="004C0E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4D5A" w:rsidRPr="006860B3" w:rsidRDefault="00B64D5A" w:rsidP="00B64D5A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hAnsi="Times New Roman" w:cs="Times New Roman"/>
          <w:sz w:val="24"/>
          <w:szCs w:val="24"/>
        </w:rPr>
        <w:t>О маневренном жилищном фонде городского поселения Нарткала Урванского муниципального района КБР и о  формировании муниципального маневренного жилого фонда</w:t>
      </w: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64D5A" w:rsidRPr="006860B3" w:rsidRDefault="00B64D5A" w:rsidP="00B64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1.1. 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N 42, Правилами пользования жилыми помещениями, </w:t>
      </w: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приказом Минстроя России от 14.05.2021 N 292/</w:t>
      </w:r>
      <w:proofErr w:type="spellStart"/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</w:t>
      </w:r>
      <w:proofErr w:type="spellEnd"/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"Об утверждении правил пользования жилыми помещениями"</w:t>
      </w: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Уставом г. п. Нарткала 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</w:t>
      </w: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городского поселения Нарткала Урванского муниципального района КБР  </w:t>
      </w: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(далее - маневренный фонд).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и постоянного проживания: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1.3.1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1.3.2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1.3.3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1.3.4 иных граждан в случаях, предусмотренных законодательством.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1.4.Маневренный фонд может состоять из жилых помещений в многоквартирных домах (квартиры)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поселения.</w:t>
      </w:r>
      <w:proofErr w:type="gramEnd"/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1.5. Маневренный фонд формируется из находящихся в муниципальной собственности свободных жилых помещений по представлению администрации городского поселения Нарткала Урванского муниципального района КБР.  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1.6. Жилые дома и жилые помещения маневренного фонда, включенные в состав маневренного жилищного фонда, не подлежат приватизации, обмену, разделу, передаче в поднаем.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N 42.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1.8. 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</w:t>
      </w: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предоставление таких жилых помещений осуществляются Жилищной комиссией городского поселения.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1.9. Учет жилых помещений маневренного фонда осуществляется Местной администрацией городского поселения Нарткала Урванского муниципального района КБР.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1.10. Управление помещениями, относящимися к маневренному фонду, осуществляется Местной администрацией городского поселения Нарткала Урванского муниципального района КБР.  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Основания, условия и срок предоставления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жилого помещения маневренного фонда</w:t>
      </w: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 установленный решением жилищной комиссии.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 пункта 1.3 раздела 1 настоящего Положения).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 пункта 1.3 раздела 1 настоящего Положения).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2.2.3. </w:t>
      </w: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подпункте 1.3.3 пункта 1.3 раздела 1</w:t>
      </w:r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настоящего Положения).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2.2.4. </w:t>
      </w: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Установленный</w:t>
      </w:r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законодательством (при заключении такого договора с гражданами, указанными в подпункте 1.3.4 пункта 1.3 раздела 1 настоящего Положения).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2.3. 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решения Жилищной комиссии.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Порядок предоставления жилых помещений по договору</w:t>
      </w: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найма жилого помещения маневренного фонда</w:t>
      </w: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 Для рассмотрения вопроса о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3.1.1 личное заявление, подписанное всеми совершеннолетними членами семьи;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3.1.2 документы, удостоверяющие личность заявителя и членов его семьи (паспорт или иной документ, его заменяющий);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3.1.3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3.1.4 декларацию зарегистрированных совместно с заявителем лиц;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3.1.5 документы, подтверждающие право пользования жилым помещением, занимаемым заявителем и членами его семьи;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3.1.6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3.1.7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3.1.8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3.1.9 иные документы, необходимые для принятия решения.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3.2. Поданные гражданами заявления рассматриваются в 30-дневный срок со дня регистрации их заявления. Вопрос о предоставлении жилого помещения маневренного фонда рассматривается на Жилищной комиссии.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3.3. Постановление о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3.4. Постановление об отказе в предоставлении жилых помещений маневренного фонда, принимается в случаях, если: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3.4.1 не представлены документы, предусмотренные настоящим Положением;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3.4.2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3.4.3 отсутствуют свободные жилые помещения маневренного фонда.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3.5. Предоставление гражданам жилых помещений маневренного фонда осуществляется на основании решения Жилищной комиссии и постановления администрации городского поселения Нарткала Урванского муниципального района КБР.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3.6. На основании постановления  администрации городского поселения Нарткала Урванского муниципального района КБР 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>4. Пользование жилым помещением по договору</w:t>
      </w:r>
      <w:r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 xml:space="preserve"> </w:t>
      </w:r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>найма маневренного фонда</w:t>
      </w: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приказом Минстроя России от 14.05.2021 N 292/</w:t>
      </w:r>
      <w:proofErr w:type="spellStart"/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</w:t>
      </w:r>
      <w:proofErr w:type="spellEnd"/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"Об утверждении правил пользования жилыми помещениями", типовым договором найма жилого помещения маневренного фонда, утвержденным постановлением Правительства Российской Федерации от 26 января 2006 года № 42.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>5. Оплата за пользование жилым помещением маневренного фонда</w:t>
      </w: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5.3. Гражданам, проживающим в жилых помещениях маневренного фонда, компенсации (субсидии) на оплату жилья и коммунальных услуг предоставляются с учетом совокупного дохода семьи, прожиточного минимума и действующих на территории Урванского муниципального района КБР.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</w:t>
      </w:r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>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6.1. Договор найма жилого помещения маневренного </w:t>
      </w: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фонда</w:t>
      </w:r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может быть расторгнут в любое время по соглашению сторон.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6.3. Договор найма жилого помещения маневренного </w:t>
      </w: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фонда</w:t>
      </w:r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может быть расторгнут в судебном порядке по требованию </w:t>
      </w:r>
      <w:proofErr w:type="spell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наймодателя</w:t>
      </w:r>
      <w:proofErr w:type="spell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</w:t>
      </w: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 даты наступления</w:t>
      </w:r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 xml:space="preserve">7. </w:t>
      </w:r>
      <w:proofErr w:type="gramStart"/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>Контроль за</w:t>
      </w:r>
      <w:proofErr w:type="gramEnd"/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 xml:space="preserve"> использованием жилых помещений,</w:t>
      </w:r>
      <w:r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 xml:space="preserve"> </w:t>
      </w:r>
      <w:r w:rsidRPr="006860B3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>входящих в состав маневренного жилищного фонда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7.1. Контроль за соблюдением </w:t>
      </w:r>
      <w:proofErr w:type="gramStart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условий договора найма жилого помещения маневренного фонда</w:t>
      </w:r>
      <w:proofErr w:type="gramEnd"/>
      <w:r w:rsidRPr="006860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осуществляется Местной администрацией городского поселения Нарткала Урванского района КБР».</w:t>
      </w: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6860B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256C62" w:rsidRDefault="00B64D5A" w:rsidP="00B6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6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:rsidR="00B64D5A" w:rsidRPr="00256C62" w:rsidRDefault="00B64D5A" w:rsidP="00B6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25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Местной администрации</w:t>
      </w:r>
    </w:p>
    <w:p w:rsidR="00B64D5A" w:rsidRPr="00256C62" w:rsidRDefault="00B64D5A" w:rsidP="00B6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Нарткала </w:t>
      </w:r>
    </w:p>
    <w:p w:rsidR="00B64D5A" w:rsidRPr="00256C62" w:rsidRDefault="00B64D5A" w:rsidP="00B6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12.07.2023  г. № 197</w:t>
      </w:r>
    </w:p>
    <w:p w:rsidR="00B64D5A" w:rsidRPr="006860B3" w:rsidRDefault="00B64D5A" w:rsidP="00B64D5A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ТИПОВОЙ ДОГОВОР</w:t>
      </w: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найма жилого помещения маневренного фонда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 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населенного пункта) (число, месяц, год)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______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собственника жилого помещения маневренного фонда или действующего от его лица</w:t>
      </w:r>
      <w:proofErr w:type="gramEnd"/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органа местного самоуправления либо иного уполномоченного им лица,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наименование уполномочивающего документа, его дата и номер)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именуемый в дальнейшем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Наймодателем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одной стороны, и граждани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н(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______,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lang w:eastAsia="ru-RU"/>
        </w:rPr>
        <w:t>(фамилия, имя, отчество)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именуемый в дальнейшем Нанимателем, с другой стороны, на основании решения о предоставлении жилого помещения от "___" ______________ 20_ г.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 заключили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стоящий Договор о нижеследующем: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I. Предмет Договора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передает Нанимателю и членам его семьи за плату во владение и пользование жилое помещение, находящееся в муниципальной собственности, состоящее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____________________________________________________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( жилого дома, квартиры или комнаты)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общей площадью _____________ кв. метров,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расположенное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_________,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___________________д. ___, кв. ___, для временного проживания в нем.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Жилое помещение предоставлено в связи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(капитальным ремонтом или реконструкцией дома, утратой жилого помещения в результате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</w:t>
      </w:r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обращения</w:t>
      </w:r>
      <w:proofErr w:type="gramEnd"/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________ 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взыскания на </w:t>
      </w:r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это помещение, признанием жилого помещения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</w:t>
      </w:r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непригодным для проживания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в результате чрезвычайных обстоятельств -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нужное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указать)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 Жилое помещение отнесено к маневренному фонду на основании решения 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proofErr w:type="gramStart"/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(наименование органа, осуществляющего управление муниципальным жилищным фондом,</w:t>
      </w:r>
      <w:proofErr w:type="gramEnd"/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_____________________________________.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дата и номер решения)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 Совместно с Нанимателем в жилое помещение вселяются члены его семьи: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1) ________________________________________________________________;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2) ________________________________________________________________;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3) ________________________________________________________________.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B64D5A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II. Права и обязанности Нанимателя и членов его семьи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 Наниматель имеет право: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1) на использование жилого помещения для проживания, в том числе с членами семьи;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2) на пользование общим имуществом в многоквартирном доме;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3) на неприкосновенность жилища и недопустимость произвольного лишения жилого помещения. Никто не вправе проникать в жилое помещение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без</w:t>
      </w:r>
      <w:proofErr w:type="gramEnd"/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согласия проживающих в нем на законных основаниях граждан иначе как в порядке и случаях, предусмотренных федеральным законом, или на основании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4) на расторжение в любое время настоящего Договора;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Наниматель может иметь иные права, предусмотренные законодательством.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 Наниматель обязан: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2) соблюдать правила пользования жилым помещением;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3) обеспечивать сохранность жилого помещения;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5) проводить текущий ремонт жилого помещения;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6) своевременно и в полном объеме вносить начисляемую ежемесячную плату за предоставленные коммунальные услуги, вывоз ТБО, содержание и текущий ремонт общего имущества.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7) допускать в жилое помещение в заранее согласованное время представителя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Наймодателю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либо в соответствующую управляющую организацию;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члены его семьи подлежат выселению в судебном порядке;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11) при освобождении жилого помещения сдать его в течение 3 дней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Наймодателю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надлежащем состоянии,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оплатить стоимость не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произведенного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Наниматель жилого помещения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несет иные обязанности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предусмотренные законодательством.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III. Права и обязанности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имеет право: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1) требовать своевременного внесения платы за жилое помещение и коммунальные услуги;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может иметь иные права, предусмотренные законодательством.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13.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обязан: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1) передать Нанимателю свободное от прав иных лиц и пригодное для проживания жилое помещение в состоянии, отвечающем требованиям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пожарной</w:t>
      </w:r>
      <w:proofErr w:type="gramEnd"/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безопасности, санитарно-гигиеническим, экологическим и иным требованиям;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3) осуществлять капитальный ремонт жилого помещения;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5) обеспечивать предоставление Нанимателю коммунальных услуг;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Наймодательнесет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иные обязанности, предусмотренные законодательством.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IV. Расторжение и прекращение Договора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14. Настоящий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может быть расторгнут в любое время по соглашению сторон.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15. Наниматель в любое время может расторгнуть настоящий Договор.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16.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может потребовать расторжения настоящего Договора в судебном порядке в случае: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1) невнесения Нанимателем платы за жилое помещение и (или) коммунальные услуги;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2) разрушения или повреждения жилого помещения Нанимателем или членами его семьи;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3) систематического нарушения прав и законных интересов соседей;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4) использования жилого помещения не по назначению.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17. Настоящий Договор, может быть, расторгнут в судебном порядке в иных случаях, предусмотренных действующим законодательством.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18. Настоящий Договор прекращается в связи: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1) с завершением 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proofErr w:type="gramStart"/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(капитального ремонта или реконструкции дома, расчетов с Нанимателем, утратившим жилое 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____________________</w:t>
      </w: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_________</w:t>
      </w:r>
      <w:proofErr w:type="gramEnd"/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помещение в результате обращения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</w:t>
      </w: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взыскания на это помещение, расчетов с Нанимателем </w:t>
      </w:r>
      <w:proofErr w:type="gramStart"/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за</w:t>
      </w:r>
      <w:proofErr w:type="gramEnd"/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жилое 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____________________</w:t>
      </w: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___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помещение,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</w:t>
      </w: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признанное непригодным для проживания в результате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___________________</w:t>
      </w: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____;</w:t>
      </w:r>
    </w:p>
    <w:p w:rsidR="00B64D5A" w:rsidRPr="004207D3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чрезвычайных обстоятельств - </w:t>
      </w:r>
      <w:proofErr w:type="gramStart"/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нужное</w:t>
      </w:r>
      <w:proofErr w:type="gramEnd"/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указать)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2) с утратой (разрушением) жилого помещения;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3) со смертью Нанимателя;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4) другие основания.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Члены семьи умершего Нанимателя сохраняют право пользования жилым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помещением до завершения ремонта или реконструкции дома, расчетов в связи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B64D5A" w:rsidRPr="000C31F1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V. Внесение платы по Договору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19. </w:t>
      </w:r>
      <w:proofErr w:type="gram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  <w:proofErr w:type="gramEnd"/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VI. Иные условия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21. Настоящий Договор составлен в 2 экземплярах, один из которых находится у </w:t>
      </w: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другой - у Нанимателя.</w:t>
      </w: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64D5A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Наниматель 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_____________</w:t>
      </w: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__________</w:t>
      </w:r>
    </w:p>
    <w:p w:rsidR="00B64D5A" w:rsidRPr="004207D3" w:rsidRDefault="00B64D5A" w:rsidP="00B64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                    </w:t>
      </w: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(подпись)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     </w:t>
      </w:r>
      <w:r w:rsidRPr="004207D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       (подпись)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C31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М.П.</w:t>
      </w: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D5A" w:rsidRPr="000C31F1" w:rsidRDefault="00B64D5A" w:rsidP="00B64D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2BF4" w:rsidRDefault="00DB2BF4"/>
    <w:sectPr w:rsidR="00DB2BF4" w:rsidSect="00B64D5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89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4D5A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589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D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D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4018</Words>
  <Characters>22906</Characters>
  <Application>Microsoft Office Word</Application>
  <DocSecurity>0</DocSecurity>
  <Lines>190</Lines>
  <Paragraphs>53</Paragraphs>
  <ScaleCrop>false</ScaleCrop>
  <Company>*</Company>
  <LinksUpToDate>false</LinksUpToDate>
  <CharactersWithSpaces>26871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2023-08-21T07:33:00Z</dcterms:created>
  <dcterms:modified xsi:type="dcterms:W3CDTF">2023-08-21T07:34:00Z</dcterms:modified>
</cp:coreProperties>
</file>