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1" w:rsidRPr="005E78AB" w:rsidRDefault="00B35D41" w:rsidP="00B35D41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 wp14:anchorId="72FD5CCD" wp14:editId="7CDE17C9">
            <wp:extent cx="762000" cy="899160"/>
            <wp:effectExtent l="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D41" w:rsidRPr="005E78AB" w:rsidRDefault="00B35D41" w:rsidP="00B35D4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B35D41" w:rsidRPr="005E78AB" w:rsidRDefault="00B35D41" w:rsidP="00B35D41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B35D41" w:rsidRPr="005E78AB" w:rsidRDefault="00B35D41" w:rsidP="00B35D41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5E78AB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5E78AB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B35D41" w:rsidRPr="005E78AB" w:rsidRDefault="00B35D41" w:rsidP="00B35D41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B35D41" w:rsidRPr="00B721AF" w:rsidRDefault="00B35D41" w:rsidP="00B35D41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РАСПОРЯЖЕНИЕ    № 15</w:t>
      </w:r>
    </w:p>
    <w:p w:rsidR="00B35D41" w:rsidRPr="00654D5C" w:rsidRDefault="00B35D41" w:rsidP="00B35D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654D5C">
        <w:rPr>
          <w:rFonts w:ascii="Times New Roman" w:hAnsi="Times New Roman"/>
          <w:b/>
          <w:bCs/>
          <w:sz w:val="26"/>
          <w:szCs w:val="26"/>
        </w:rPr>
        <w:t>У</w:t>
      </w:r>
      <w:r>
        <w:rPr>
          <w:rFonts w:ascii="Times New Roman" w:hAnsi="Times New Roman"/>
          <w:b/>
          <w:bCs/>
          <w:sz w:val="26"/>
          <w:szCs w:val="26"/>
        </w:rPr>
        <w:t>НАФЭ                       № 15</w:t>
      </w:r>
    </w:p>
    <w:p w:rsidR="00B35D41" w:rsidRPr="00654D5C" w:rsidRDefault="00B35D41" w:rsidP="00B35D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БУЙРУКЪ                  № 15</w:t>
      </w:r>
    </w:p>
    <w:p w:rsidR="00B35D41" w:rsidRPr="00654D5C" w:rsidRDefault="00B35D41" w:rsidP="00B35D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35D41" w:rsidRDefault="00B35D41" w:rsidP="00B35D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654D5C">
        <w:rPr>
          <w:rFonts w:ascii="Times New Roman" w:hAnsi="Times New Roman" w:cs="Times New Roman"/>
          <w:sz w:val="26"/>
          <w:szCs w:val="26"/>
        </w:rPr>
        <w:t xml:space="preserve">.07.2021г.                                                                                              </w:t>
      </w:r>
      <w:proofErr w:type="spellStart"/>
      <w:r w:rsidRPr="00654D5C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654D5C"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B35D41" w:rsidRPr="00D91D59" w:rsidRDefault="00B35D41" w:rsidP="00B3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ухудшением в республике эпидемиологической ситуации, связанной с распространением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организовать следующее: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Проработать письмо Руководителя Администрации Главы КБР от 13.07.2021г. с работниками местной администрации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арткала</w:t>
      </w:r>
      <w:proofErr w:type="spell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повторные обращения 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г.п.Нарткала</w:t>
      </w:r>
      <w:proofErr w:type="spell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населению с соответствующей информацией, в том числе об увеличении количества пациентов </w:t>
      </w:r>
      <w:r w:rsidRPr="00B721AF">
        <w:rPr>
          <w:rFonts w:ascii="Times New Roman" w:hAnsi="Times New Roman" w:cs="Times New Roman"/>
          <w:sz w:val="24"/>
          <w:szCs w:val="24"/>
        </w:rPr>
        <w:t xml:space="preserve">госпиталей особо опасных инфекций на официальном сайте </w:t>
      </w:r>
      <w:proofErr w:type="spellStart"/>
      <w:r w:rsidRPr="00B721AF">
        <w:rPr>
          <w:rFonts w:ascii="Times New Roman" w:hAnsi="Times New Roman" w:cs="Times New Roman"/>
          <w:sz w:val="24"/>
          <w:szCs w:val="24"/>
        </w:rPr>
        <w:t>г.п.Нарткала</w:t>
      </w:r>
      <w:proofErr w:type="spellEnd"/>
      <w:r w:rsidRPr="00B721AF">
        <w:rPr>
          <w:rFonts w:ascii="Times New Roman" w:hAnsi="Times New Roman" w:cs="Times New Roman"/>
          <w:sz w:val="24"/>
          <w:szCs w:val="24"/>
        </w:rPr>
        <w:t xml:space="preserve"> , на странице в </w:t>
      </w:r>
      <w:proofErr w:type="spellStart"/>
      <w:r w:rsidRPr="00B721AF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B721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21AF">
        <w:rPr>
          <w:rFonts w:ascii="Times New Roman" w:hAnsi="Times New Roman" w:cs="Times New Roman"/>
          <w:sz w:val="24"/>
          <w:szCs w:val="24"/>
          <w:lang w:val="en-US"/>
        </w:rPr>
        <w:t>nartkala</w:t>
      </w:r>
      <w:proofErr w:type="spellEnd"/>
      <w:r w:rsidRPr="00B721AF">
        <w:rPr>
          <w:rFonts w:ascii="Times New Roman" w:hAnsi="Times New Roman" w:cs="Times New Roman"/>
          <w:sz w:val="24"/>
          <w:szCs w:val="24"/>
        </w:rPr>
        <w:t>-</w:t>
      </w:r>
      <w:r w:rsidRPr="00B721AF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B721AF">
        <w:rPr>
          <w:rFonts w:ascii="Times New Roman" w:hAnsi="Times New Roman" w:cs="Times New Roman"/>
          <w:sz w:val="24"/>
          <w:szCs w:val="24"/>
        </w:rPr>
        <w:t>»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Подготовить и разослать  всем руководителям организаций и 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proofErr w:type="gram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поселения письма    по исполнению требования Руководителя Администрации Главы КБР от 13.07.2021г.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Составить список учреждений и организаций (в независимости от принадлежности и формы собственности), находящихся на территории муниципального образования, с поименным списком работников, распределенных по категориям («прошел вакцинацию», «переболел 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6 месяцев», «имеется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</w:t>
      </w:r>
      <w:proofErr w:type="spell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подтвержденный документально»). 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Составить и утвердить поименный список работников каждой организации, в отношении которых требуется проведение вакцинации, согласовав его с главой местной администрации и главным врачом медицинской организации по территориальной принадлежности. Составить график вакцинации (в медицинских организациях либо мобильными бригадами) организованных коллективов, который утверждается главой местной администрации и главным врачом медицинской организации по территориальной принадлежности.</w:t>
      </w:r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Управляющим компаниям составить список жителей, распределенных по категориям («прошел вакцинацию», «переболел в последние 6 месяцев», «требуется проведение вакцинации»), по возможности выделяя людей старше 60 лет, проживающих в многоквартирных домах, находящихся в их ведении, и  по результатам мониторинга  составлять график выезда мобильных бригад или подвоза к пункту вакцинации.</w:t>
      </w:r>
      <w:proofErr w:type="gramEnd"/>
    </w:p>
    <w:p w:rsidR="00B35D41" w:rsidRPr="00B721AF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размещение соответствующих баннеров в населенном пункте </w:t>
      </w:r>
    </w:p>
    <w:p w:rsidR="00B35D41" w:rsidRPr="00195E1B" w:rsidRDefault="00B35D41" w:rsidP="00B35D4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Организовать ежедневный отчет главы поселения о проводимой разъяснительной работе, количестве вакцинированных  по </w:t>
      </w:r>
      <w:proofErr w:type="spell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gramStart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721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арткала</w:t>
      </w:r>
      <w:proofErr w:type="spellEnd"/>
    </w:p>
    <w:p w:rsidR="00B35D41" w:rsidRPr="00195E1B" w:rsidRDefault="00B35D41" w:rsidP="00B35D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D41" w:rsidRDefault="00B35D41" w:rsidP="00B35D4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proofErr w:type="spellStart"/>
      <w:r w:rsidRPr="00654D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И.о</w:t>
      </w:r>
      <w:proofErr w:type="spellEnd"/>
      <w:r w:rsidRPr="00654D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 Главы Местной администрации </w:t>
      </w:r>
      <w:proofErr w:type="spellStart"/>
      <w:r w:rsidRPr="00654D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г.п</w:t>
      </w:r>
      <w:proofErr w:type="spellEnd"/>
      <w:r w:rsidRPr="00654D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 Нарткала                             </w:t>
      </w:r>
      <w:proofErr w:type="spellStart"/>
      <w:r w:rsidRPr="00654D5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А.Бетуганов</w:t>
      </w:r>
      <w:proofErr w:type="spellEnd"/>
    </w:p>
    <w:p w:rsidR="00B35D41" w:rsidRDefault="00B35D41" w:rsidP="00B35D41">
      <w:pPr>
        <w:tabs>
          <w:tab w:val="left" w:pos="518"/>
        </w:tabs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B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24BFB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5D41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>*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2023-10-20T11:39:00Z</dcterms:created>
  <dcterms:modified xsi:type="dcterms:W3CDTF">2023-10-20T11:39:00Z</dcterms:modified>
</cp:coreProperties>
</file>