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03" w:rsidRPr="00723A03" w:rsidRDefault="00A44835" w:rsidP="00723A03">
      <w:pPr>
        <w:spacing w:line="276" w:lineRule="auto"/>
        <w:ind w:left="-709" w:firstLine="425"/>
        <w:rPr>
          <w:rFonts w:asciiTheme="minorHAnsi" w:hAnsiTheme="minorHAnsi" w:cstheme="minorHAnsi"/>
          <w:sz w:val="28"/>
          <w:szCs w:val="28"/>
        </w:rPr>
      </w:pPr>
      <w:r w:rsidRPr="00A44835">
        <w:rPr>
          <w:rFonts w:asciiTheme="minorHAnsi" w:hAnsiTheme="minorHAnsi" w:cstheme="minorHAnsi"/>
          <w:sz w:val="28"/>
          <w:szCs w:val="28"/>
        </w:rPr>
        <w:t>В детской библиотеке прошёл час мужества "Холокост-память поколений", посвящённый памяти жертв нацизма и героев Сопротивления, жертв Холокоста. Знать о Холокосте необходимо, прежде всего, для того, чтобы подобный геноцид не повторился против какого-либо народа на Земле. Библиотекарь начала мероприятие с вопроса "Знаете ли вы, что такое Холокост?". Ребята ответили не сразу, во время рассказа познакомились с ужасами Саласпилса, Бухенвальда, Майданека, Хатыни. Более подробно был рассмотрен Бабий Яр-это урочище в северо-западной части Киева,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Pr="00A44835">
        <w:rPr>
          <w:rFonts w:asciiTheme="minorHAnsi" w:hAnsiTheme="minorHAnsi" w:cstheme="minorHAnsi"/>
          <w:sz w:val="28"/>
          <w:szCs w:val="28"/>
        </w:rPr>
        <w:t xml:space="preserve">место массовых расстрелов гражданского населения. В 1941 году осуществляли это зверство немецкие оккупационные войска. Ребята осудили действия фашистских извергов. В течение мероприятия звучали стихи </w:t>
      </w:r>
      <w:proofErr w:type="spellStart"/>
      <w:r w:rsidRPr="00A44835">
        <w:rPr>
          <w:rFonts w:asciiTheme="minorHAnsi" w:hAnsiTheme="minorHAnsi" w:cstheme="minorHAnsi"/>
          <w:sz w:val="28"/>
          <w:szCs w:val="28"/>
        </w:rPr>
        <w:t>Мусы</w:t>
      </w:r>
      <w:proofErr w:type="spellEnd"/>
      <w:r w:rsidRPr="00A4483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44835">
        <w:rPr>
          <w:rFonts w:asciiTheme="minorHAnsi" w:hAnsiTheme="minorHAnsi" w:cstheme="minorHAnsi"/>
          <w:sz w:val="28"/>
          <w:szCs w:val="28"/>
        </w:rPr>
        <w:t>Джалиля</w:t>
      </w:r>
      <w:proofErr w:type="spellEnd"/>
      <w:r w:rsidRPr="00A44835">
        <w:rPr>
          <w:rFonts w:asciiTheme="minorHAnsi" w:hAnsiTheme="minorHAnsi" w:cstheme="minorHAnsi"/>
          <w:sz w:val="28"/>
          <w:szCs w:val="28"/>
        </w:rPr>
        <w:t>, выдержки из литературных произведений о причинах нацистского геноцида, о Варшавском гетто, о памятных местах жертв Холокоста. А ещё говорили о толерантности, о том, что нужно быть терпимее друг к другу.</w:t>
      </w:r>
    </w:p>
    <w:sectPr w:rsidR="00723A03" w:rsidRPr="00723A03" w:rsidSect="00723A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106A"/>
    <w:rsid w:val="00042829"/>
    <w:rsid w:val="00086927"/>
    <w:rsid w:val="0023106A"/>
    <w:rsid w:val="0056540B"/>
    <w:rsid w:val="00723A03"/>
    <w:rsid w:val="00A4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723A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723A03"/>
    <w:pPr>
      <w:widowControl w:val="0"/>
      <w:jc w:val="righ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MultiDVD Team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2026-01-23T11:34:00Z</cp:lastPrinted>
  <dcterms:created xsi:type="dcterms:W3CDTF">2026-01-28T11:14:00Z</dcterms:created>
  <dcterms:modified xsi:type="dcterms:W3CDTF">2026-01-28T11:14:00Z</dcterms:modified>
</cp:coreProperties>
</file>