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352" w:rsidRPr="00B16556" w:rsidRDefault="00F51E30" w:rsidP="008B588E">
      <w:pPr>
        <w:pStyle w:val="1"/>
        <w:ind w:firstLine="0"/>
        <w:jc w:val="center"/>
        <w:rPr>
          <w:b/>
          <w:color w:val="auto"/>
          <w:sz w:val="40"/>
          <w:szCs w:val="40"/>
        </w:rPr>
      </w:pPr>
      <w:r w:rsidRPr="00B16556">
        <w:rPr>
          <w:b/>
          <w:color w:val="auto"/>
          <w:sz w:val="40"/>
          <w:szCs w:val="40"/>
        </w:rPr>
        <w:t>Информация</w:t>
      </w:r>
      <w:r w:rsidR="0064287A" w:rsidRPr="00B16556">
        <w:rPr>
          <w:b/>
          <w:color w:val="auto"/>
          <w:sz w:val="40"/>
          <w:szCs w:val="40"/>
        </w:rPr>
        <w:t xml:space="preserve"> </w:t>
      </w:r>
      <w:r w:rsidRPr="00B16556">
        <w:rPr>
          <w:b/>
          <w:color w:val="auto"/>
          <w:sz w:val="40"/>
          <w:szCs w:val="40"/>
        </w:rPr>
        <w:t>для руководителей предприятий и компаний со штатной численностью</w:t>
      </w:r>
      <w:r w:rsidR="0064287A" w:rsidRPr="00B16556">
        <w:rPr>
          <w:b/>
          <w:color w:val="auto"/>
          <w:sz w:val="40"/>
          <w:szCs w:val="40"/>
        </w:rPr>
        <w:t xml:space="preserve"> </w:t>
      </w:r>
      <w:r w:rsidRPr="00B16556">
        <w:rPr>
          <w:b/>
          <w:color w:val="auto"/>
          <w:sz w:val="40"/>
          <w:szCs w:val="40"/>
        </w:rPr>
        <w:t>сотрудников от 10 до 1 000 человек</w:t>
      </w:r>
    </w:p>
    <w:p w:rsidR="0064287A" w:rsidRDefault="0064287A">
      <w:pPr>
        <w:pStyle w:val="1"/>
        <w:ind w:firstLine="740"/>
        <w:jc w:val="both"/>
      </w:pPr>
      <w:bookmarkStart w:id="0" w:name="_GoBack"/>
      <w:bookmarkEnd w:id="0"/>
    </w:p>
    <w:p w:rsidR="00DF7352" w:rsidRDefault="00F51E30">
      <w:pPr>
        <w:pStyle w:val="1"/>
        <w:ind w:firstLine="740"/>
        <w:jc w:val="both"/>
      </w:pPr>
      <w:r>
        <w:t>В августе 2026 года были опубликованы паспорта проектов общественных инициатив «Кадры как ключевой фактор достижения технологического лидерства» и «Эффективность ИИ-маркетинга как стратегическая основа развития российского бизнеса», нацеленные способствовать достижению необходимых показателей технологического суверенитета и лидерства.</w:t>
      </w:r>
    </w:p>
    <w:p w:rsidR="00DF7352" w:rsidRDefault="00F51E30">
      <w:pPr>
        <w:pStyle w:val="1"/>
        <w:spacing w:after="300"/>
        <w:ind w:firstLine="740"/>
        <w:jc w:val="both"/>
      </w:pPr>
      <w:r>
        <w:t>В рамках реализации проектов общественных инициатив планируется консолидировать значительные ресурсы и оказать существенную помощь предприятиям и компаниям в каждом муниципальном образовании Российской Федерации.</w:t>
      </w:r>
    </w:p>
    <w:p w:rsidR="00DF7352" w:rsidRDefault="00F51E30">
      <w:pPr>
        <w:pStyle w:val="1"/>
        <w:ind w:firstLine="740"/>
        <w:jc w:val="both"/>
      </w:pPr>
      <w:r>
        <w:t>Проект «Кадры как ключевой фактор достижения технологического лидерства».</w:t>
      </w:r>
    </w:p>
    <w:p w:rsidR="00DF7352" w:rsidRDefault="00F51E30">
      <w:pPr>
        <w:pStyle w:val="1"/>
        <w:ind w:firstLine="740"/>
        <w:jc w:val="both"/>
      </w:pPr>
      <w:r>
        <w:t>Наличие высококвалифицированных кадров на предприятиях и в компаниях является ключевым фактором для обеспечения конкурентоспособности.</w:t>
      </w:r>
    </w:p>
    <w:p w:rsidR="00DF7352" w:rsidRDefault="00F51E30">
      <w:pPr>
        <w:pStyle w:val="1"/>
        <w:ind w:firstLine="740"/>
        <w:jc w:val="both"/>
      </w:pPr>
      <w:r>
        <w:t>Осень 2026 года для работодателей уникальна своими возможностями по развитию профессиональных компетенций и мастерства своих работников, сотрудников:</w:t>
      </w:r>
    </w:p>
    <w:p w:rsidR="00DF7352" w:rsidRDefault="00F51E30">
      <w:pPr>
        <w:pStyle w:val="1"/>
        <w:numPr>
          <w:ilvl w:val="0"/>
          <w:numId w:val="1"/>
        </w:numPr>
        <w:tabs>
          <w:tab w:val="left" w:pos="1104"/>
        </w:tabs>
        <w:ind w:firstLine="740"/>
        <w:jc w:val="both"/>
      </w:pPr>
      <w:r>
        <w:t>без отрыва от профессиональной деятельности (без отрыва от производства);</w:t>
      </w:r>
    </w:p>
    <w:p w:rsidR="00DF7352" w:rsidRDefault="00F51E30">
      <w:pPr>
        <w:pStyle w:val="1"/>
        <w:numPr>
          <w:ilvl w:val="0"/>
          <w:numId w:val="1"/>
        </w:numPr>
        <w:tabs>
          <w:tab w:val="left" w:pos="1844"/>
        </w:tabs>
        <w:ind w:firstLine="740"/>
        <w:jc w:val="both"/>
      </w:pPr>
      <w:r>
        <w:t>на базе материалов ведущих практиков и экспертов России</w:t>
      </w:r>
    </w:p>
    <w:p w:rsidR="00DF7352" w:rsidRDefault="00F51E30">
      <w:pPr>
        <w:pStyle w:val="1"/>
        <w:numPr>
          <w:ilvl w:val="0"/>
          <w:numId w:val="1"/>
        </w:numPr>
        <w:tabs>
          <w:tab w:val="left" w:pos="1104"/>
        </w:tabs>
        <w:ind w:firstLine="740"/>
      </w:pPr>
      <w:r>
        <w:t>о самым востребованным направлениям (более 10 направлений), включая: стратегическое управление компанией и менеджмент развития организации в работе заместителя руководителя;</w:t>
      </w:r>
    </w:p>
    <w:p w:rsidR="00DF7352" w:rsidRDefault="00F51E30">
      <w:pPr>
        <w:pStyle w:val="1"/>
        <w:ind w:firstLine="1200"/>
        <w:jc w:val="both"/>
      </w:pPr>
      <w:r>
        <w:t>юриспруденция: правоприменительная практика и юридическое сопровождение бизнеса;</w:t>
      </w:r>
    </w:p>
    <w:p w:rsidR="00DF7352" w:rsidRDefault="00F51E30">
      <w:pPr>
        <w:pStyle w:val="1"/>
        <w:spacing w:after="300"/>
        <w:ind w:firstLine="800"/>
        <w:jc w:val="both"/>
      </w:pPr>
      <w:r>
        <w:t>стать дипломированным специалистом с присвоением квалификации на базе научно-образовательных организаций, получивших за последние 7 лет более 47 тысяч положительных отзывов на лекции столичных профессоров, ведущих практиков и экспертов России.</w:t>
      </w:r>
    </w:p>
    <w:p w:rsidR="00DF7352" w:rsidRDefault="00F51E30">
      <w:pPr>
        <w:pStyle w:val="1"/>
        <w:spacing w:after="300"/>
        <w:ind w:firstLine="800"/>
        <w:jc w:val="both"/>
      </w:pPr>
      <w:r>
        <w:t xml:space="preserve">Дополнительно повысить квалификацию работников по актуальной теме: </w:t>
      </w:r>
      <w:r>
        <w:rPr>
          <w:b/>
          <w:bCs/>
        </w:rPr>
        <w:t xml:space="preserve">«Защита инфраструктуры предприятия, вопросы информационной безопасности, действие персонала при чрезвычайных ситуациях, включая атаки </w:t>
      </w:r>
      <w:r>
        <w:t>БПЛА» в контексте новых нормативных документов и рекомендаций осени 2026 года.</w:t>
      </w:r>
    </w:p>
    <w:p w:rsidR="00EE1D7C" w:rsidRPr="00EE1D7C" w:rsidRDefault="00EE1D7C" w:rsidP="00EE1D7C">
      <w:pPr>
        <w:ind w:left="720" w:firstLine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sz w:val="28"/>
          <w:szCs w:val="28"/>
        </w:rPr>
        <w:t>Руководителей предприятий и компаний просим:</w:t>
      </w:r>
    </w:p>
    <w:p w:rsidR="00EE1D7C" w:rsidRPr="00EE1D7C" w:rsidRDefault="00EE1D7C" w:rsidP="00EE1D7C">
      <w:pPr>
        <w:numPr>
          <w:ilvl w:val="0"/>
          <w:numId w:val="2"/>
        </w:numPr>
        <w:tabs>
          <w:tab w:val="left" w:pos="94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ознакомиться с паспортом проекта (опубликован в сети интернет, включая ресурсы: «Стратегии России РФ», </w:t>
      </w:r>
      <w:r w:rsidRPr="00EE1D7C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https</w:t>
      </w:r>
      <w:r w:rsidRPr="00EE1D7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EE1D7C">
        <w:rPr>
          <w:rFonts w:ascii="Times New Roman" w:eastAsia="Times New Roman" w:hAnsi="Times New Roman" w:cs="Times New Roman"/>
          <w:sz w:val="28"/>
          <w:szCs w:val="28"/>
        </w:rPr>
        <w:t>://Стратегии</w:t>
      </w:r>
      <w:r w:rsidR="008B58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России.РФ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раздел «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ТехЛидерство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и кадры»; «Федеральный Сервис РФ», </w:t>
      </w:r>
      <w:r w:rsidRPr="00EE1D7C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lastRenderedPageBreak/>
        <w:t>https</w:t>
      </w:r>
      <w:r w:rsidRPr="00EE1D7C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ФедеральныйСервис.РФ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раздел «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ТехЛидерство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>»);</w:t>
      </w:r>
    </w:p>
    <w:p w:rsidR="00EE1D7C" w:rsidRPr="00EE1D7C" w:rsidRDefault="00EE1D7C" w:rsidP="00EE1D7C">
      <w:pPr>
        <w:spacing w:after="300"/>
        <w:ind w:firstLine="12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использования ресурсов проекта подать заявку на профессиональную переподготовку и отдельно заявку на повышение квалификации не позднее 5-ти рабочих дней с момента получения данной информации </w:t>
      </w:r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(формы заявки, примеры заполнения и порядок подачи приведены на сайтах «Стратегии России РФ», </w:t>
      </w:r>
      <w:r w:rsidRPr="00EE1D7C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https</w:t>
      </w:r>
      <w:r w:rsidRPr="00EE1D7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EE1D7C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СтратегииРоссии.РФ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раздел «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ТехЛидерство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и кадры»; «Федеральный Сервис РФ», 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Ьйрз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ФедеральныйСервис.РФ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раздел «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ТехЛидерство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>»).</w:t>
      </w:r>
    </w:p>
    <w:p w:rsidR="00EE1D7C" w:rsidRPr="00EE1D7C" w:rsidRDefault="00EE1D7C" w:rsidP="00EE1D7C">
      <w:pPr>
        <w:ind w:firstLine="7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sz w:val="28"/>
          <w:szCs w:val="28"/>
        </w:rPr>
        <w:t>Обращаем внимание руководителей предприятий и компаний, что:</w:t>
      </w:r>
    </w:p>
    <w:p w:rsidR="00EE1D7C" w:rsidRPr="00EE1D7C" w:rsidRDefault="00EE1D7C" w:rsidP="00EE1D7C">
      <w:pPr>
        <w:numPr>
          <w:ilvl w:val="0"/>
          <w:numId w:val="2"/>
        </w:numPr>
        <w:tabs>
          <w:tab w:val="left" w:pos="94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sz w:val="28"/>
          <w:szCs w:val="28"/>
        </w:rPr>
        <w:t>руководствуясь концептуальными документами в сфере достижения технологического суверенитета в части снижения бюрократической нагрузки проект не предполагает необходимости формирования отчётной документации со стороны предприятий и компаний (никакой отчётности), а форма заявки содержит минимальные сведения, которые могут быть заполнены в течение нескольких минут;</w:t>
      </w:r>
    </w:p>
    <w:p w:rsidR="00EE1D7C" w:rsidRPr="00EE1D7C" w:rsidRDefault="00EE1D7C" w:rsidP="00EE1D7C">
      <w:pPr>
        <w:numPr>
          <w:ilvl w:val="0"/>
          <w:numId w:val="2"/>
        </w:numPr>
        <w:tabs>
          <w:tab w:val="left" w:pos="94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проект «Кадры как ключевой фактор достижения технологического лидерства» не предполагает 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софинансирования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со стороны предприятий и компаний;</w:t>
      </w:r>
    </w:p>
    <w:p w:rsidR="00EE1D7C" w:rsidRPr="00EE1D7C" w:rsidRDefault="00EE1D7C" w:rsidP="00EE1D7C">
      <w:pPr>
        <w:numPr>
          <w:ilvl w:val="0"/>
          <w:numId w:val="2"/>
        </w:numPr>
        <w:tabs>
          <w:tab w:val="left" w:pos="932"/>
        </w:tabs>
        <w:spacing w:after="6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заполненные заявки на профессиональную переподготовку и на повышение квалификации высылаются в электронной форме в формате таблицы </w:t>
      </w:r>
      <w:r w:rsidRPr="00EE1D7C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Excel</w:t>
      </w:r>
      <w:r w:rsidRPr="00EE1D7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как указано на ресурсах «Стратегии России РФ», </w:t>
      </w:r>
      <w:r w:rsidRPr="00EE1D7C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https</w:t>
      </w:r>
      <w:r w:rsidRPr="00EE1D7C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СтратегииРоссии.РФ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раздел «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ТехЛидерство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и кадры»; «Федеральный Сервис РФ», 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ЬНрз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ФедеральныйСервис.РФ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раздел «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ТехЛидерство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E1D7C" w:rsidRPr="00EE1D7C" w:rsidRDefault="00EE1D7C" w:rsidP="00EE1D7C">
      <w:pPr>
        <w:ind w:firstLine="7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sz w:val="28"/>
          <w:szCs w:val="28"/>
        </w:rPr>
        <w:t>Проект «Эффективность ИИ-маркетинга как стратегическая основа развития российского бизнеса» призван помочь предприятиям со штатной численностью сотрудников от 10 до 1000 человек эффективно использовать современные возможности ИИ в маркетинге, продажах, продвижении брендов предприятия.</w:t>
      </w:r>
    </w:p>
    <w:p w:rsidR="00EE1D7C" w:rsidRPr="00EE1D7C" w:rsidRDefault="00EE1D7C" w:rsidP="00EE1D7C">
      <w:pPr>
        <w:spacing w:after="140"/>
        <w:ind w:firstLine="7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Форма заявки, пример заполнения и порядок подачи для использования ресурсов проекта приведена на сайтах («Стратегии России РФ», </w:t>
      </w:r>
      <w:r w:rsidRPr="00EE1D7C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https</w:t>
      </w:r>
      <w:r w:rsidRPr="00EE1D7C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СтратегииРоссии.РФ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раздел «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ТехЛидерство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и кадры»; «Федеральный Сервис РФ», </w:t>
      </w:r>
      <w:r w:rsidRPr="00EE1D7C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https</w:t>
      </w:r>
      <w:r w:rsidRPr="00EE1D7C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ФедеральныйСервис.РФ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 xml:space="preserve"> раздел «</w:t>
      </w:r>
      <w:proofErr w:type="spellStart"/>
      <w:r w:rsidRPr="00EE1D7C">
        <w:rPr>
          <w:rFonts w:ascii="Times New Roman" w:eastAsia="Times New Roman" w:hAnsi="Times New Roman" w:cs="Times New Roman"/>
          <w:sz w:val="28"/>
          <w:szCs w:val="28"/>
        </w:rPr>
        <w:t>ТехЛидерство</w:t>
      </w:r>
      <w:proofErr w:type="spellEnd"/>
      <w:r w:rsidRPr="00EE1D7C">
        <w:rPr>
          <w:rFonts w:ascii="Times New Roman" w:eastAsia="Times New Roman" w:hAnsi="Times New Roman" w:cs="Times New Roman"/>
          <w:sz w:val="28"/>
          <w:szCs w:val="28"/>
        </w:rPr>
        <w:t>»),</w:t>
      </w:r>
    </w:p>
    <w:p w:rsidR="00EE1D7C" w:rsidRDefault="00EE1D7C">
      <w:pPr>
        <w:pStyle w:val="1"/>
        <w:spacing w:after="300"/>
        <w:ind w:firstLine="800"/>
        <w:jc w:val="both"/>
      </w:pPr>
    </w:p>
    <w:sectPr w:rsidR="00EE1D7C" w:rsidSect="00A8537E">
      <w:pgSz w:w="11900" w:h="16840"/>
      <w:pgMar w:top="1117" w:right="450" w:bottom="1117" w:left="1360" w:header="689" w:footer="689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901" w:rsidRDefault="00037901">
      <w:r>
        <w:separator/>
      </w:r>
    </w:p>
  </w:endnote>
  <w:endnote w:type="continuationSeparator" w:id="0">
    <w:p w:rsidR="00037901" w:rsidRDefault="00037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901" w:rsidRDefault="00037901"/>
  </w:footnote>
  <w:footnote w:type="continuationSeparator" w:id="0">
    <w:p w:rsidR="00037901" w:rsidRDefault="0003790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C2675"/>
    <w:multiLevelType w:val="multilevel"/>
    <w:tmpl w:val="01487E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454FF6"/>
    <w:multiLevelType w:val="multilevel"/>
    <w:tmpl w:val="C33EC6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</w:compat>
  <w:rsids>
    <w:rsidRoot w:val="00DF7352"/>
    <w:rsid w:val="00037901"/>
    <w:rsid w:val="000860CC"/>
    <w:rsid w:val="00100ECB"/>
    <w:rsid w:val="00550F76"/>
    <w:rsid w:val="0064287A"/>
    <w:rsid w:val="008B588E"/>
    <w:rsid w:val="00A8537E"/>
    <w:rsid w:val="00B16556"/>
    <w:rsid w:val="00DB499B"/>
    <w:rsid w:val="00DF7352"/>
    <w:rsid w:val="00EE1D7C"/>
    <w:rsid w:val="00F102EE"/>
    <w:rsid w:val="00F5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37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853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A8537E"/>
    <w:pPr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Равида</dc:creator>
  <cp:lastModifiedBy>_</cp:lastModifiedBy>
  <cp:revision>3</cp:revision>
  <dcterms:created xsi:type="dcterms:W3CDTF">2026-10-16T08:31:00Z</dcterms:created>
  <dcterms:modified xsi:type="dcterms:W3CDTF">2026-10-16T08:32:00Z</dcterms:modified>
</cp:coreProperties>
</file>